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NGHIỆ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805707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05707" w:rsidRDefault="0080570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0570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ĐÔNG MÁU VÀ NGUYÊN TẮC TRUYỀN MÁU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hệ nhóm máu ABO, có bao nhiêu nhóm máu không mang kháng thể anpha?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hệ nhóm máu ABO, khi lần lượt để các nhóm máu truyền chéo nhau thì sẽ có tất cả bao nhiêu trường hợp gây kết dính hồng cầu?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7 trường hợp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trường hợp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trường hợp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 trường hợp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máu mang kháng nguyên A có thể truyền được cho nhóm máu nào dưới đây?</w:t>
      </w:r>
    </w:p>
    <w:p w:rsidR="00075CA4" w:rsidRDefault="00075CA4" w:rsidP="00075CA4">
      <w:pPr>
        <w:tabs>
          <w:tab w:val="left" w:pos="5136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</w:t>
      </w:r>
      <w:r>
        <w:t xml:space="preserve">                </w:t>
      </w:r>
      <w:r w:rsidRPr="00BB1198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AB</w:t>
      </w:r>
      <w:r w:rsidRPr="00BB1198">
        <w:rPr>
          <w:b/>
          <w:color w:val="3366FF"/>
          <w:szCs w:val="26"/>
        </w:rPr>
        <w:t xml:space="preserve"> </w:t>
      </w:r>
      <w:r>
        <w:rPr>
          <w:b/>
          <w:color w:val="3366FF"/>
          <w:szCs w:val="26"/>
        </w:rPr>
        <w:t xml:space="preserve">              </w:t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</w:t>
      </w:r>
      <w:r>
        <w:tab/>
        <w:t xml:space="preserve">        </w:t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Tất cả các phương án </w:t>
      </w:r>
      <w:r w:rsidR="002F6DC4">
        <w:rPr>
          <w:sz w:val="26"/>
          <w:szCs w:val="26"/>
        </w:rPr>
        <w:t>trên</w:t>
      </w:r>
      <w:r>
        <w:rPr>
          <w:sz w:val="26"/>
          <w:szCs w:val="26"/>
        </w:rPr>
        <w:t xml:space="preserve">  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Nhóm máu không mang kháng thể anpha và bêta có thể truyền được cho nhóm máu nào dưới đây?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O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AB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Khi mạch máu bị nứt vỡ, loại ion khoáng nào dưới đây sẽ tham gia tích cực vào cơ chế hình thành khối máu đông?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Cl</w:t>
      </w:r>
      <w:r>
        <w:rPr>
          <w:sz w:val="26"/>
          <w:szCs w:val="26"/>
          <w:vertAlign w:val="superscript"/>
        </w:rPr>
        <w:t>-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Ba</w:t>
      </w:r>
      <w:r>
        <w:rPr>
          <w:sz w:val="26"/>
          <w:szCs w:val="26"/>
          <w:vertAlign w:val="superscript"/>
        </w:rPr>
        <w:t>2+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</w:t>
      </w:r>
      <w:r>
        <w:rPr>
          <w:sz w:val="26"/>
          <w:szCs w:val="26"/>
          <w:vertAlign w:val="superscript"/>
        </w:rPr>
        <w:t>2+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Na</w:t>
      </w:r>
      <w:r>
        <w:rPr>
          <w:sz w:val="26"/>
          <w:szCs w:val="26"/>
          <w:vertAlign w:val="superscript"/>
        </w:rPr>
        <w:t>+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Vì sao máu nhiễm tác nhân gây bệnh (HIV, virut viêm gan B, virut viêm gan C,…) thì dù có tương thích cũng không nên đem truyền cho người khác?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nếu truyền máu thì người nhận sẽ bị nhiễm các tác nhân trên và phát sinh những bệnh tương ứng.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nếu truyền máu thì người nhận sẽ bị kết dính hồng cầu do các tác nhân gây bệnh kích thích sự ngưng kết trong lòng mạch.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nếu truyền máu thì người nhận sẽ bị sốc phản vệ cho các tác nhân gây bệnh kể trên xâm nhập vào cơ thể.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lại.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Nhóm máu nào dưới đây không tồn tại cả hai loại kháng nguyên A và B trên hồng cầu?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Nhóm máu B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Nhóm máu AB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Nhóm máu A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Nhóm máu O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Loại tế bào máu nào đóng vai trò chủ chốt trong quá trình đông máu?</w:t>
      </w:r>
    </w:p>
    <w:p w:rsidR="00075CA4" w:rsidRDefault="00075CA4" w:rsidP="00075CA4">
      <w:pPr>
        <w:tabs>
          <w:tab w:val="left" w:pos="5136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Hồng cầu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Bạch cầu</w:t>
      </w:r>
    </w:p>
    <w:p w:rsidR="00075CA4" w:rsidRDefault="00075CA4" w:rsidP="00075CA4">
      <w:pPr>
        <w:tabs>
          <w:tab w:val="left" w:pos="5136"/>
        </w:tabs>
        <w:ind w:firstLine="283"/>
      </w:pP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Tiểu cầu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dưới đây là đúng?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thanh khi loại bỏ chất sinh tơ máu thì còn lại nước mô.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Huyết tương khi loại bỏ chất sinh tơ máu thì còn lại huyết thanh.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mô khi loại bỏ chất sinh tơ máu thì còn lại huyết tương.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Huyết thanh khi loại bỏ chất sinh tơ máu thì còn lại huyết tương.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Người mang nhóm máu AB có thể truyền máu cho người mang nhóm máu nào mà không xảy ra sự kết dính hồng cầu?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Nhóm máu AB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Nhóm máu B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Nhóm máu A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Nhóm máu O</w:t>
      </w:r>
    </w:p>
    <w:p w:rsidR="00075CA4" w:rsidRDefault="00075CA4" w:rsidP="00075CA4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75CA4" w:rsidRPr="00075CA4" w:rsidTr="00D67B0F">
        <w:tc>
          <w:tcPr>
            <w:tcW w:w="1013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75CA4" w:rsidRPr="00075CA4" w:rsidRDefault="00E315F6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75CA4" w:rsidRPr="00075CA4" w:rsidTr="00D67B0F">
        <w:tc>
          <w:tcPr>
            <w:tcW w:w="1013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D1B0E" w:rsidRDefault="00CD1B0E" w:rsidP="00171580">
      <w:pPr>
        <w:jc w:val="center"/>
        <w:rPr>
          <w:b/>
          <w:color w:val="FF0000"/>
          <w:szCs w:val="24"/>
        </w:rPr>
      </w:pPr>
    </w:p>
    <w:p w:rsidR="001E6BE9" w:rsidRDefault="001E6BE9" w:rsidP="00171580">
      <w:pPr>
        <w:jc w:val="center"/>
        <w:rPr>
          <w:b/>
          <w:color w:val="FF0000"/>
          <w:szCs w:val="24"/>
        </w:rPr>
      </w:pPr>
    </w:p>
    <w:sectPr w:rsidR="001E6BE9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1E" w:rsidRDefault="00BA191E">
      <w:r>
        <w:separator/>
      </w:r>
    </w:p>
  </w:endnote>
  <w:endnote w:type="continuationSeparator" w:id="0">
    <w:p w:rsidR="00BA191E" w:rsidRDefault="00BA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1E" w:rsidRDefault="00BA191E">
      <w:r>
        <w:separator/>
      </w:r>
    </w:p>
  </w:footnote>
  <w:footnote w:type="continuationSeparator" w:id="0">
    <w:p w:rsidR="00BA191E" w:rsidRDefault="00BA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5043B" w:rsidP="00A6282C">
    <w:pPr>
      <w:pStyle w:val="Header"/>
      <w:jc w:val="center"/>
      <w:rPr>
        <w:sz w:val="24"/>
        <w:szCs w:val="24"/>
      </w:rPr>
    </w:pPr>
    <w:r w:rsidRPr="00E5043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5043B" w:rsidRDefault="00E5043B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5043B" w:rsidRDefault="00E5043B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5043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043B" w:rsidRDefault="00E5043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5043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5043B" w:rsidRDefault="00E5043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5043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A191E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5043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99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2023-07-13T07:20:00Z</dcterms:modified>
</cp:coreProperties>
</file>