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bookmarkStart w:id="0" w:name="_GoBack"/>
      <w:bookmarkEnd w:id="0"/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>
        <w:rPr>
          <w:rFonts w:eastAsia="Times New Roman"/>
          <w:b/>
          <w:color w:val="00B0F0"/>
          <w:sz w:val="26"/>
          <w:szCs w:val="26"/>
        </w:rPr>
        <w:t>4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36"/>
          <w:szCs w:val="36"/>
          <w:lang w:val="en-GB"/>
        </w:rPr>
      </w:pPr>
      <w:r w:rsidRPr="001D6421">
        <w:rPr>
          <w:rFonts w:eastAsia="Times New Roman"/>
          <w:b/>
          <w:color w:val="FF0000"/>
          <w:sz w:val="36"/>
          <w:szCs w:val="36"/>
          <w:lang w:val="en-GB"/>
        </w:rPr>
        <w:t>CÁC NƯỚC CHÂU Á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Chiến tranh thế giới thứ 2, tập đoàn Tưởng Giới Thạch âm mưu phát động cuộc nội chiến với Đảng Cộng sả Trung Quốc nhằm mục đích gì?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Tiêu diệt Đảng Cộng sản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Tiêu diệt phong trào Cách mạng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Xóa bỏ ảnh hưởng của Liên Xô ở Trung Quốc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Cả A và B đều đúng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khi giành được độc lập, các nước châu Á đã phát triển kinh tế, một số nước trở thành "con rồng châu Á". Đó là nước nào?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Hàn Quốc, Nhật Bản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Nhật Bản, Xin-ga-po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Hàn Quốc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Hàn Quốc, Xin-ga-po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Nhân vật chủ mưu gây nội chiến &amp; Trung Quốc từ 20/7/1946 là ai?</w:t>
      </w:r>
    </w:p>
    <w:p w:rsidR="001D6421" w:rsidRDefault="001D6421" w:rsidP="001D6421">
      <w:pPr>
        <w:tabs>
          <w:tab w:val="left" w:pos="2708"/>
          <w:tab w:val="left" w:pos="5138"/>
          <w:tab w:val="left" w:pos="7569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Mao Trạch Đông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Chu Đức</w:t>
      </w:r>
      <w:r>
        <w:tab/>
      </w: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Tưởng Giới Thạch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Chu Ân Lai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Nhân dân Trung Quốc bắt tay vào khôi phục kinh tế từ khi nào?</w:t>
      </w:r>
    </w:p>
    <w:p w:rsidR="001D6421" w:rsidRDefault="001D6421" w:rsidP="001D6421">
      <w:pPr>
        <w:tabs>
          <w:tab w:val="left" w:pos="2708"/>
          <w:tab w:val="left" w:pos="5138"/>
          <w:tab w:val="left" w:pos="7569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Năm 1949.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Năm 1950.</w:t>
      </w:r>
      <w:r>
        <w:tab/>
      </w: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Năm 1953.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Năm 1978.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Cuộc cách mạng nào đã được tiến hành sau khi giành độc lập đã giúp Ấn Độ tự túc được lương thực cho toàn bộ người dân?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Cách mạng xanh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Cách mạng chất xám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Cách mạng trắng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Cách mạng nhung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Nước châu Á nào đang vươn lên trở thành cường quốc công nghệ phần mềm, công nghệ hạt nhân, công nghệ vũ trụ?</w:t>
      </w:r>
    </w:p>
    <w:p w:rsidR="001D6421" w:rsidRDefault="001D6421" w:rsidP="001D6421">
      <w:pPr>
        <w:tabs>
          <w:tab w:val="left" w:pos="2708"/>
          <w:tab w:val="left" w:pos="5138"/>
          <w:tab w:val="left" w:pos="7569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Nhật Bản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Trung Quốc</w:t>
      </w:r>
      <w:r>
        <w:tab/>
      </w: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Ấn Độ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Xin-ga-po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Nước Cộng hòa Nhân dân Trung Hoa ra đời trong thời gian nào?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Ngày 1 – 1 – 1949.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Ngày 1 – 10 – 1949.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Ngày 10 – 10 – 1949.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Ngày 11 – 10 – 1949.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Từ sau 1978, đường lối đối ngoại của Đảng Cộng sản Trung Quốc có điều gì mới?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Góp phần giải quyết các vụ tranh chấp quốc tế.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Bình thường hóa quan hệ với Liên Xô, Mông cổ, Lào, In-đô-nê-xi-a, Việt Nam.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Mở rộng quan hệ hữu nghị, hợp tác với hầu hết các nước.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Cả 3 câu trên đều đúng.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Cuộc nội chiến lần thứ 4 (1946-1949) ở Trung Quốc nổ ra là do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Đảng Cộng sản phát động.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Tập đoàn phản động Tưởng Giới Thạch phát động, có sự giúp đỡ của đế quốc Mĩ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Đế quốc Mĩ giúp đỡ Quốc dân đảng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Quốc dân Đảng cấu kết với bọn phản động quốc tế.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Vài nét chung về tình hình các nước châu Á?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Là vùng thưa dân, có lãnh thổ chật hẹp, nghèo tài nguyên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Là vùng đông dân, có lãnh thổ rộng lớn, giàu tài nguyên thiên nhiên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Là vùng thưa dân, địa hình hiểm trở, giàu tài nguyên thiên nhiên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Là vùng đông dân nhất thế giới, bao gồm những nước có lãnh thổ rộng lớn với nguồn tài nguyên thiên nhiên phong phú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 xml:space="preserve">Kết quả của cuộc nội chiến giữa Quốc dân đảng và Đảng Cộng sản Trung Quốc </w:t>
      </w:r>
      <w:r w:rsidRPr="00AD4036">
        <w:rPr>
          <w:sz w:val="26"/>
          <w:szCs w:val="26"/>
        </w:rPr>
        <w:lastRenderedPageBreak/>
        <w:t>(1946 – 1949) như thế nào?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Quốc dân đảng thua trận phải rút chạy ra Đài Loan.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Đảng Cộng sản Trung Quốc thất bại phải chấm dứt quyền lãnh đạo.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Cuộc nội chiến không phân thắng bại, lãnh đạo hai Đảng kí hòa ước.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Mĩ và Liên Xô can thiệp cuộc nội chiến kết thúc trong hòa bình.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Tại sao thế kỉ XXI, được dự đoán là “thế kỉ của châu Á”?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Châu Á trở thành trung tâm kinh tế, tài chính của thế giới.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Các nước châu Á đạt được sự tăng trưởng nhanh chóng về kinh tế.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Nhiều nước châu Á giành được độc lập.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Các nước châu Á có nền an ninh, chính trị ổn định nhất thế giới.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Ý nghĩa lịch sử của sự ra đời nước cộng hòa nhân dân Trung Hoa là?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Kết thúc hơn 100 năm đô hộ của đế quốc và hàng nghìn năm của chế độ phong kiến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Đất nước Trung Hoa bước vào kỉ nguyên độc lập, tự do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Hệ thống xã hội chủ nghĩa được nối liền từ châu Âu sang châu Á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Tất cả đều đúng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Phần lớn các nước châu Á đã giành được độc lập ở khoảng thời gian nào sau chiến tranh thế giới thứ hai?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Cuối những năm 40 thế kỉ XX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Đầu những năm 50 thế kỉ XX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Cuối những năm 50 thế kỉ XX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Đầu những năm 60 thế kỉ XX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Trung ương Đảng Cộng sản Trung Quốc đề ra đường lối cải cách – mở cửa khi nào?</w:t>
      </w:r>
    </w:p>
    <w:p w:rsidR="001D6421" w:rsidRDefault="001D6421" w:rsidP="001D6421">
      <w:pPr>
        <w:tabs>
          <w:tab w:val="left" w:pos="2708"/>
          <w:tab w:val="left" w:pos="5138"/>
          <w:tab w:val="left" w:pos="7569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Năm 1950.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Năm 1959.</w:t>
      </w:r>
      <w:r>
        <w:tab/>
      </w: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Năm 1978.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Năm 1979.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Đường lối đổi mới trong chủ trương xây dựng chủ nghĩa xã hội đặc sắc Trung Quốc có đặc điểm gì?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Lấy cải tổ chính trị làm trọng tâm.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Lấy phát triển kinh tế làm trọng tâm.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Lấy phát triển kinh tế, chính trị làm trọng tâm.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Lấy phát triển văn hóa làm trọng tâm.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20 năm cải cách mở cửa (1979 - 1998) nền kinh tế Trung Quốc đã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Ổn định và phát triển mạnh.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Phát triển nhanh chóng đạt tốc độ tăng trưởng cao nhất thế giới.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Không ổn định và bị chững lại.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Bị cạnh tranh gay gắt.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Chiến tranh thế giới thứ nhất, biến đổi lớn nhất của các nước châu Á là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Các nước châu Á giành được độc lập.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Các nước châu Á gia nhập ASEAN.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Các nước châu Á trở thành trung tâm kinh tế, tài chính thế giới.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Tất cả các ý trên.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cuộc kháng chiến chống Nhật ở Trung Quốc diễn ra cuộc nội chiến giữa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Nội bộ Đảng Cộng sản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Quốc dân đảng và Đảng Cộng sản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Đảng Dân chủ Trung Quốc và Đảng Cộng sản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Đảng tự do dân chủ Trung Quốc và Đảng Cộng sản Trung Quốc.</w:t>
      </w:r>
    </w:p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36"/>
          <w:szCs w:val="36"/>
          <w:lang w:val="en-GB"/>
        </w:rPr>
      </w:pPr>
    </w:p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  <w:lang w:val="en-GB"/>
        </w:rPr>
      </w:pPr>
      <w:r w:rsidRPr="001D6421">
        <w:rPr>
          <w:rFonts w:eastAsia="Times New Roman"/>
          <w:b/>
          <w:color w:val="FF0000"/>
          <w:sz w:val="28"/>
          <w:szCs w:val="28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1D6421">
            <w:pPr>
              <w:spacing w:line="360" w:lineRule="auto"/>
              <w:jc w:val="center"/>
              <w:rPr>
                <w:rFonts w:eastAsia="Times New Roman"/>
                <w:b/>
                <w:color w:val="0070C0"/>
                <w:szCs w:val="24"/>
                <w:lang w:val="en-GB"/>
              </w:rPr>
            </w:pPr>
          </w:p>
        </w:tc>
        <w:tc>
          <w:tcPr>
            <w:tcW w:w="1232" w:type="dxa"/>
          </w:tcPr>
          <w:p w:rsidR="001D6421" w:rsidRPr="001D6421" w:rsidRDefault="001D6421" w:rsidP="001D6421">
            <w:pPr>
              <w:spacing w:line="360" w:lineRule="auto"/>
              <w:jc w:val="center"/>
              <w:rPr>
                <w:rFonts w:eastAsia="Times New Roman"/>
                <w:b/>
                <w:color w:val="0070C0"/>
                <w:szCs w:val="24"/>
                <w:lang w:val="en-GB"/>
              </w:rPr>
            </w:pPr>
          </w:p>
        </w:tc>
      </w:tr>
    </w:tbl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  <w:lang w:val="en-GB"/>
        </w:rPr>
      </w:pPr>
    </w:p>
    <w:p w:rsidR="001D6421" w:rsidRP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  <w:lang w:val="en-GB"/>
        </w:rPr>
      </w:pPr>
    </w:p>
    <w:p w:rsidR="001D6421" w:rsidRP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36"/>
          <w:szCs w:val="36"/>
          <w:lang w:val="en-GB"/>
        </w:rPr>
      </w:pPr>
    </w:p>
    <w:p w:rsidR="00452345" w:rsidRPr="001D6421" w:rsidRDefault="00452345" w:rsidP="001D6421"/>
    <w:sectPr w:rsidR="00452345" w:rsidRPr="001D6421" w:rsidSect="004C175A">
      <w:headerReference w:type="default" r:id="rId6"/>
      <w:footerReference w:type="default" r:id="rId7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48" w:rsidRDefault="00C21D48">
      <w:r>
        <w:separator/>
      </w:r>
    </w:p>
  </w:endnote>
  <w:endnote w:type="continuationSeparator" w:id="0">
    <w:p w:rsidR="00C21D48" w:rsidRDefault="00C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F3" w:rsidRDefault="00122BF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21D4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48" w:rsidRDefault="00C21D48">
      <w:r>
        <w:separator/>
      </w:r>
    </w:p>
  </w:footnote>
  <w:footnote w:type="continuationSeparator" w:id="0">
    <w:p w:rsidR="00C21D48" w:rsidRDefault="00C2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122BF3" w:rsidP="00A6282C">
    <w:pPr>
      <w:pStyle w:val="Header"/>
      <w:jc w:val="center"/>
      <w:rPr>
        <w:sz w:val="24"/>
        <w:szCs w:val="24"/>
      </w:rPr>
    </w:pPr>
    <w:r w:rsidRPr="00122BF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BF3" w:rsidRDefault="00122BF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22BF3" w:rsidRDefault="00122BF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22BF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22BF3" w:rsidRDefault="00122BF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1D48" w:rsidRPr="00C21D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22BF3" w:rsidRDefault="00122BF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1D48" w:rsidRPr="00C21D4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22BF3"/>
    <w:rsid w:val="00172A27"/>
    <w:rsid w:val="001B396A"/>
    <w:rsid w:val="001D6421"/>
    <w:rsid w:val="001F57C1"/>
    <w:rsid w:val="00226E0C"/>
    <w:rsid w:val="00227562"/>
    <w:rsid w:val="0023175C"/>
    <w:rsid w:val="002530BA"/>
    <w:rsid w:val="002614EF"/>
    <w:rsid w:val="00267B2A"/>
    <w:rsid w:val="002D31CB"/>
    <w:rsid w:val="002D536E"/>
    <w:rsid w:val="002F781D"/>
    <w:rsid w:val="00306222"/>
    <w:rsid w:val="003529B9"/>
    <w:rsid w:val="00355823"/>
    <w:rsid w:val="00384AFD"/>
    <w:rsid w:val="0038786B"/>
    <w:rsid w:val="00387D30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A104DA"/>
    <w:rsid w:val="00A3356C"/>
    <w:rsid w:val="00A6282C"/>
    <w:rsid w:val="00AB7221"/>
    <w:rsid w:val="00AD205E"/>
    <w:rsid w:val="00B50273"/>
    <w:rsid w:val="00B56D43"/>
    <w:rsid w:val="00C150CE"/>
    <w:rsid w:val="00C21D48"/>
    <w:rsid w:val="00C233BB"/>
    <w:rsid w:val="00C27D95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279C"/>
    <w:rsid w:val="00E11A74"/>
    <w:rsid w:val="00E4031B"/>
    <w:rsid w:val="00E62571"/>
    <w:rsid w:val="00E96B3A"/>
    <w:rsid w:val="00EC6E56"/>
    <w:rsid w:val="00ED6413"/>
    <w:rsid w:val="00F02CC6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Manager/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2023-07-13T08:51:00Z</dcterms:modified>
</cp:coreProperties>
</file>