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360" w:type="dxa"/>
        <w:tblLook w:val="0000" w:firstRow="0" w:lastRow="0" w:firstColumn="0" w:lastColumn="0" w:noHBand="0" w:noVBand="0"/>
      </w:tblPr>
      <w:tblGrid>
        <w:gridCol w:w="4520"/>
        <w:gridCol w:w="6370"/>
      </w:tblGrid>
      <w:tr w:rsidR="00A858E2">
        <w:tc>
          <w:tcPr>
            <w:tcW w:w="4520" w:type="dxa"/>
          </w:tcPr>
          <w:p w:rsidR="00A858E2" w:rsidRDefault="00A03385">
            <w:pPr>
              <w:spacing w:line="276" w:lineRule="auto"/>
              <w:jc w:val="both"/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TRƯ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Ờ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NG: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THCS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…………………….</w:t>
            </w:r>
          </w:p>
          <w:p w:rsidR="00A858E2" w:rsidRDefault="00A0338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A858E2" w:rsidRDefault="00A03385">
            <w:pPr>
              <w:spacing w:line="276" w:lineRule="auto"/>
              <w:jc w:val="both"/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và tên giáo viên: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6370" w:type="dxa"/>
          </w:tcPr>
          <w:p w:rsidR="00A858E2" w:rsidRDefault="00A03385">
            <w:pPr>
              <w:spacing w:line="276" w:lineRule="auto"/>
              <w:ind w:left="-110" w:firstLine="11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NG HÒA XÃ H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I CH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NGHĨA VI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T NAM</w:t>
            </w:r>
          </w:p>
          <w:p w:rsidR="00A858E2" w:rsidRDefault="00A0338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174625</wp:posOffset>
                      </wp:positionV>
                      <wp:extent cx="2012315" cy="825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75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CCA40" id="Straight Connector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1.2pt,13.75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c l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ậ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p - T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H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</w:rPr>
              <w:t>nh phúc</w:t>
            </w:r>
            <w:r>
              <w:rPr>
                <w:rFonts w:ascii="Times New Roman" w:eastAsia="Arial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A858E2" w:rsidRDefault="00A03385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</w:pP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K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Ế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 xml:space="preserve"> HO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Ạ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CH GIÁO D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Ụ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 xml:space="preserve">C MÔN 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  <w:t>L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  <w:t>Ị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  <w:t>CH S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  <w:t>Ử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L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Ớ</w:t>
      </w:r>
      <w:r>
        <w:rPr>
          <w:rFonts w:ascii="Times New Roman" w:eastAsia="Arial" w:hAnsi="Times New Roman" w:cs="Times New Roman"/>
          <w:b/>
          <w:bCs/>
          <w:color w:val="00B0F0"/>
          <w:sz w:val="32"/>
          <w:szCs w:val="26"/>
        </w:rPr>
        <w:t>P 6</w:t>
      </w:r>
    </w:p>
    <w:p w:rsidR="00A858E2" w:rsidRDefault="00A0338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</w:rPr>
        <w:t xml:space="preserve">SGK 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K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Ế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T N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Ố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I TRI TH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Ứ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C V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Ớ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I CU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Ộ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C S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Ố</w:t>
      </w:r>
      <w:r>
        <w:rPr>
          <w:rFonts w:ascii="Times New Roman" w:eastAsia="Arial" w:hAnsi="Times New Roman" w:cs="Times New Roman"/>
          <w:b/>
          <w:bCs/>
          <w:color w:val="FF0000"/>
          <w:sz w:val="32"/>
          <w:szCs w:val="26"/>
          <w:lang w:val="en-US"/>
        </w:rPr>
        <w:t>NG</w:t>
      </w:r>
    </w:p>
    <w:p w:rsidR="00A858E2" w:rsidRDefault="00A03385">
      <w:pPr>
        <w:spacing w:line="276" w:lineRule="auto"/>
        <w:ind w:firstLine="567"/>
        <w:jc w:val="both"/>
        <w:rPr>
          <w:rFonts w:ascii="Times New Roman" w:eastAsia="Arial" w:hAnsi="Times New Roman" w:cs="Times New Roman"/>
          <w:b/>
          <w:bCs/>
          <w:szCs w:val="26"/>
        </w:rPr>
      </w:pPr>
      <w:r>
        <w:rPr>
          <w:rFonts w:ascii="Times New Roman" w:eastAsia="Arial" w:hAnsi="Times New Roman" w:cs="Times New Roman"/>
          <w:b/>
          <w:bCs/>
          <w:szCs w:val="26"/>
        </w:rPr>
        <w:t>I. K</w:t>
      </w:r>
      <w:r>
        <w:rPr>
          <w:rFonts w:ascii="Times New Roman" w:eastAsia="Arial" w:hAnsi="Times New Roman" w:cs="Times New Roman"/>
          <w:b/>
          <w:bCs/>
          <w:szCs w:val="26"/>
        </w:rPr>
        <w:t>ế</w:t>
      </w:r>
      <w:r>
        <w:rPr>
          <w:rFonts w:ascii="Times New Roman" w:eastAsia="Arial" w:hAnsi="Times New Roman" w:cs="Times New Roman"/>
          <w:b/>
          <w:bCs/>
          <w:szCs w:val="26"/>
        </w:rPr>
        <w:t xml:space="preserve"> ho</w:t>
      </w:r>
      <w:r>
        <w:rPr>
          <w:rFonts w:ascii="Times New Roman" w:eastAsia="Arial" w:hAnsi="Times New Roman" w:cs="Times New Roman"/>
          <w:b/>
          <w:bCs/>
          <w:szCs w:val="26"/>
        </w:rPr>
        <w:t>ạ</w:t>
      </w:r>
      <w:r>
        <w:rPr>
          <w:rFonts w:ascii="Times New Roman" w:eastAsia="Arial" w:hAnsi="Times New Roman" w:cs="Times New Roman"/>
          <w:b/>
          <w:bCs/>
          <w:szCs w:val="26"/>
        </w:rPr>
        <w:t>ch d</w:t>
      </w:r>
      <w:r>
        <w:rPr>
          <w:rFonts w:ascii="Times New Roman" w:eastAsia="Arial" w:hAnsi="Times New Roman" w:cs="Times New Roman"/>
          <w:b/>
          <w:bCs/>
          <w:szCs w:val="26"/>
        </w:rPr>
        <w:t>ạ</w:t>
      </w:r>
      <w:r>
        <w:rPr>
          <w:rFonts w:ascii="Times New Roman" w:eastAsia="Arial" w:hAnsi="Times New Roman" w:cs="Times New Roman"/>
          <w:b/>
          <w:bCs/>
          <w:szCs w:val="26"/>
        </w:rPr>
        <w:t>y h</w:t>
      </w:r>
      <w:r>
        <w:rPr>
          <w:rFonts w:ascii="Times New Roman" w:eastAsia="Arial" w:hAnsi="Times New Roman" w:cs="Times New Roman"/>
          <w:b/>
          <w:bCs/>
          <w:szCs w:val="26"/>
        </w:rPr>
        <w:t>ọ</w:t>
      </w:r>
      <w:r>
        <w:rPr>
          <w:rFonts w:ascii="Times New Roman" w:eastAsia="Arial" w:hAnsi="Times New Roman" w:cs="Times New Roman"/>
          <w:b/>
          <w:bCs/>
          <w:szCs w:val="26"/>
        </w:rPr>
        <w:t>c</w:t>
      </w:r>
    </w:p>
    <w:p w:rsidR="00A858E2" w:rsidRDefault="00A03385">
      <w:pPr>
        <w:spacing w:line="276" w:lineRule="auto"/>
        <w:ind w:firstLine="567"/>
        <w:jc w:val="both"/>
        <w:rPr>
          <w:rFonts w:ascii="Times New Roman" w:eastAsia="Arial" w:hAnsi="Times New Roman" w:cs="Times New Roman"/>
          <w:b/>
          <w:bCs/>
          <w:szCs w:val="26"/>
        </w:rPr>
      </w:pPr>
      <w:r>
        <w:rPr>
          <w:rFonts w:ascii="Times New Roman" w:eastAsia="Arial" w:hAnsi="Times New Roman" w:cs="Times New Roman"/>
          <w:b/>
          <w:bCs/>
          <w:szCs w:val="26"/>
        </w:rPr>
        <w:t>1. Phân ph</w:t>
      </w:r>
      <w:r>
        <w:rPr>
          <w:rFonts w:ascii="Times New Roman" w:eastAsia="Arial" w:hAnsi="Times New Roman" w:cs="Times New Roman"/>
          <w:b/>
          <w:bCs/>
          <w:szCs w:val="26"/>
        </w:rPr>
        <w:t>ố</w:t>
      </w:r>
      <w:r>
        <w:rPr>
          <w:rFonts w:ascii="Times New Roman" w:eastAsia="Arial" w:hAnsi="Times New Roman" w:cs="Times New Roman"/>
          <w:b/>
          <w:bCs/>
          <w:szCs w:val="26"/>
        </w:rPr>
        <w:t xml:space="preserve">i chương trình </w:t>
      </w:r>
    </w:p>
    <w:p w:rsidR="00A858E2" w:rsidRDefault="00A03385">
      <w:pPr>
        <w:pStyle w:val="NormalWeb"/>
        <w:spacing w:line="360" w:lineRule="auto"/>
        <w:jc w:val="center"/>
      </w:pPr>
      <w:r>
        <w:rPr>
          <w:rStyle w:val="StrongEmphasis"/>
        </w:rPr>
        <w:t xml:space="preserve">CẢ NĂM: 35 </w:t>
      </w:r>
      <w:r>
        <w:rPr>
          <w:rStyle w:val="StrongEmphasis"/>
        </w:rPr>
        <w:t>TUẦN, 52 TIẾT</w:t>
      </w:r>
    </w:p>
    <w:tbl>
      <w:tblPr>
        <w:tblW w:w="940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"/>
        <w:gridCol w:w="4545"/>
        <w:gridCol w:w="669"/>
        <w:gridCol w:w="1106"/>
        <w:gridCol w:w="1263"/>
        <w:gridCol w:w="1163"/>
      </w:tblGrid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STT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Bài học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(1)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Số tiết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(2)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Thời điểm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(3)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Thiết bị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dạy học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(4)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Địa điểm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dạy học</w:t>
            </w:r>
          </w:p>
          <w:p w:rsidR="00A858E2" w:rsidRDefault="00A03385">
            <w:pPr>
              <w:pStyle w:val="NormalWeb"/>
              <w:spacing w:line="360" w:lineRule="auto"/>
              <w:jc w:val="center"/>
            </w:pPr>
            <w:r>
              <w:rPr>
                <w:rStyle w:val="StrongEmphasis"/>
              </w:rPr>
              <w:t>(5)</w:t>
            </w:r>
          </w:p>
        </w:tc>
      </w:tr>
      <w:tr w:rsidR="00A858E2"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HỌC KÌ I: 18 TUẦN (1 TIẾT/ TUẦN = 18 TIẾT)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CHƯƠNG 1: VÌ SAO PHẢI HỌC LỊCH SỬ?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Bài 1: Lịch sử và cuộc sống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2: Dựa vào đâu để biết và phục dựng lại lịch sử </w:t>
            </w:r>
            <w:r>
              <w:rPr>
                <w:rStyle w:val="Emphasis"/>
              </w:rPr>
              <w:t>(Tiết 1 mục 1&amp;2; tiết 2 mục 3&amp;4,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2-3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3: Thời gian trong lịch sử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CHƯƠNG 2: XÃ HỘI NGUYÊN THUỶ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Bài 4: Nguồn gốc</w:t>
            </w:r>
            <w:r>
              <w:t xml:space="preserve"> loài người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5: Xã hội nguyên thủy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6: Sự chuyển biến và phân hóa của xã hội nguyên thủy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lastRenderedPageBreak/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Lịch sử địa phương Kon Tum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Lớp </w:t>
            </w:r>
            <w:r>
              <w:t>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Ôn tập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Kiểm tra đánh giá giữa kì I (1/3 Lịch sử; 2/3 Địa lí)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Đề kiểm tra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CHƯƠNG 3: XÃ HỘI CỔ ĐẠI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 xml:space="preserve">Bài 7: Ai cập và Lưỡng Hà cổ đại </w:t>
            </w:r>
            <w:r>
              <w:rPr>
                <w:rStyle w:val="Emphasis"/>
              </w:rPr>
              <w:t>(Tiết 1: mục 1&amp;2; Tiết 2 mục 3,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Tuần</w:t>
            </w:r>
            <w:r>
              <w:t xml:space="preserve"> 11,12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8: Ấn Độ cổ đại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9: Trung Quốc từ thời cổ đại đến thế kỉ VII </w:t>
            </w:r>
            <w:r>
              <w:rPr>
                <w:rStyle w:val="Emphasis"/>
              </w:rPr>
              <w:t>(Tiết 1: mục 1&amp;2; Tiết 2 mục 3,4,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14,15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10: Hi Lạp và La Mã cổ đại </w:t>
            </w:r>
            <w:r>
              <w:rPr>
                <w:rStyle w:val="Emphasis"/>
              </w:rPr>
              <w:t>(Tiết 1: mục 1&amp;2; Tiết 2 mục 3,4,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16-17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Kiểm tra đánh giá cuối học kì I 1/3 Lịch sử; 2/3 Địa lí)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Tuần 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Đề kiểm tra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Lớp học</w:t>
            </w:r>
          </w:p>
        </w:tc>
      </w:tr>
      <w:tr w:rsidR="00A858E2"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HỌC KÌ II: 17 TUẦN</w:t>
            </w:r>
            <w:r>
              <w:t xml:space="preserve"> </w:t>
            </w:r>
            <w:r>
              <w:rPr>
                <w:rStyle w:val="StrongEmphasis"/>
              </w:rPr>
              <w:t xml:space="preserve">(2 TIẾT/TUẦN = 34 </w:t>
            </w:r>
            <w:r>
              <w:rPr>
                <w:rStyle w:val="StrongEmphasis"/>
              </w:rPr>
              <w:t>TIẾT)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STT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Bài học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(1)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Số tiết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(2)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Thời điểm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(3)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Thiết bị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dạy học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(4)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Địa điểm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dạy học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(5)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CHƯƠNG 4: ĐÔNG NAM Á TỪ NHỮNG THẾ KỈ TIẾP GIÁP ĐẦU CÔNG NGUYÊN ĐẾN THẾ KỈ X.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Bài 11: Các quốc gia sơ kì Đông Nam 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15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12:</w:t>
            </w:r>
            <w:r>
              <w:t xml:space="preserve"> Sự hình thành và bước đầu phát triển của các vương quốc 16 ở Đông Nam Á ( từ thế kỉ VII đến thế kỉ X)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Tuần 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13: Giao lưu văn hóa ở Đông Nam Á( từ đầu công nguyên đến thế kỉ X)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Emphasis"/>
              </w:rPr>
              <w:t xml:space="preserve">(Tiết 1: mục 1&amp;2; Tiết 2 mục 3, luyện </w:t>
            </w:r>
            <w:r>
              <w:rPr>
                <w:rStyle w:val="Emphasis"/>
              </w:rPr>
              <w:t>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CHƯƠNG 5: VIỆT NAM TỪ KHOẢNG THẾ KỈ VII TRƯỚC CÔNG NGUYÊN ĐẾN ĐẦU THẾ KỈ X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 xml:space="preserve">Bài 14: Nhà nước Văn Lang Âu Lạc </w:t>
            </w:r>
            <w:r>
              <w:rPr>
                <w:rStyle w:val="Emphasis"/>
              </w:rPr>
              <w:t>(Tiết 1: mục 1; Tiết 2 mục 2, Tiết 3 mục 3; Tiết 4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22-23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Ti vi, </w:t>
            </w:r>
            <w:r>
              <w:t>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15: Chính sách cai trị của các triều đại phong kiến phương Bắc và chuyển biến của xã hội Âu Lạc </w:t>
            </w:r>
            <w:r>
              <w:rPr>
                <w:rStyle w:val="Emphasis"/>
              </w:rPr>
              <w:t>(Tiết 1: mục 1; Tiết 2 mục 2, Tiết 3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24-25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Ôn tập các bài 11, 12, 13, 14, 15.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Kiểm tra đánh giá giữa kì II (2/3 Lịch sử; 1/3 Địa lí)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Đề kiểm tra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16: Các cuộc khởi nghĩa tiêu biểu giành độc lập trước thế kỉ X) </w:t>
            </w:r>
            <w:r>
              <w:rPr>
                <w:rStyle w:val="Emphasis"/>
              </w:rPr>
              <w:t xml:space="preserve">(Tiết 1: mục 1; Tiết 2 mục 2, Tiết 3 mục 3&amp;4; Tiết 4 mục 5 &amp; </w:t>
            </w:r>
            <w:r>
              <w:rPr>
                <w:rStyle w:val="Emphasis"/>
              </w:rPr>
              <w:t>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26,27,28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17: Cuộc đấu tranh bảo tồn và phát triển văn hóa dân tộc của người Việt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rPr>
                <w:rStyle w:val="Emphasis"/>
              </w:rPr>
              <w:t>(Tiết 1: mục 1; Tiết 2 mục 2,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28-29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18:Bước ngoặt lịch sử đầu thế kỉ X </w:t>
            </w:r>
            <w:r>
              <w:rPr>
                <w:rStyle w:val="Emphasis"/>
              </w:rPr>
              <w:t>(Tiết 1: mục 1; Tiết 2 mục 2, Tiết 3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29-30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19: Vương quốc Chăm Pa từ thế kỉ II đến thế kì X </w:t>
            </w:r>
            <w:r>
              <w:rPr>
                <w:rStyle w:val="Emphasis"/>
              </w:rPr>
              <w:t xml:space="preserve">(Tiết 1: mục 1; Tiết 2 mục 2, Tiết 3 mục 3 &amp; luyện tập và vận </w:t>
            </w:r>
            <w:r>
              <w:rPr>
                <w:rStyle w:val="Emphasis"/>
              </w:rPr>
              <w:t>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31-32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 xml:space="preserve">Bài 20: Vương quốc Phù Nam </w:t>
            </w:r>
            <w:r>
              <w:rPr>
                <w:rStyle w:val="Emphasis"/>
              </w:rPr>
              <w:t>(Tiết 1: mục 1; Tiết 2 mục 2, Tiết 3 mục 3 &amp; luyện tập và vận dụng)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 </w:t>
            </w:r>
          </w:p>
          <w:p w:rsidR="00A858E2" w:rsidRDefault="00A03385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32-33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Ôn tập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Ti vi, laptop…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 xml:space="preserve">Kiểm tra đánh giá cuối học </w:t>
            </w:r>
            <w:r>
              <w:rPr>
                <w:rStyle w:val="StrongEmphasis"/>
              </w:rPr>
              <w:t>kì II (2/3 Lịch sử; 1/3 Địa lí)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Đề kiểm tra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  <w:tr w:rsidR="00A858E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28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rPr>
                <w:rStyle w:val="StrongEmphasis"/>
              </w:rPr>
              <w:t>Trả, sửa bài kiểm tra đánh giá cuối học kì 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Tuần 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Bài kiểm tra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E2" w:rsidRDefault="00A03385">
            <w:pPr>
              <w:pStyle w:val="NormalWeb"/>
              <w:spacing w:line="360" w:lineRule="auto"/>
            </w:pPr>
            <w:r>
              <w:t>Lớp học</w:t>
            </w:r>
          </w:p>
        </w:tc>
      </w:tr>
    </w:tbl>
    <w:p w:rsidR="00A858E2" w:rsidRDefault="00A858E2">
      <w:pPr>
        <w:pStyle w:val="NormalWeb"/>
        <w:spacing w:line="360" w:lineRule="auto"/>
      </w:pPr>
    </w:p>
    <w:sectPr w:rsidR="00A858E2">
      <w:headerReference w:type="default" r:id="rId7"/>
      <w:footerReference w:type="default" r:id="rId8"/>
      <w:pgSz w:w="12240" w:h="15840"/>
      <w:pgMar w:top="555" w:right="1240" w:bottom="960" w:left="1720" w:header="360" w:footer="29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85" w:rsidRDefault="00A03385">
      <w:pPr>
        <w:spacing w:after="0"/>
      </w:pPr>
      <w:r>
        <w:separator/>
      </w:r>
    </w:p>
  </w:endnote>
  <w:endnote w:type="continuationSeparator" w:id="0">
    <w:p w:rsidR="00A03385" w:rsidRDefault="00A03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72" w:rsidRDefault="009A3D7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0338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858E2" w:rsidRDefault="00A8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85" w:rsidRDefault="00A03385">
      <w:pPr>
        <w:spacing w:after="0"/>
      </w:pPr>
      <w:r>
        <w:separator/>
      </w:r>
    </w:p>
  </w:footnote>
  <w:footnote w:type="continuationSeparator" w:id="0">
    <w:p w:rsidR="00A03385" w:rsidRDefault="00A033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E2" w:rsidRDefault="009A3D72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9A3D72" w:rsidRDefault="009A3D72">
                <w:pPr>
                  <w:spacing w:after="0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9A3D72" w:rsidRDefault="009A3D72">
                <w:pPr>
                  <w:spacing w:after="0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03385" w:rsidRPr="00A0338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F6"/>
    <w:multiLevelType w:val="multilevel"/>
    <w:tmpl w:val="690C677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58E2"/>
    <w:rsid w:val="009A3D72"/>
    <w:rsid w:val="00A03385"/>
    <w:rsid w:val="00A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01651A4-8D7E-4843-B5B4-572E08D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  <w:textAlignment w:val="baseline"/>
    </w:pPr>
    <w:rPr>
      <w:rFonts w:ascii="Calibri" w:eastAsia="Calibri" w:hAnsi="Calibri" w:cs="Calibri"/>
      <w:sz w:val="22"/>
      <w:szCs w:val="22"/>
      <w:lang w:val="vi-VN" w:bidi="ar-SA"/>
    </w:rPr>
  </w:style>
  <w:style w:type="paragraph" w:styleId="Heading1">
    <w:name w:val="heading 1"/>
    <w:basedOn w:val="Normal"/>
    <w:next w:val="BodyText"/>
    <w:qFormat/>
    <w:pPr>
      <w:widowControl w:val="0"/>
      <w:numPr>
        <w:numId w:val="1"/>
      </w:numPr>
      <w:suppressAutoHyphens w:val="0"/>
      <w:spacing w:after="0"/>
      <w:ind w:left="40"/>
      <w:textAlignment w:val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BodyText"/>
    <w:qFormat/>
    <w:pPr>
      <w:widowControl w:val="0"/>
      <w:numPr>
        <w:ilvl w:val="1"/>
        <w:numId w:val="1"/>
      </w:numPr>
      <w:suppressAutoHyphens w:val="0"/>
      <w:spacing w:before="66" w:after="0"/>
      <w:ind w:left="502" w:hanging="336"/>
      <w:textAlignment w:val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qFormat/>
    <w:rPr>
      <w:rFonts w:eastAsia="Times New Roman"/>
      <w:sz w:val="28"/>
      <w:szCs w:val="28"/>
      <w:lang w:val="en-US"/>
    </w:rPr>
  </w:style>
  <w:style w:type="character" w:customStyle="1" w:styleId="Heading2Char">
    <w:name w:val="Heading 2 Char"/>
    <w:qFormat/>
    <w:rPr>
      <w:rFonts w:eastAsia="Times New Roman"/>
      <w:b/>
      <w:bCs/>
      <w:sz w:val="26"/>
      <w:szCs w:val="26"/>
      <w:lang w:val="en-US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2"/>
      <w:szCs w:val="22"/>
      <w:lang w:val="vi-VN"/>
    </w:rPr>
  </w:style>
  <w:style w:type="character" w:customStyle="1" w:styleId="BodyText2Char">
    <w:name w:val="Body Text 2 Char"/>
    <w:qFormat/>
    <w:rPr>
      <w:rFonts w:eastAsia="Times New Roman"/>
      <w:sz w:val="28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uiPriority w:val="99"/>
    <w:qFormat/>
    <w:rPr>
      <w:rFonts w:ascii="Calibri" w:eastAsia="Calibri" w:hAnsi="Calibri" w:cs="Calibri"/>
      <w:sz w:val="22"/>
      <w:szCs w:val="22"/>
      <w:lang w:val="vi-VN"/>
    </w:rPr>
  </w:style>
  <w:style w:type="character" w:customStyle="1" w:styleId="HeaderChar">
    <w:name w:val="Header Char"/>
    <w:qFormat/>
    <w:rPr>
      <w:rFonts w:ascii="Calibri" w:eastAsia="Calibri" w:hAnsi="Calibri" w:cs="Calibri"/>
      <w:sz w:val="22"/>
      <w:szCs w:val="22"/>
      <w:lang w:val="vi-VN"/>
    </w:rPr>
  </w:style>
  <w:style w:type="character" w:styleId="Hyperlink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Other">
    <w:name w:val="Other_"/>
    <w:qFormat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qFormat/>
    <w:pPr>
      <w:suppressAutoHyphens w:val="0"/>
      <w:spacing w:after="0"/>
      <w:jc w:val="both"/>
      <w:textAlignment w:val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qFormat/>
    <w:pPr>
      <w:tabs>
        <w:tab w:val="left" w:pos="1418"/>
      </w:tabs>
      <w:suppressAutoHyphens w:val="0"/>
      <w:spacing w:line="240" w:lineRule="exact"/>
      <w:textAlignment w:val="auto"/>
    </w:pPr>
    <w:rPr>
      <w:rFonts w:ascii="Arial" w:eastAsia="Times New Roman" w:hAnsi="Arial" w:cs="Arial"/>
      <w:lang w:val="en-US"/>
    </w:rPr>
  </w:style>
  <w:style w:type="paragraph" w:customStyle="1" w:styleId="Style8">
    <w:name w:val="_Style 8"/>
    <w:basedOn w:val="Normal"/>
    <w:qFormat/>
    <w:pPr>
      <w:suppressAutoHyphens w:val="0"/>
      <w:spacing w:line="240" w:lineRule="exact"/>
      <w:textAlignment w:val="auto"/>
    </w:pPr>
    <w:rPr>
      <w:rFonts w:ascii="Arial" w:eastAsia="SimSun;宋体" w:hAnsi="Arial" w:cs="Arial"/>
      <w:sz w:val="24"/>
      <w:szCs w:val="24"/>
      <w:lang w:val="en-US"/>
    </w:rPr>
  </w:style>
  <w:style w:type="paragraph" w:styleId="ListParagraph">
    <w:name w:val="List Paragraph"/>
    <w:basedOn w:val="Normal"/>
    <w:qFormat/>
    <w:pPr>
      <w:widowControl w:val="0"/>
      <w:suppressAutoHyphens w:val="0"/>
      <w:spacing w:before="147" w:after="0"/>
      <w:ind w:left="1294" w:hanging="307"/>
      <w:textAlignment w:val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pPr>
      <w:widowControl w:val="0"/>
      <w:suppressAutoHyphens w:val="0"/>
      <w:spacing w:after="0" w:line="296" w:lineRule="exact"/>
      <w:textAlignment w:val="auto"/>
    </w:pPr>
    <w:rPr>
      <w:rFonts w:ascii="Times New Roman" w:eastAsia="Times New Roman" w:hAnsi="Times New Roman" w:cs="Times New Roman"/>
      <w:lang w:val="en-US"/>
    </w:rPr>
  </w:style>
  <w:style w:type="paragraph" w:customStyle="1" w:styleId="Other0">
    <w:name w:val="Other"/>
    <w:basedOn w:val="Normal"/>
    <w:qFormat/>
    <w:pPr>
      <w:widowControl w:val="0"/>
      <w:suppressAutoHyphens w:val="0"/>
      <w:spacing w:after="80" w:line="288" w:lineRule="auto"/>
      <w:textAlignment w:val="auto"/>
    </w:pPr>
    <w:rPr>
      <w:rFonts w:ascii="Arial" w:eastAsia="Arial" w:hAnsi="Arial" w:cs="Arial"/>
      <w:sz w:val="20"/>
      <w:szCs w:val="20"/>
      <w:lang w:val="en-GB" w:eastAsia="ja-JP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2023-07-04T08:39:00Z</dcterms:created>
  <dcterms:modified xsi:type="dcterms:W3CDTF">2023-07-04T08:39:00Z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2021-07-30T22:13:00Z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2021-07-30T22:14:00Z</dcterms:modified>
  <cp:revision>1</cp:revision>
  <dc:subject/>
  <dc:title>thuvienhoclieu.com</dc:title>
</cp:coreProperties>
</file>