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3AF6F" w14:textId="77777777" w:rsidR="00463F84" w:rsidRPr="00274DEE" w:rsidRDefault="00463F84" w:rsidP="00463F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it-IT"/>
        </w:rPr>
      </w:pPr>
      <w:bookmarkStart w:id="0" w:name="_GoBack"/>
      <w:bookmarkEnd w:id="0"/>
      <w:r w:rsidRPr="00274DEE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Pr="00274DEE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</w:rPr>
        <w:t xml:space="preserve">KIỂM TRA GIỮA HỌC KÌ </w:t>
      </w:r>
      <w:r w:rsidRPr="00274DEE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Pr="00274DEE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</w:rPr>
        <w:t xml:space="preserve"> NĂM HỌC 2020-202</w:t>
      </w:r>
      <w:r w:rsidRPr="00274DEE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14:paraId="278E0400" w14:textId="220B3C02" w:rsidR="00463F84" w:rsidRPr="00463F84" w:rsidRDefault="00463F84" w:rsidP="00463F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274DEE">
        <w:rPr>
          <w:rFonts w:ascii="Times New Roman" w:hAnsi="Times New Roman" w:cs="Times New Roman"/>
          <w:b/>
          <w:sz w:val="26"/>
          <w:szCs w:val="26"/>
          <w:shd w:val="clear" w:color="auto" w:fill="C00000"/>
        </w:rPr>
        <w:t>Môn: TIẾNG ANH LỚP 9 – Chương trình 7 năm</w:t>
      </w:r>
      <w:r w:rsidRPr="00463F84">
        <w:rPr>
          <w:rFonts w:ascii="Times New Roman" w:hAnsi="Times New Roman" w:cs="Times New Roman"/>
          <w:b/>
          <w:sz w:val="26"/>
          <w:szCs w:val="26"/>
          <w:lang w:val="it-IT"/>
        </w:rPr>
        <w:t xml:space="preserve"> </w:t>
      </w:r>
    </w:p>
    <w:p w14:paraId="0E3C4334" w14:textId="2AC2CC56" w:rsidR="00463F84" w:rsidRPr="00463F84" w:rsidRDefault="00463F84" w:rsidP="00463F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274DEE">
        <w:rPr>
          <w:rFonts w:ascii="Times New Roman" w:hAnsi="Times New Roman" w:cs="Times New Roman"/>
          <w:b/>
          <w:sz w:val="26"/>
          <w:szCs w:val="26"/>
          <w:shd w:val="clear" w:color="auto" w:fill="00B050"/>
        </w:rPr>
        <w:t>(KIẾN THỨC NGÔN NGỮ + 2 KỸ NĂNG)</w:t>
      </w:r>
    </w:p>
    <w:p w14:paraId="6F357DF4" w14:textId="77777777" w:rsidR="00463F84" w:rsidRPr="0049768F" w:rsidRDefault="00463F84" w:rsidP="0049768F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tbl>
      <w:tblPr>
        <w:tblpPr w:leftFromText="180" w:rightFromText="180" w:vertAnchor="text" w:horzAnchor="page" w:tblpX="649" w:tblpY="7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794"/>
        <w:gridCol w:w="976"/>
        <w:gridCol w:w="990"/>
        <w:gridCol w:w="3704"/>
        <w:gridCol w:w="709"/>
        <w:gridCol w:w="708"/>
        <w:gridCol w:w="709"/>
        <w:gridCol w:w="851"/>
      </w:tblGrid>
      <w:tr w:rsidR="006312B6" w:rsidRPr="0049768F" w14:paraId="4CA7809C" w14:textId="77777777" w:rsidTr="004C2643">
        <w:trPr>
          <w:trHeight w:val="272"/>
        </w:trPr>
        <w:tc>
          <w:tcPr>
            <w:tcW w:w="2268" w:type="dxa"/>
            <w:vAlign w:val="center"/>
          </w:tcPr>
          <w:p w14:paraId="790B853E" w14:textId="77777777" w:rsidR="006312B6" w:rsidRPr="0049768F" w:rsidRDefault="006312B6" w:rsidP="006312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b/>
                <w:sz w:val="28"/>
                <w:szCs w:val="28"/>
              </w:rPr>
              <w:t>TỔNG(100)</w:t>
            </w:r>
          </w:p>
        </w:tc>
        <w:tc>
          <w:tcPr>
            <w:tcW w:w="3794" w:type="dxa"/>
          </w:tcPr>
          <w:p w14:paraId="4A03926F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b/>
                <w:sz w:val="28"/>
                <w:szCs w:val="28"/>
              </w:rPr>
              <w:t>KIẾN THỨC KĨ NĂNG</w:t>
            </w:r>
          </w:p>
        </w:tc>
        <w:tc>
          <w:tcPr>
            <w:tcW w:w="976" w:type="dxa"/>
          </w:tcPr>
          <w:p w14:paraId="0615905B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b/>
                <w:sz w:val="28"/>
                <w:szCs w:val="28"/>
              </w:rPr>
              <w:t>SỐ CÂU</w:t>
            </w:r>
          </w:p>
        </w:tc>
        <w:tc>
          <w:tcPr>
            <w:tcW w:w="990" w:type="dxa"/>
          </w:tcPr>
          <w:p w14:paraId="044FB958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3704" w:type="dxa"/>
          </w:tcPr>
          <w:p w14:paraId="018626FC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709" w:type="dxa"/>
          </w:tcPr>
          <w:p w14:paraId="12924600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b/>
                <w:sz w:val="28"/>
                <w:szCs w:val="28"/>
              </w:rPr>
              <w:t>BS</w:t>
            </w:r>
          </w:p>
        </w:tc>
        <w:tc>
          <w:tcPr>
            <w:tcW w:w="708" w:type="dxa"/>
          </w:tcPr>
          <w:p w14:paraId="1094272D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b/>
                <w:sz w:val="28"/>
                <w:szCs w:val="28"/>
              </w:rPr>
              <w:t>TH</w:t>
            </w:r>
          </w:p>
        </w:tc>
        <w:tc>
          <w:tcPr>
            <w:tcW w:w="709" w:type="dxa"/>
          </w:tcPr>
          <w:p w14:paraId="1EAF98AB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b/>
                <w:sz w:val="28"/>
                <w:szCs w:val="28"/>
              </w:rPr>
              <w:t>VD</w:t>
            </w:r>
          </w:p>
        </w:tc>
        <w:tc>
          <w:tcPr>
            <w:tcW w:w="851" w:type="dxa"/>
          </w:tcPr>
          <w:p w14:paraId="51809380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b/>
                <w:sz w:val="28"/>
                <w:szCs w:val="28"/>
              </w:rPr>
              <w:t>VDC</w:t>
            </w:r>
          </w:p>
        </w:tc>
      </w:tr>
      <w:tr w:rsidR="006312B6" w:rsidRPr="0049768F" w14:paraId="3070256E" w14:textId="77777777" w:rsidTr="004C2643">
        <w:trPr>
          <w:trHeight w:val="647"/>
        </w:trPr>
        <w:tc>
          <w:tcPr>
            <w:tcW w:w="2268" w:type="dxa"/>
            <w:vMerge w:val="restart"/>
            <w:vAlign w:val="center"/>
          </w:tcPr>
          <w:p w14:paraId="50FDC06E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b/>
                <w:sz w:val="28"/>
                <w:szCs w:val="28"/>
              </w:rPr>
              <w:t>I. VOCABULARY AND GRAMMAR</w:t>
            </w:r>
          </w:p>
          <w:p w14:paraId="31CC1B0C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b/>
                <w:sz w:val="28"/>
                <w:szCs w:val="28"/>
              </w:rPr>
              <w:t>(5 pts)</w:t>
            </w:r>
          </w:p>
        </w:tc>
        <w:tc>
          <w:tcPr>
            <w:tcW w:w="3794" w:type="dxa"/>
          </w:tcPr>
          <w:p w14:paraId="7E366217" w14:textId="77777777" w:rsidR="006312B6" w:rsidRPr="0049768F" w:rsidRDefault="006312B6" w:rsidP="0063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- Phonetics: </w:t>
            </w:r>
          </w:p>
          <w:p w14:paraId="075DF82E" w14:textId="77777777" w:rsidR="006312B6" w:rsidRPr="0049768F" w:rsidRDefault="006312B6" w:rsidP="0063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14:paraId="3B06BEE0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CD559C4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6FE16521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4F19448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</w:tcPr>
          <w:p w14:paraId="32D25A36" w14:textId="77777777" w:rsidR="006312B6" w:rsidRPr="0049768F" w:rsidRDefault="008D3CB3" w:rsidP="006312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ED / t/ d/ id/</w:t>
            </w:r>
          </w:p>
          <w:p w14:paraId="4ADB8B1B" w14:textId="77777777" w:rsidR="008D3CB3" w:rsidRPr="0049768F" w:rsidRDefault="008D3CB3" w:rsidP="006312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S-ES /s/z/iz/</w:t>
            </w:r>
          </w:p>
          <w:p w14:paraId="5527F4A6" w14:textId="77777777" w:rsidR="006312B6" w:rsidRPr="0049768F" w:rsidRDefault="008D3CB3" w:rsidP="006312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4976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əʊ/ aʊ/ </w:t>
            </w:r>
          </w:p>
          <w:p w14:paraId="63745B34" w14:textId="41DDA824" w:rsidR="00A04C80" w:rsidRPr="0049768F" w:rsidRDefault="00A04C80" w:rsidP="006312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/i/, /ai/</w:t>
            </w:r>
          </w:p>
        </w:tc>
        <w:tc>
          <w:tcPr>
            <w:tcW w:w="709" w:type="dxa"/>
          </w:tcPr>
          <w:p w14:paraId="01DBD647" w14:textId="77777777" w:rsidR="006312B6" w:rsidRPr="0049768F" w:rsidRDefault="00FE639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9B802FC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357694C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B6F5ABB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9F894C5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2B6" w:rsidRPr="0049768F" w14:paraId="2C67EBBC" w14:textId="77777777" w:rsidTr="004C2643">
        <w:trPr>
          <w:trHeight w:val="260"/>
        </w:trPr>
        <w:tc>
          <w:tcPr>
            <w:tcW w:w="2268" w:type="dxa"/>
            <w:vMerge/>
            <w:vAlign w:val="center"/>
          </w:tcPr>
          <w:p w14:paraId="5958BAF6" w14:textId="77777777" w:rsidR="006312B6" w:rsidRPr="0049768F" w:rsidRDefault="006312B6" w:rsidP="006312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4" w:type="dxa"/>
          </w:tcPr>
          <w:p w14:paraId="3C094C94" w14:textId="77777777" w:rsidR="006312B6" w:rsidRPr="0049768F" w:rsidRDefault="006312B6" w:rsidP="0063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- Vocabulary</w:t>
            </w:r>
          </w:p>
        </w:tc>
        <w:tc>
          <w:tcPr>
            <w:tcW w:w="976" w:type="dxa"/>
          </w:tcPr>
          <w:p w14:paraId="4BCBA21B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14:paraId="5E16C591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4" w:type="dxa"/>
          </w:tcPr>
          <w:p w14:paraId="2AA62AC3" w14:textId="77777777" w:rsidR="006312B6" w:rsidRPr="0049768F" w:rsidRDefault="006312B6" w:rsidP="006312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Vocabulary unit 1-3</w:t>
            </w:r>
          </w:p>
        </w:tc>
        <w:tc>
          <w:tcPr>
            <w:tcW w:w="709" w:type="dxa"/>
          </w:tcPr>
          <w:p w14:paraId="43C34192" w14:textId="77777777" w:rsidR="006312B6" w:rsidRPr="0049768F" w:rsidRDefault="00FE639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34B769DD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B65055E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D8BEF4A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2B6" w:rsidRPr="0049768F" w14:paraId="371D07C7" w14:textId="77777777" w:rsidTr="004C2643">
        <w:trPr>
          <w:trHeight w:val="272"/>
        </w:trPr>
        <w:tc>
          <w:tcPr>
            <w:tcW w:w="2268" w:type="dxa"/>
            <w:vMerge/>
            <w:vAlign w:val="center"/>
          </w:tcPr>
          <w:p w14:paraId="29CB5CE5" w14:textId="77777777" w:rsidR="006312B6" w:rsidRPr="0049768F" w:rsidRDefault="006312B6" w:rsidP="006312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4" w:type="dxa"/>
          </w:tcPr>
          <w:p w14:paraId="79B78F9C" w14:textId="77777777" w:rsidR="006312B6" w:rsidRPr="0049768F" w:rsidRDefault="006312B6" w:rsidP="0063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- Grammar </w:t>
            </w:r>
          </w:p>
          <w:p w14:paraId="120D4C62" w14:textId="77777777" w:rsidR="006312B6" w:rsidRPr="0049768F" w:rsidRDefault="006312B6" w:rsidP="0063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8170E" w14:textId="77777777" w:rsidR="006312B6" w:rsidRPr="0049768F" w:rsidRDefault="006312B6" w:rsidP="0063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94A8E" w14:textId="77777777" w:rsidR="008D3CB3" w:rsidRPr="0049768F" w:rsidRDefault="008D3CB3" w:rsidP="0063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DF496" w14:textId="77777777" w:rsidR="004C2643" w:rsidRPr="0049768F" w:rsidRDefault="004C2643" w:rsidP="0063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D17E1" w14:textId="77777777" w:rsidR="004C2643" w:rsidRPr="0049768F" w:rsidRDefault="004C2643" w:rsidP="0063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9D01A" w14:textId="77777777" w:rsidR="006312B6" w:rsidRPr="0049768F" w:rsidRDefault="006312B6" w:rsidP="0063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- speaking </w:t>
            </w:r>
          </w:p>
        </w:tc>
        <w:tc>
          <w:tcPr>
            <w:tcW w:w="976" w:type="dxa"/>
          </w:tcPr>
          <w:p w14:paraId="0AF16C96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0" w:type="dxa"/>
          </w:tcPr>
          <w:p w14:paraId="6ADF62C6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704" w:type="dxa"/>
          </w:tcPr>
          <w:p w14:paraId="16DD2D2F" w14:textId="77777777" w:rsidR="006312B6" w:rsidRPr="0049768F" w:rsidRDefault="006312B6" w:rsidP="008D3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-  Past simple</w:t>
            </w:r>
          </w:p>
          <w:p w14:paraId="3E1B233D" w14:textId="77777777" w:rsidR="006312B6" w:rsidRPr="0049768F" w:rsidRDefault="006312B6" w:rsidP="008D3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-  present wish </w:t>
            </w:r>
          </w:p>
          <w:p w14:paraId="3223B9B9" w14:textId="77777777" w:rsidR="006312B6" w:rsidRPr="0049768F" w:rsidRDefault="006312B6" w:rsidP="008D3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- Present perfect </w:t>
            </w:r>
          </w:p>
          <w:p w14:paraId="1F98AA87" w14:textId="77777777" w:rsidR="006312B6" w:rsidRPr="0049768F" w:rsidRDefault="006312B6" w:rsidP="008D3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- Passive review ( </w:t>
            </w:r>
            <w:r w:rsidR="004C2643" w:rsidRPr="0049768F">
              <w:rPr>
                <w:rFonts w:ascii="Times New Roman" w:hAnsi="Times New Roman" w:cs="Times New Roman"/>
                <w:sz w:val="28"/>
                <w:szCs w:val="28"/>
              </w:rPr>
              <w:t>simple present –</w:t>
            </w: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643"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simple past </w:t>
            </w: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C2643"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simple future </w:t>
            </w: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 –   </w:t>
            </w:r>
            <w:r w:rsidR="004C2643"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present perfect </w:t>
            </w: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C2643"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near future </w:t>
            </w: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 -  MODAL VERB</w:t>
            </w:r>
            <w:r w:rsidR="004C2643" w:rsidRPr="0049768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ED2B8FC" w14:textId="77777777" w:rsidR="006312B6" w:rsidRPr="0049768F" w:rsidRDefault="006312B6" w:rsidP="008D3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- Preposition of time </w:t>
            </w:r>
          </w:p>
          <w:p w14:paraId="350F8160" w14:textId="77777777" w:rsidR="006312B6" w:rsidRPr="0049768F" w:rsidRDefault="006312B6" w:rsidP="008D3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- Adverb clause of result. ( so)</w:t>
            </w:r>
          </w:p>
          <w:p w14:paraId="2EE313F2" w14:textId="77777777" w:rsidR="006312B6" w:rsidRPr="0049768F" w:rsidRDefault="006312B6" w:rsidP="008D3CB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- Situation unit 1-3 </w:t>
            </w:r>
          </w:p>
        </w:tc>
        <w:tc>
          <w:tcPr>
            <w:tcW w:w="709" w:type="dxa"/>
          </w:tcPr>
          <w:p w14:paraId="5880FD1C" w14:textId="77777777" w:rsidR="006312B6" w:rsidRPr="0049768F" w:rsidRDefault="00FE639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677AFEF9" w14:textId="77777777" w:rsidR="006312B6" w:rsidRPr="0049768F" w:rsidRDefault="00FE639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494948F" w14:textId="77777777" w:rsidR="006312B6" w:rsidRPr="0049768F" w:rsidRDefault="00FE639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31426B1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2B6" w:rsidRPr="0049768F" w14:paraId="1C7CF478" w14:textId="77777777" w:rsidTr="004C2643">
        <w:trPr>
          <w:trHeight w:val="728"/>
        </w:trPr>
        <w:tc>
          <w:tcPr>
            <w:tcW w:w="2268" w:type="dxa"/>
            <w:vAlign w:val="center"/>
          </w:tcPr>
          <w:p w14:paraId="6FC02EF7" w14:textId="77777777" w:rsidR="006312B6" w:rsidRPr="0049768F" w:rsidRDefault="006312B6" w:rsidP="008D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b/>
                <w:sz w:val="28"/>
                <w:szCs w:val="28"/>
              </w:rPr>
              <w:t>II. READING (2.5 pts)</w:t>
            </w:r>
          </w:p>
        </w:tc>
        <w:tc>
          <w:tcPr>
            <w:tcW w:w="3794" w:type="dxa"/>
          </w:tcPr>
          <w:p w14:paraId="3AD6AA20" w14:textId="77777777" w:rsidR="006312B6" w:rsidRPr="0049768F" w:rsidRDefault="006312B6" w:rsidP="0063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Read the situation then fill in the gaps and answer the questions</w:t>
            </w:r>
          </w:p>
        </w:tc>
        <w:tc>
          <w:tcPr>
            <w:tcW w:w="976" w:type="dxa"/>
          </w:tcPr>
          <w:p w14:paraId="584952C8" w14:textId="0CC9A29D" w:rsidR="006312B6" w:rsidRPr="0049768F" w:rsidRDefault="00714BA4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14:paraId="0FF9B599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704" w:type="dxa"/>
          </w:tcPr>
          <w:p w14:paraId="79B87A7B" w14:textId="77777777" w:rsidR="006312B6" w:rsidRPr="0049768F" w:rsidRDefault="006312B6" w:rsidP="006312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Topic ( Unit 1 -3)</w:t>
            </w:r>
          </w:p>
        </w:tc>
        <w:tc>
          <w:tcPr>
            <w:tcW w:w="709" w:type="dxa"/>
          </w:tcPr>
          <w:p w14:paraId="353FC0F6" w14:textId="77777777" w:rsidR="006312B6" w:rsidRPr="0049768F" w:rsidRDefault="00FE639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69DA7601" w14:textId="77777777" w:rsidR="006312B6" w:rsidRPr="0049768F" w:rsidRDefault="00FE639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9" w:type="dxa"/>
          </w:tcPr>
          <w:p w14:paraId="7CEDFFFE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182A83C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2B6" w:rsidRPr="0049768F" w14:paraId="2D380178" w14:textId="77777777" w:rsidTr="004C2643">
        <w:trPr>
          <w:trHeight w:val="541"/>
        </w:trPr>
        <w:tc>
          <w:tcPr>
            <w:tcW w:w="2268" w:type="dxa"/>
            <w:vMerge w:val="restart"/>
            <w:vAlign w:val="center"/>
          </w:tcPr>
          <w:p w14:paraId="00BB5DF0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b/>
                <w:sz w:val="28"/>
                <w:szCs w:val="28"/>
              </w:rPr>
              <w:t>III. WRITING (2.5 pts)</w:t>
            </w:r>
          </w:p>
        </w:tc>
        <w:tc>
          <w:tcPr>
            <w:tcW w:w="3794" w:type="dxa"/>
          </w:tcPr>
          <w:p w14:paraId="2F0F7876" w14:textId="77777777" w:rsidR="006312B6" w:rsidRPr="0049768F" w:rsidRDefault="006312B6" w:rsidP="0063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Complete the sentences</w:t>
            </w:r>
          </w:p>
        </w:tc>
        <w:tc>
          <w:tcPr>
            <w:tcW w:w="976" w:type="dxa"/>
          </w:tcPr>
          <w:p w14:paraId="7F8D0A27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14:paraId="60CB63DA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4" w:type="dxa"/>
          </w:tcPr>
          <w:p w14:paraId="62687BD0" w14:textId="77777777" w:rsidR="00714BA4" w:rsidRPr="0049768F" w:rsidRDefault="006312B6" w:rsidP="00714BA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BA4" w:rsidRPr="0049768F">
              <w:rPr>
                <w:rFonts w:ascii="Times New Roman" w:hAnsi="Times New Roman" w:cs="Times New Roman"/>
                <w:sz w:val="28"/>
                <w:szCs w:val="28"/>
              </w:rPr>
              <w:t>-  Tenses: Use Past Simple Tense, Present Perfect Tense</w:t>
            </w:r>
          </w:p>
          <w:p w14:paraId="75C29728" w14:textId="6984EB30" w:rsidR="006312B6" w:rsidRPr="0049768F" w:rsidRDefault="00714BA4" w:rsidP="00714BA4">
            <w:pPr>
              <w:rPr>
                <w:rFonts w:ascii="Times New Roman" w:hAnsi="Times New Roman"/>
                <w:sz w:val="28"/>
                <w:szCs w:val="28"/>
              </w:rPr>
            </w:pPr>
            <w:r w:rsidRPr="0049768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Adverb clause of result. ( so)</w:t>
            </w:r>
          </w:p>
        </w:tc>
        <w:tc>
          <w:tcPr>
            <w:tcW w:w="709" w:type="dxa"/>
          </w:tcPr>
          <w:p w14:paraId="452DC820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863515D" w14:textId="77777777" w:rsidR="006312B6" w:rsidRPr="0049768F" w:rsidRDefault="00884C1C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</w:tcPr>
          <w:p w14:paraId="6535192D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113BC9F" w14:textId="77777777" w:rsidR="006312B6" w:rsidRPr="0049768F" w:rsidRDefault="00884C1C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6312B6" w:rsidRPr="0049768F" w14:paraId="564BC489" w14:textId="77777777" w:rsidTr="004C2643">
        <w:trPr>
          <w:trHeight w:val="872"/>
        </w:trPr>
        <w:tc>
          <w:tcPr>
            <w:tcW w:w="2268" w:type="dxa"/>
            <w:vMerge/>
            <w:vAlign w:val="center"/>
          </w:tcPr>
          <w:p w14:paraId="589D2D09" w14:textId="77777777" w:rsidR="006312B6" w:rsidRPr="0049768F" w:rsidRDefault="006312B6" w:rsidP="006312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4" w:type="dxa"/>
          </w:tcPr>
          <w:p w14:paraId="20D5A74F" w14:textId="77777777" w:rsidR="006312B6" w:rsidRPr="0049768F" w:rsidRDefault="006312B6" w:rsidP="006312B6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vi-VN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Rewrite the sentences with the same meaning</w:t>
            </w:r>
          </w:p>
        </w:tc>
        <w:tc>
          <w:tcPr>
            <w:tcW w:w="976" w:type="dxa"/>
          </w:tcPr>
          <w:p w14:paraId="3F8050E6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14:paraId="38AC612B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704" w:type="dxa"/>
          </w:tcPr>
          <w:p w14:paraId="43FBBC5D" w14:textId="77777777" w:rsidR="00714BA4" w:rsidRPr="0049768F" w:rsidRDefault="00714BA4" w:rsidP="00714BA4">
            <w:pPr>
              <w:rPr>
                <w:rFonts w:ascii="Times New Roman" w:hAnsi="Times New Roman"/>
                <w:sz w:val="28"/>
                <w:szCs w:val="28"/>
              </w:rPr>
            </w:pPr>
            <w:r w:rsidRPr="0049768F">
              <w:rPr>
                <w:rFonts w:ascii="Times New Roman" w:hAnsi="Times New Roman"/>
                <w:sz w:val="28"/>
                <w:szCs w:val="28"/>
              </w:rPr>
              <w:t>-Passive form</w:t>
            </w:r>
          </w:p>
          <w:p w14:paraId="481891C0" w14:textId="2B760405" w:rsidR="006312B6" w:rsidRPr="0049768F" w:rsidRDefault="00714BA4" w:rsidP="00714B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 xml:space="preserve"> - Wish -Sentenses</w:t>
            </w:r>
          </w:p>
        </w:tc>
        <w:tc>
          <w:tcPr>
            <w:tcW w:w="709" w:type="dxa"/>
          </w:tcPr>
          <w:p w14:paraId="719C5880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15FC19F8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37CEF20" w14:textId="77777777" w:rsidR="006312B6" w:rsidRPr="0049768F" w:rsidRDefault="00884C1C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AEE62A8" w14:textId="77777777" w:rsidR="006312B6" w:rsidRPr="0049768F" w:rsidRDefault="00884C1C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6312B6" w:rsidRPr="0049768F" w14:paraId="6E628876" w14:textId="77777777" w:rsidTr="004C2643">
        <w:trPr>
          <w:trHeight w:val="272"/>
        </w:trPr>
        <w:tc>
          <w:tcPr>
            <w:tcW w:w="2268" w:type="dxa"/>
            <w:vAlign w:val="center"/>
          </w:tcPr>
          <w:p w14:paraId="33BF9F33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TỔNG</w:t>
            </w:r>
          </w:p>
        </w:tc>
        <w:tc>
          <w:tcPr>
            <w:tcW w:w="3794" w:type="dxa"/>
          </w:tcPr>
          <w:p w14:paraId="594B42CA" w14:textId="77777777" w:rsidR="006312B6" w:rsidRPr="0049768F" w:rsidRDefault="006312B6" w:rsidP="006312B6">
            <w:pPr>
              <w:spacing w:line="240" w:lineRule="auto"/>
              <w:rPr>
                <w:rFonts w:ascii="Times New Roman" w:hAnsi="Times New Roman" w:cs="Times New Roman"/>
                <w:color w:val="073E87"/>
                <w:sz w:val="28"/>
                <w:szCs w:val="28"/>
              </w:rPr>
            </w:pPr>
          </w:p>
        </w:tc>
        <w:tc>
          <w:tcPr>
            <w:tcW w:w="976" w:type="dxa"/>
          </w:tcPr>
          <w:p w14:paraId="374E225D" w14:textId="1C00C093" w:rsidR="006312B6" w:rsidRPr="0049768F" w:rsidRDefault="00714BA4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0" w:type="dxa"/>
          </w:tcPr>
          <w:p w14:paraId="4B89219A" w14:textId="01765519" w:rsidR="006312B6" w:rsidRPr="0049768F" w:rsidRDefault="00714BA4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3704" w:type="dxa"/>
          </w:tcPr>
          <w:p w14:paraId="66DAE649" w14:textId="77777777" w:rsidR="006312B6" w:rsidRPr="0049768F" w:rsidRDefault="006312B6" w:rsidP="006312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6C17A73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7783783F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09A90D70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3575419A" w14:textId="77777777" w:rsidR="006312B6" w:rsidRPr="0049768F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B0AD140" w14:textId="3AAAA6BF" w:rsidR="007E5EFF" w:rsidRPr="0049768F" w:rsidRDefault="008D3CB3" w:rsidP="00274DEE">
      <w:pPr>
        <w:rPr>
          <w:rFonts w:ascii="Times New Roman" w:hAnsi="Times New Roman" w:cs="Times New Roman"/>
          <w:sz w:val="28"/>
          <w:szCs w:val="28"/>
        </w:rPr>
      </w:pPr>
      <w:r w:rsidRPr="0049768F">
        <w:rPr>
          <w:rFonts w:ascii="Times New Roman" w:hAnsi="Times New Roman" w:cs="Times New Roman"/>
          <w:b/>
          <w:sz w:val="28"/>
          <w:szCs w:val="28"/>
        </w:rPr>
        <w:tab/>
      </w:r>
      <w:r w:rsidR="004C2643" w:rsidRPr="0049768F">
        <w:rPr>
          <w:rFonts w:ascii="Times New Roman" w:hAnsi="Times New Roman" w:cs="Times New Roman"/>
          <w:b/>
          <w:sz w:val="28"/>
          <w:szCs w:val="28"/>
        </w:rPr>
        <w:tab/>
      </w:r>
      <w:r w:rsidR="004C2643" w:rsidRPr="0049768F">
        <w:rPr>
          <w:rFonts w:ascii="Times New Roman" w:hAnsi="Times New Roman" w:cs="Times New Roman"/>
          <w:b/>
          <w:sz w:val="28"/>
          <w:szCs w:val="28"/>
        </w:rPr>
        <w:tab/>
      </w:r>
      <w:r w:rsidR="004C2643" w:rsidRPr="0049768F">
        <w:rPr>
          <w:rFonts w:ascii="Times New Roman" w:hAnsi="Times New Roman" w:cs="Times New Roman"/>
          <w:b/>
          <w:sz w:val="28"/>
          <w:szCs w:val="28"/>
        </w:rPr>
        <w:tab/>
      </w:r>
      <w:r w:rsidR="004C2643" w:rsidRPr="0049768F">
        <w:rPr>
          <w:rFonts w:ascii="Times New Roman" w:hAnsi="Times New Roman" w:cs="Times New Roman"/>
          <w:b/>
          <w:sz w:val="28"/>
          <w:szCs w:val="28"/>
        </w:rPr>
        <w:tab/>
      </w:r>
      <w:r w:rsidR="004C2643" w:rsidRPr="0049768F">
        <w:rPr>
          <w:rFonts w:ascii="Times New Roman" w:hAnsi="Times New Roman" w:cs="Times New Roman"/>
          <w:b/>
          <w:sz w:val="28"/>
          <w:szCs w:val="28"/>
        </w:rPr>
        <w:tab/>
      </w:r>
      <w:r w:rsidR="004C2643" w:rsidRPr="0049768F">
        <w:rPr>
          <w:rFonts w:ascii="Times New Roman" w:hAnsi="Times New Roman" w:cs="Times New Roman"/>
          <w:b/>
          <w:sz w:val="28"/>
          <w:szCs w:val="28"/>
        </w:rPr>
        <w:tab/>
      </w:r>
      <w:r w:rsidR="004C2643" w:rsidRPr="0049768F">
        <w:rPr>
          <w:rFonts w:ascii="Times New Roman" w:hAnsi="Times New Roman" w:cs="Times New Roman"/>
          <w:b/>
          <w:sz w:val="28"/>
          <w:szCs w:val="28"/>
        </w:rPr>
        <w:tab/>
      </w:r>
      <w:r w:rsidR="004C2643" w:rsidRPr="0049768F">
        <w:rPr>
          <w:rFonts w:ascii="Times New Roman" w:hAnsi="Times New Roman" w:cs="Times New Roman"/>
          <w:b/>
          <w:sz w:val="28"/>
          <w:szCs w:val="28"/>
        </w:rPr>
        <w:tab/>
      </w:r>
      <w:r w:rsidR="004C2643" w:rsidRPr="0049768F">
        <w:rPr>
          <w:rFonts w:ascii="Times New Roman" w:hAnsi="Times New Roman" w:cs="Times New Roman"/>
          <w:b/>
          <w:sz w:val="28"/>
          <w:szCs w:val="28"/>
        </w:rPr>
        <w:tab/>
      </w:r>
      <w:r w:rsidR="004C2643" w:rsidRPr="0049768F">
        <w:rPr>
          <w:rFonts w:ascii="Times New Roman" w:hAnsi="Times New Roman" w:cs="Times New Roman"/>
          <w:b/>
          <w:sz w:val="28"/>
          <w:szCs w:val="28"/>
        </w:rPr>
        <w:tab/>
      </w:r>
      <w:r w:rsidR="004C2643" w:rsidRPr="0049768F">
        <w:rPr>
          <w:rFonts w:ascii="Times New Roman" w:hAnsi="Times New Roman" w:cs="Times New Roman"/>
          <w:b/>
          <w:sz w:val="28"/>
          <w:szCs w:val="28"/>
        </w:rPr>
        <w:tab/>
      </w:r>
      <w:r w:rsidR="004C2643" w:rsidRPr="0049768F">
        <w:rPr>
          <w:rFonts w:ascii="Times New Roman" w:hAnsi="Times New Roman" w:cs="Times New Roman"/>
          <w:b/>
          <w:sz w:val="28"/>
          <w:szCs w:val="28"/>
        </w:rPr>
        <w:tab/>
      </w:r>
      <w:r w:rsidR="004C2643" w:rsidRPr="0049768F">
        <w:rPr>
          <w:rFonts w:ascii="Times New Roman" w:hAnsi="Times New Roman" w:cs="Times New Roman"/>
          <w:b/>
          <w:sz w:val="28"/>
          <w:szCs w:val="28"/>
        </w:rPr>
        <w:tab/>
      </w:r>
      <w:r w:rsidR="004C2643" w:rsidRPr="0049768F">
        <w:rPr>
          <w:rFonts w:ascii="Times New Roman" w:hAnsi="Times New Roman" w:cs="Times New Roman"/>
          <w:b/>
          <w:sz w:val="28"/>
          <w:szCs w:val="28"/>
        </w:rPr>
        <w:tab/>
      </w:r>
      <w:r w:rsidR="004C2643" w:rsidRPr="0049768F">
        <w:rPr>
          <w:rFonts w:ascii="Times New Roman" w:hAnsi="Times New Roman" w:cs="Times New Roman"/>
          <w:b/>
          <w:sz w:val="28"/>
          <w:szCs w:val="28"/>
        </w:rPr>
        <w:tab/>
      </w:r>
    </w:p>
    <w:p w14:paraId="090A4332" w14:textId="77777777" w:rsidR="007E5EFF" w:rsidRPr="0049768F" w:rsidRDefault="007E5EFF" w:rsidP="007E5EFF">
      <w:pPr>
        <w:rPr>
          <w:rFonts w:ascii="Times New Roman" w:hAnsi="Times New Roman" w:cs="Times New Roman"/>
          <w:sz w:val="28"/>
          <w:szCs w:val="28"/>
        </w:rPr>
      </w:pPr>
    </w:p>
    <w:p w14:paraId="69C07874" w14:textId="77777777" w:rsidR="007E5EFF" w:rsidRPr="0049768F" w:rsidRDefault="007E5EFF" w:rsidP="007E5E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D9E930" w14:textId="77777777" w:rsidR="00FC4E2E" w:rsidRPr="0049768F" w:rsidRDefault="00FC4E2E" w:rsidP="00FC4E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C4E2E" w:rsidRPr="0049768F" w:rsidSect="00274DEE">
      <w:headerReference w:type="default" r:id="rId7"/>
      <w:footerReference w:type="default" r:id="rId8"/>
      <w:pgSz w:w="15840" w:h="12240" w:orient="landscape"/>
      <w:pgMar w:top="547" w:right="446" w:bottom="230" w:left="720" w:header="426" w:footer="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3D0BF" w14:textId="77777777" w:rsidR="002106F7" w:rsidRDefault="002106F7" w:rsidP="00274DEE">
      <w:pPr>
        <w:spacing w:after="0" w:line="240" w:lineRule="auto"/>
      </w:pPr>
      <w:r>
        <w:separator/>
      </w:r>
    </w:p>
  </w:endnote>
  <w:endnote w:type="continuationSeparator" w:id="0">
    <w:p w14:paraId="4CB7B636" w14:textId="77777777" w:rsidR="002106F7" w:rsidRDefault="002106F7" w:rsidP="0027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7CAA3" w14:textId="29F05B54" w:rsidR="00406B6A" w:rsidRDefault="00406B6A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106F7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53945E32" w14:textId="77777777" w:rsidR="00274DEE" w:rsidRDefault="00274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15E5E" w14:textId="77777777" w:rsidR="002106F7" w:rsidRDefault="002106F7" w:rsidP="00274DEE">
      <w:pPr>
        <w:spacing w:after="0" w:line="240" w:lineRule="auto"/>
      </w:pPr>
      <w:r>
        <w:separator/>
      </w:r>
    </w:p>
  </w:footnote>
  <w:footnote w:type="continuationSeparator" w:id="0">
    <w:p w14:paraId="1985F2E3" w14:textId="77777777" w:rsidR="002106F7" w:rsidRDefault="002106F7" w:rsidP="0027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D90FC" w14:textId="4FDFCE48" w:rsidR="00274DEE" w:rsidRDefault="00406B6A" w:rsidP="00274DE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7F98EC0" wp14:editId="1BE6397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09DD8" w14:textId="3C780641" w:rsidR="00406B6A" w:rsidRDefault="00406B6A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98EC0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7D909DD8" w14:textId="3C780641" w:rsidR="00406B6A" w:rsidRDefault="00406B6A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382CCD" wp14:editId="081B9DC0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42C81AE" w14:textId="2F795293" w:rsidR="00406B6A" w:rsidRDefault="00406B6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106F7" w:rsidRPr="002106F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382CCD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342C81AE" w14:textId="2F795293" w:rsidR="00406B6A" w:rsidRDefault="00406B6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106F7" w:rsidRPr="002106F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31124"/>
    <w:multiLevelType w:val="hybridMultilevel"/>
    <w:tmpl w:val="3752CBA4"/>
    <w:lvl w:ilvl="0" w:tplc="32EA9A58">
      <w:start w:val="1"/>
      <w:numFmt w:val="upperLetter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BB43A36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 w15:restartNumberingAfterBreak="0">
    <w:nsid w:val="4C06404C"/>
    <w:multiLevelType w:val="hybridMultilevel"/>
    <w:tmpl w:val="BBDC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131AA"/>
    <w:multiLevelType w:val="hybridMultilevel"/>
    <w:tmpl w:val="F634B9D4"/>
    <w:lvl w:ilvl="0" w:tplc="DCCE8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FF"/>
    <w:rsid w:val="00094667"/>
    <w:rsid w:val="00147D49"/>
    <w:rsid w:val="002106F7"/>
    <w:rsid w:val="00230D09"/>
    <w:rsid w:val="00272154"/>
    <w:rsid w:val="00274DEE"/>
    <w:rsid w:val="0027675A"/>
    <w:rsid w:val="00294F7B"/>
    <w:rsid w:val="0036791C"/>
    <w:rsid w:val="003F65B4"/>
    <w:rsid w:val="00406B6A"/>
    <w:rsid w:val="00446B3E"/>
    <w:rsid w:val="00463F84"/>
    <w:rsid w:val="0049768F"/>
    <w:rsid w:val="004C2643"/>
    <w:rsid w:val="005C3BD3"/>
    <w:rsid w:val="006312B6"/>
    <w:rsid w:val="00714BA4"/>
    <w:rsid w:val="007C6587"/>
    <w:rsid w:val="007E5EFF"/>
    <w:rsid w:val="00824D72"/>
    <w:rsid w:val="00825E32"/>
    <w:rsid w:val="00853664"/>
    <w:rsid w:val="00855042"/>
    <w:rsid w:val="00884C1C"/>
    <w:rsid w:val="008D3CB3"/>
    <w:rsid w:val="008E7E8C"/>
    <w:rsid w:val="00933E6A"/>
    <w:rsid w:val="009A1696"/>
    <w:rsid w:val="00A04C80"/>
    <w:rsid w:val="00A92ED1"/>
    <w:rsid w:val="00A966F9"/>
    <w:rsid w:val="00AA5D29"/>
    <w:rsid w:val="00AB1E2D"/>
    <w:rsid w:val="00B12391"/>
    <w:rsid w:val="00B37157"/>
    <w:rsid w:val="00B46BCB"/>
    <w:rsid w:val="00B74C04"/>
    <w:rsid w:val="00C741EA"/>
    <w:rsid w:val="00D23D6B"/>
    <w:rsid w:val="00D34709"/>
    <w:rsid w:val="00DB16AA"/>
    <w:rsid w:val="00ED513C"/>
    <w:rsid w:val="00F51671"/>
    <w:rsid w:val="00FC4E2E"/>
    <w:rsid w:val="00FC7CB3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85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D29"/>
    <w:pPr>
      <w:spacing w:after="0" w:line="240" w:lineRule="auto"/>
    </w:pPr>
  </w:style>
  <w:style w:type="table" w:styleId="TableGrid">
    <w:name w:val="Table Grid"/>
    <w:basedOn w:val="TableNormal"/>
    <w:rsid w:val="00714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14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4BA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8F"/>
    <w:rPr>
      <w:rFonts w:ascii="Segoe UI" w:hAnsi="Segoe UI" w:cs="Segoe UI"/>
      <w:sz w:val="18"/>
      <w:szCs w:val="18"/>
    </w:rPr>
  </w:style>
  <w:style w:type="paragraph" w:customStyle="1" w:styleId="msonospacing0">
    <w:name w:val="msonospacing"/>
    <w:rsid w:val="00463F84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27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DEE"/>
  </w:style>
  <w:style w:type="paragraph" w:styleId="Footer">
    <w:name w:val="footer"/>
    <w:basedOn w:val="Normal"/>
    <w:link w:val="FooterChar"/>
    <w:uiPriority w:val="99"/>
    <w:unhideWhenUsed/>
    <w:rsid w:val="0027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2020-11-02T14:35:00Z</dcterms:created>
  <dcterms:modified xsi:type="dcterms:W3CDTF">2023-08-17T08:28:00Z</dcterms:modified>
</cp:coreProperties>
</file>