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59" w:rsidRPr="00710903" w:rsidRDefault="007B4B59" w:rsidP="007B4B59">
      <w:pPr>
        <w:autoSpaceDE w:val="0"/>
        <w:autoSpaceDN w:val="0"/>
        <w:adjustRightInd w:val="0"/>
        <w:jc w:val="center"/>
        <w:rPr>
          <w:rFonts w:ascii="Times New Roman" w:hAnsi="Times New Roman"/>
          <w:b/>
          <w:color w:val="FF0000"/>
          <w:sz w:val="26"/>
          <w:szCs w:val="26"/>
        </w:rPr>
      </w:pPr>
      <w:r w:rsidRPr="00710903">
        <w:rPr>
          <w:rFonts w:ascii="Times New Roman" w:hAnsi="Times New Roman"/>
          <w:b/>
          <w:color w:val="FF0000"/>
          <w:sz w:val="26"/>
          <w:szCs w:val="26"/>
          <w:shd w:val="clear" w:color="auto" w:fill="92D050"/>
          <w:lang w:val="sv-SE"/>
        </w:rPr>
        <w:t xml:space="preserve">MA TRẬN ĐỀ KIỂM TRA GIỮA HỌC </w:t>
      </w:r>
      <w:bookmarkStart w:id="0" w:name="_GoBack"/>
      <w:bookmarkEnd w:id="0"/>
      <w:r w:rsidRPr="00710903">
        <w:rPr>
          <w:rFonts w:ascii="Times New Roman" w:hAnsi="Times New Roman"/>
          <w:b/>
          <w:color w:val="FF0000"/>
          <w:sz w:val="26"/>
          <w:szCs w:val="26"/>
          <w:shd w:val="clear" w:color="auto" w:fill="92D050"/>
          <w:lang w:val="sv-SE"/>
        </w:rPr>
        <w:t>KÌ I TOÁN 7 - NĂM HỌC: 2020 - 2021</w:t>
      </w:r>
    </w:p>
    <w:p w:rsidR="007B4B59" w:rsidRPr="00710903" w:rsidRDefault="007B4B59" w:rsidP="007B4B59">
      <w:pPr>
        <w:jc w:val="center"/>
        <w:rPr>
          <w:rFonts w:ascii="Times New Roman" w:hAnsi="Times New Roman"/>
          <w:b/>
          <w:sz w:val="26"/>
          <w:szCs w:val="26"/>
          <w:lang w:val="pl-PL"/>
        </w:rPr>
      </w:pPr>
      <w:r w:rsidRPr="00710903">
        <w:rPr>
          <w:rFonts w:ascii="Times New Roman" w:hAnsi="Times New Roman"/>
          <w:b/>
          <w:sz w:val="26"/>
          <w:szCs w:val="26"/>
          <w:shd w:val="clear" w:color="auto" w:fill="C00000"/>
          <w:lang w:val="pl-PL"/>
        </w:rPr>
        <w:t>(MA TRẬN 1)</w:t>
      </w:r>
    </w:p>
    <w:tbl>
      <w:tblPr>
        <w:tblpPr w:leftFromText="180" w:rightFromText="180" w:vertAnchor="text" w:horzAnchor="margin" w:tblpX="108" w:tblpY="120"/>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952"/>
        <w:gridCol w:w="2241"/>
        <w:gridCol w:w="1539"/>
        <w:gridCol w:w="1260"/>
        <w:gridCol w:w="1116"/>
      </w:tblGrid>
      <w:tr w:rsidR="007A6C89" w:rsidRPr="00710903" w:rsidTr="00975C40">
        <w:trPr>
          <w:trHeight w:val="499"/>
        </w:trPr>
        <w:tc>
          <w:tcPr>
            <w:tcW w:w="1508" w:type="dxa"/>
            <w:vMerge w:val="restart"/>
            <w:tcBorders>
              <w:tl2br w:val="single" w:sz="4" w:space="0" w:color="auto"/>
            </w:tcBorders>
            <w:shd w:val="clear" w:color="auto" w:fill="auto"/>
          </w:tcPr>
          <w:p w:rsidR="007A6C89" w:rsidRPr="00710903" w:rsidRDefault="007A6C89" w:rsidP="007A6C89">
            <w:pPr>
              <w:spacing w:after="0" w:line="240" w:lineRule="auto"/>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 xml:space="preserve">       Cấp độ</w:t>
            </w:r>
          </w:p>
          <w:p w:rsidR="007A6C89" w:rsidRPr="00710903" w:rsidRDefault="007A6C89" w:rsidP="007A6C89">
            <w:pPr>
              <w:spacing w:after="0" w:line="240" w:lineRule="auto"/>
              <w:rPr>
                <w:rFonts w:ascii="Times New Roman" w:eastAsia="TimesNewRomanPS-BoldMT" w:hAnsi="Times New Roman"/>
                <w:b/>
                <w:sz w:val="26"/>
                <w:szCs w:val="26"/>
                <w:lang w:val="sv-SE"/>
              </w:rPr>
            </w:pPr>
          </w:p>
          <w:p w:rsidR="007A6C89" w:rsidRPr="00710903" w:rsidRDefault="007A6C89" w:rsidP="007A6C89">
            <w:pPr>
              <w:spacing w:after="0" w:line="240" w:lineRule="auto"/>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 xml:space="preserve">Chủ đề </w:t>
            </w:r>
          </w:p>
        </w:tc>
        <w:tc>
          <w:tcPr>
            <w:tcW w:w="1952" w:type="dxa"/>
            <w:vMerge w:val="restart"/>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en-US"/>
              </w:rPr>
            </w:pPr>
            <w:r w:rsidRPr="00710903">
              <w:rPr>
                <w:rFonts w:ascii="Times New Roman" w:eastAsia="TimesNewRomanPS-BoldMT" w:hAnsi="Times New Roman"/>
                <w:b/>
                <w:sz w:val="26"/>
                <w:szCs w:val="26"/>
                <w:lang w:val="en-US"/>
              </w:rPr>
              <w:t>Nhận biết</w:t>
            </w:r>
          </w:p>
        </w:tc>
        <w:tc>
          <w:tcPr>
            <w:tcW w:w="2241" w:type="dxa"/>
            <w:vMerge w:val="restart"/>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en-US"/>
              </w:rPr>
              <w:t>Thông hiểu</w:t>
            </w:r>
          </w:p>
        </w:tc>
        <w:tc>
          <w:tcPr>
            <w:tcW w:w="2799" w:type="dxa"/>
            <w:gridSpan w:val="2"/>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Vận dụng</w:t>
            </w:r>
          </w:p>
        </w:tc>
        <w:tc>
          <w:tcPr>
            <w:tcW w:w="1116" w:type="dxa"/>
            <w:vMerge w:val="restart"/>
            <w:shd w:val="clear" w:color="auto" w:fill="auto"/>
            <w:vAlign w:val="center"/>
          </w:tcPr>
          <w:p w:rsidR="007A6C89" w:rsidRPr="00710903" w:rsidRDefault="007A6C89" w:rsidP="007A6C89">
            <w:pPr>
              <w:spacing w:after="0" w:line="240" w:lineRule="auto"/>
              <w:jc w:val="center"/>
              <w:rPr>
                <w:rFonts w:ascii="Times New Roman" w:eastAsia="Times New Roman" w:hAnsi="Times New Roman"/>
                <w:b/>
                <w:sz w:val="26"/>
                <w:szCs w:val="26"/>
                <w:lang w:val="en-US"/>
              </w:rPr>
            </w:pPr>
            <w:r w:rsidRPr="00710903">
              <w:rPr>
                <w:rFonts w:ascii="Times New Roman" w:eastAsia="Times New Roman" w:hAnsi="Times New Roman"/>
                <w:b/>
                <w:sz w:val="26"/>
                <w:szCs w:val="26"/>
                <w:lang w:val="en-US"/>
              </w:rPr>
              <w:t>Cộng</w:t>
            </w:r>
          </w:p>
        </w:tc>
      </w:tr>
      <w:tr w:rsidR="007A6C89" w:rsidRPr="00710903" w:rsidTr="00975C40">
        <w:trPr>
          <w:trHeight w:val="521"/>
        </w:trPr>
        <w:tc>
          <w:tcPr>
            <w:tcW w:w="1508"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c>
          <w:tcPr>
            <w:tcW w:w="1952"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c>
          <w:tcPr>
            <w:tcW w:w="2241"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c>
          <w:tcPr>
            <w:tcW w:w="1539" w:type="dxa"/>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z w:val="26"/>
                <w:szCs w:val="26"/>
                <w:lang w:val="sv-SE"/>
              </w:rPr>
            </w:pPr>
            <w:r w:rsidRPr="00710903">
              <w:rPr>
                <w:rFonts w:ascii="Times New Roman" w:eastAsia="TimesNewRomanPS-BoldMT" w:hAnsi="Times New Roman"/>
                <w:b/>
                <w:sz w:val="26"/>
                <w:szCs w:val="26"/>
                <w:lang w:val="sv-SE"/>
              </w:rPr>
              <w:t>Cấp độ thấp</w:t>
            </w:r>
          </w:p>
        </w:tc>
        <w:tc>
          <w:tcPr>
            <w:tcW w:w="1260" w:type="dxa"/>
            <w:shd w:val="clear" w:color="auto" w:fill="auto"/>
            <w:vAlign w:val="center"/>
          </w:tcPr>
          <w:p w:rsidR="007A6C89" w:rsidRPr="00710903" w:rsidRDefault="007A6C89" w:rsidP="007A6C89">
            <w:pPr>
              <w:spacing w:after="0" w:line="240" w:lineRule="auto"/>
              <w:jc w:val="center"/>
              <w:rPr>
                <w:rFonts w:ascii="Times New Roman" w:eastAsia="TimesNewRomanPS-BoldMT" w:hAnsi="Times New Roman"/>
                <w:b/>
                <w:spacing w:val="-6"/>
                <w:sz w:val="26"/>
                <w:szCs w:val="26"/>
                <w:lang w:val="sv-SE"/>
              </w:rPr>
            </w:pPr>
            <w:r w:rsidRPr="00710903">
              <w:rPr>
                <w:rFonts w:ascii="Times New Roman" w:eastAsia="TimesNewRomanPS-BoldMT" w:hAnsi="Times New Roman"/>
                <w:b/>
                <w:sz w:val="26"/>
                <w:szCs w:val="26"/>
                <w:lang w:val="sv-SE"/>
              </w:rPr>
              <w:t>Cấp độ cao</w:t>
            </w:r>
          </w:p>
        </w:tc>
        <w:tc>
          <w:tcPr>
            <w:tcW w:w="1116" w:type="dxa"/>
            <w:vMerge/>
            <w:shd w:val="clear" w:color="auto" w:fill="auto"/>
          </w:tcPr>
          <w:p w:rsidR="007A6C89" w:rsidRPr="00710903" w:rsidRDefault="007A6C89" w:rsidP="007A6C89">
            <w:pPr>
              <w:spacing w:after="0" w:line="240" w:lineRule="auto"/>
              <w:jc w:val="center"/>
              <w:rPr>
                <w:rFonts w:ascii="Times New Roman" w:eastAsia="Times New Roman" w:hAnsi="Times New Roman"/>
                <w:sz w:val="26"/>
                <w:szCs w:val="26"/>
                <w:lang w:val="en-US"/>
              </w:rPr>
            </w:pPr>
          </w:p>
        </w:tc>
      </w:tr>
      <w:tr w:rsidR="00E04744" w:rsidRPr="00710903" w:rsidTr="00F07624">
        <w:trPr>
          <w:trHeight w:val="1199"/>
        </w:trPr>
        <w:tc>
          <w:tcPr>
            <w:tcW w:w="1508" w:type="dxa"/>
            <w:tcBorders>
              <w:bottom w:val="dotted" w:sz="4" w:space="0" w:color="auto"/>
            </w:tcBorders>
            <w:shd w:val="clear" w:color="auto" w:fill="auto"/>
          </w:tcPr>
          <w:p w:rsidR="00E04744" w:rsidRPr="00710903" w:rsidRDefault="00F07624" w:rsidP="00E04744">
            <w:pPr>
              <w:spacing w:after="20" w:line="240" w:lineRule="auto"/>
              <w:contextualSpacing/>
              <w:mirrorIndents/>
              <w:rPr>
                <w:rFonts w:ascii="Times New Roman" w:eastAsia="TimesNewRomanPS-BoldMT" w:hAnsi="Times New Roman"/>
                <w:b/>
                <w:color w:val="000000"/>
                <w:sz w:val="24"/>
                <w:szCs w:val="24"/>
                <w:lang w:val="en-US"/>
              </w:rPr>
            </w:pPr>
            <w:r w:rsidRPr="00710903">
              <w:rPr>
                <w:rFonts w:ascii="Times New Roman" w:eastAsia="TimesNewRomanPS-BoldMT" w:hAnsi="Times New Roman"/>
                <w:b/>
                <w:color w:val="000000"/>
                <w:sz w:val="24"/>
                <w:szCs w:val="24"/>
              </w:rPr>
              <w:t xml:space="preserve">1. </w:t>
            </w:r>
            <w:r w:rsidR="00E04744" w:rsidRPr="00710903">
              <w:rPr>
                <w:rFonts w:ascii="Times New Roman" w:eastAsia="TimesNewRomanPS-BoldMT" w:hAnsi="Times New Roman"/>
                <w:b/>
                <w:color w:val="000000"/>
                <w:sz w:val="24"/>
                <w:szCs w:val="24"/>
              </w:rPr>
              <w:t>Các phép tính về số hữu tỉ, căn bậc hai</w:t>
            </w:r>
          </w:p>
        </w:tc>
        <w:tc>
          <w:tcPr>
            <w:tcW w:w="1952" w:type="dxa"/>
            <w:tcBorders>
              <w:bottom w:val="dotted" w:sz="4" w:space="0" w:color="auto"/>
            </w:tcBorders>
            <w:shd w:val="clear" w:color="auto" w:fill="auto"/>
          </w:tcPr>
          <w:p w:rsidR="00E04744" w:rsidRPr="00710903" w:rsidRDefault="00E04744" w:rsidP="00F07624">
            <w:pPr>
              <w:spacing w:after="20" w:line="240" w:lineRule="auto"/>
              <w:contextualSpacing/>
              <w:mirrorIndents/>
              <w:jc w:val="both"/>
              <w:rPr>
                <w:rFonts w:ascii="Times New Roman" w:eastAsia="TimesNewRomanPS-BoldMT" w:hAnsi="Times New Roman"/>
                <w:color w:val="000000"/>
                <w:sz w:val="24"/>
                <w:szCs w:val="24"/>
              </w:rPr>
            </w:pPr>
            <w:r w:rsidRPr="00710903">
              <w:rPr>
                <w:rFonts w:ascii="Times New Roman" w:eastAsia="TimesNewRomanPS-BoldMT" w:hAnsi="Times New Roman"/>
                <w:color w:val="000000"/>
                <w:sz w:val="24"/>
                <w:szCs w:val="24"/>
              </w:rPr>
              <w:t>Thực hiện các phép tính với số hữu tỉ</w:t>
            </w:r>
          </w:p>
        </w:tc>
        <w:tc>
          <w:tcPr>
            <w:tcW w:w="2241" w:type="dxa"/>
            <w:tcBorders>
              <w:bottom w:val="dotted" w:sz="4" w:space="0" w:color="auto"/>
            </w:tcBorders>
            <w:shd w:val="clear" w:color="auto" w:fill="auto"/>
          </w:tcPr>
          <w:p w:rsidR="00E04744" w:rsidRPr="00710903" w:rsidRDefault="00E04744" w:rsidP="00F07624">
            <w:pPr>
              <w:spacing w:after="20" w:line="240" w:lineRule="auto"/>
              <w:contextualSpacing/>
              <w:mirrorIndents/>
              <w:jc w:val="both"/>
              <w:rPr>
                <w:rFonts w:ascii="Times New Roman" w:eastAsia="TimesNewRomanPS-BoldMT" w:hAnsi="Times New Roman"/>
                <w:color w:val="000000"/>
                <w:sz w:val="24"/>
                <w:szCs w:val="24"/>
              </w:rPr>
            </w:pPr>
            <w:r w:rsidRPr="00710903">
              <w:rPr>
                <w:rFonts w:ascii="Times New Roman" w:eastAsia="TimesNewRomanPS-BoldMT" w:hAnsi="Times New Roman"/>
                <w:color w:val="000000"/>
                <w:sz w:val="24"/>
                <w:szCs w:val="24"/>
              </w:rPr>
              <w:t>Tìm số chưa biết thông qua các phép toán</w:t>
            </w: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rPr>
            </w:pPr>
          </w:p>
        </w:tc>
        <w:tc>
          <w:tcPr>
            <w:tcW w:w="1260" w:type="dxa"/>
            <w:tcBorders>
              <w:bottom w:val="dotted" w:sz="4" w:space="0" w:color="auto"/>
            </w:tcBorders>
            <w:shd w:val="clear" w:color="auto" w:fill="auto"/>
          </w:tcPr>
          <w:p w:rsidR="00E04744" w:rsidRPr="00710903" w:rsidRDefault="00E81205" w:rsidP="00E81205">
            <w:pPr>
              <w:spacing w:after="20" w:line="240" w:lineRule="auto"/>
              <w:contextualSpacing/>
              <w:mirrorIndents/>
              <w:jc w:val="both"/>
              <w:rPr>
                <w:rFonts w:ascii="Times New Roman" w:eastAsia="TimesNewRomanPS-BoldMT" w:hAnsi="Times New Roman"/>
                <w:color w:val="000000"/>
                <w:sz w:val="24"/>
                <w:szCs w:val="24"/>
                <w:lang w:val="en-US"/>
              </w:rPr>
            </w:pPr>
            <w:r w:rsidRPr="00710903">
              <w:rPr>
                <w:rFonts w:ascii="Times New Roman" w:eastAsia="TimesNewRomanPS-BoldMT" w:hAnsi="Times New Roman"/>
                <w:color w:val="000000"/>
                <w:sz w:val="26"/>
                <w:szCs w:val="26"/>
              </w:rPr>
              <w:t>Vận dụng thành thạo các phép toán để tìm x,y,z</w:t>
            </w:r>
          </w:p>
        </w:tc>
        <w:tc>
          <w:tcPr>
            <w:tcW w:w="1116"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color w:val="000000"/>
                <w:sz w:val="24"/>
                <w:szCs w:val="24"/>
              </w:rPr>
            </w:pPr>
          </w:p>
        </w:tc>
      </w:tr>
      <w:tr w:rsidR="00E04744" w:rsidRPr="00710903" w:rsidTr="007F6D5E">
        <w:trPr>
          <w:trHeight w:val="1006"/>
        </w:trPr>
        <w:tc>
          <w:tcPr>
            <w:tcW w:w="1508"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 xml:space="preserve">Số câu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 xml:space="preserve">Số điểm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Tỉ lệ %</w:t>
            </w:r>
          </w:p>
        </w:tc>
        <w:tc>
          <w:tcPr>
            <w:tcW w:w="1952" w:type="dxa"/>
            <w:tcBorders>
              <w:bottom w:val="dotted" w:sz="4" w:space="0" w:color="auto"/>
            </w:tcBorders>
            <w:shd w:val="clear" w:color="auto" w:fill="auto"/>
          </w:tcPr>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en-US"/>
              </w:rPr>
            </w:pPr>
            <w:r w:rsidRPr="00710903">
              <w:rPr>
                <w:rFonts w:ascii="Times New Roman" w:eastAsia="TimesNewRomanPS-BoldMT" w:hAnsi="Times New Roman"/>
                <w:i/>
                <w:color w:val="000000"/>
                <w:sz w:val="24"/>
                <w:szCs w:val="24"/>
                <w:lang w:val="en-US"/>
              </w:rPr>
              <w:t>2</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en-US"/>
              </w:rPr>
            </w:pPr>
            <w:r w:rsidRPr="00710903">
              <w:rPr>
                <w:rFonts w:ascii="Times New Roman" w:eastAsia="TimesNewRomanPS-BoldMT" w:hAnsi="Times New Roman"/>
                <w:i/>
                <w:color w:val="000000"/>
                <w:sz w:val="24"/>
                <w:szCs w:val="24"/>
                <w:lang w:val="en-US"/>
              </w:rPr>
              <w:t>1,0</w:t>
            </w:r>
          </w:p>
          <w:p w:rsidR="00E04744" w:rsidRPr="00710903" w:rsidRDefault="00E04744" w:rsidP="00D1073A">
            <w:pPr>
              <w:spacing w:after="20" w:line="240" w:lineRule="auto"/>
              <w:contextualSpacing/>
              <w:mirrorIndents/>
              <w:jc w:val="center"/>
              <w:rPr>
                <w:rFonts w:ascii="Times New Roman" w:eastAsia="TimesNewRomanPS-BoldMT" w:hAnsi="Times New Roman"/>
                <w:i/>
                <w:color w:val="000000"/>
                <w:sz w:val="24"/>
                <w:szCs w:val="24"/>
              </w:rPr>
            </w:pPr>
            <w:r w:rsidRPr="00710903">
              <w:rPr>
                <w:rFonts w:ascii="Times New Roman" w:eastAsia="TimesNewRomanPS-BoldMT" w:hAnsi="Times New Roman"/>
                <w:i/>
                <w:color w:val="000000"/>
                <w:sz w:val="24"/>
                <w:szCs w:val="24"/>
              </w:rPr>
              <w:t>1</w:t>
            </w:r>
            <w:r w:rsidR="00D1073A" w:rsidRPr="00710903">
              <w:rPr>
                <w:rFonts w:ascii="Times New Roman" w:eastAsia="TimesNewRomanPS-BoldMT" w:hAnsi="Times New Roman"/>
                <w:i/>
                <w:color w:val="000000"/>
                <w:sz w:val="24"/>
                <w:szCs w:val="24"/>
                <w:lang w:val="en-US"/>
              </w:rPr>
              <w:t>0</w:t>
            </w:r>
            <w:r w:rsidRPr="00710903">
              <w:rPr>
                <w:rFonts w:ascii="Times New Roman" w:eastAsia="TimesNewRomanPS-BoldMT" w:hAnsi="Times New Roman"/>
                <w:i/>
                <w:color w:val="000000"/>
                <w:sz w:val="24"/>
                <w:szCs w:val="24"/>
              </w:rPr>
              <w:t>%</w:t>
            </w:r>
          </w:p>
        </w:tc>
        <w:tc>
          <w:tcPr>
            <w:tcW w:w="2241" w:type="dxa"/>
            <w:tcBorders>
              <w:bottom w:val="dotted" w:sz="4" w:space="0" w:color="auto"/>
            </w:tcBorders>
            <w:shd w:val="clear" w:color="auto" w:fill="auto"/>
          </w:tcPr>
          <w:p w:rsidR="00E04744" w:rsidRPr="00710903" w:rsidRDefault="00F0762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1,0</w:t>
            </w:r>
          </w:p>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10%</w:t>
            </w: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260" w:type="dxa"/>
            <w:tcBorders>
              <w:bottom w:val="dotted" w:sz="4" w:space="0" w:color="auto"/>
            </w:tcBorders>
            <w:shd w:val="clear" w:color="auto" w:fill="auto"/>
          </w:tcPr>
          <w:p w:rsidR="00E81205" w:rsidRPr="00710903" w:rsidRDefault="00E81205" w:rsidP="00E81205">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E81205" w:rsidRPr="00710903" w:rsidRDefault="00E81205" w:rsidP="00E81205">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1,0</w:t>
            </w:r>
          </w:p>
          <w:p w:rsidR="00E04744" w:rsidRPr="00710903" w:rsidRDefault="00E81205" w:rsidP="00E81205">
            <w:pPr>
              <w:spacing w:after="20" w:line="240" w:lineRule="auto"/>
              <w:contextualSpacing/>
              <w:mirrorIndents/>
              <w:jc w:val="center"/>
              <w:rPr>
                <w:rFonts w:ascii="Times New Roman" w:eastAsia="TimesNewRomanPS-BoldMT" w:hAnsi="Times New Roman"/>
                <w:b/>
                <w:i/>
                <w:color w:val="000000"/>
                <w:sz w:val="24"/>
                <w:szCs w:val="24"/>
                <w:lang w:val="sv-SE"/>
              </w:rPr>
            </w:pPr>
            <w:r w:rsidRPr="00710903">
              <w:rPr>
                <w:rFonts w:ascii="Times New Roman" w:eastAsia="TimesNewRomanPS-BoldMT" w:hAnsi="Times New Roman"/>
                <w:i/>
                <w:color w:val="000000"/>
                <w:sz w:val="24"/>
                <w:szCs w:val="24"/>
                <w:lang w:val="sv-SE"/>
              </w:rPr>
              <w:t>10%</w:t>
            </w:r>
          </w:p>
        </w:tc>
        <w:tc>
          <w:tcPr>
            <w:tcW w:w="1116" w:type="dxa"/>
            <w:tcBorders>
              <w:bottom w:val="dotted" w:sz="4" w:space="0" w:color="auto"/>
            </w:tcBorders>
            <w:shd w:val="clear" w:color="auto" w:fill="auto"/>
          </w:tcPr>
          <w:p w:rsidR="00E04744" w:rsidRPr="00710903" w:rsidRDefault="00E81205"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4</w:t>
            </w:r>
          </w:p>
          <w:p w:rsidR="00E04744" w:rsidRPr="00710903" w:rsidRDefault="00E81205"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w:t>
            </w:r>
            <w:r w:rsidR="00D1073A" w:rsidRPr="00710903">
              <w:rPr>
                <w:rFonts w:ascii="Times New Roman" w:eastAsia="TimesNewRomanPS-BoldMT" w:hAnsi="Times New Roman"/>
                <w:i/>
                <w:color w:val="000000"/>
                <w:sz w:val="24"/>
                <w:szCs w:val="24"/>
                <w:lang w:val="sv-SE"/>
              </w:rPr>
              <w:t>,0</w:t>
            </w:r>
          </w:p>
          <w:p w:rsidR="00E04744" w:rsidRPr="00710903" w:rsidRDefault="00E81205"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w:t>
            </w:r>
            <w:r w:rsidR="00D1073A" w:rsidRPr="00710903">
              <w:rPr>
                <w:rFonts w:ascii="Times New Roman" w:eastAsia="TimesNewRomanPS-BoldMT" w:hAnsi="Times New Roman"/>
                <w:i/>
                <w:color w:val="000000"/>
                <w:sz w:val="24"/>
                <w:szCs w:val="24"/>
                <w:lang w:val="sv-SE"/>
              </w:rPr>
              <w:t>0</w:t>
            </w:r>
            <w:r w:rsidR="00E04744" w:rsidRPr="00710903">
              <w:rPr>
                <w:rFonts w:ascii="Times New Roman" w:eastAsia="TimesNewRomanPS-BoldMT" w:hAnsi="Times New Roman"/>
                <w:i/>
                <w:color w:val="000000"/>
                <w:sz w:val="24"/>
                <w:szCs w:val="24"/>
                <w:lang w:val="sv-SE"/>
              </w:rPr>
              <w:t>%</w:t>
            </w:r>
          </w:p>
        </w:tc>
      </w:tr>
      <w:tr w:rsidR="00E04744" w:rsidRPr="00710903" w:rsidTr="00F07624">
        <w:trPr>
          <w:trHeight w:val="875"/>
        </w:trPr>
        <w:tc>
          <w:tcPr>
            <w:tcW w:w="1508"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b/>
                <w:color w:val="000000"/>
                <w:sz w:val="24"/>
                <w:szCs w:val="24"/>
                <w:lang w:val="sv-SE"/>
              </w:rPr>
            </w:pPr>
            <w:r w:rsidRPr="00710903">
              <w:rPr>
                <w:rFonts w:ascii="Times New Roman" w:eastAsia="TimesNewRomanPS-BoldMT" w:hAnsi="Times New Roman"/>
                <w:b/>
                <w:color w:val="000000"/>
                <w:sz w:val="24"/>
                <w:szCs w:val="24"/>
                <w:lang w:val="sv-SE"/>
              </w:rPr>
              <w:t>2. Lũy thừa của một số hữu tỉ</w:t>
            </w:r>
          </w:p>
        </w:tc>
        <w:tc>
          <w:tcPr>
            <w:tcW w:w="1952"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r w:rsidRPr="00710903">
              <w:rPr>
                <w:rFonts w:ascii="Times New Roman" w:eastAsia="TimesNewRomanPS-BoldMT" w:hAnsi="Times New Roman"/>
                <w:color w:val="000000"/>
                <w:sz w:val="24"/>
                <w:szCs w:val="24"/>
                <w:lang w:val="sv-SE"/>
              </w:rPr>
              <w:t>Thực hiện tính toán với lũy thừa</w:t>
            </w:r>
          </w:p>
        </w:tc>
        <w:tc>
          <w:tcPr>
            <w:tcW w:w="2241"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color w:val="000000"/>
                <w:sz w:val="24"/>
                <w:szCs w:val="24"/>
                <w:lang w:val="sv-SE"/>
              </w:rPr>
            </w:pP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tc>
        <w:tc>
          <w:tcPr>
            <w:tcW w:w="1260"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tc>
        <w:tc>
          <w:tcPr>
            <w:tcW w:w="1116"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color w:val="000000"/>
                <w:sz w:val="24"/>
                <w:szCs w:val="24"/>
                <w:lang w:val="sv-SE"/>
              </w:rPr>
            </w:pPr>
          </w:p>
        </w:tc>
      </w:tr>
      <w:tr w:rsidR="00E04744" w:rsidRPr="00710903" w:rsidTr="00975C40">
        <w:tc>
          <w:tcPr>
            <w:tcW w:w="1508" w:type="dxa"/>
            <w:tcBorders>
              <w:top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câu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điểm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Tỉ lệ %</w:t>
            </w:r>
          </w:p>
        </w:tc>
        <w:tc>
          <w:tcPr>
            <w:tcW w:w="1952" w:type="dxa"/>
            <w:tcBorders>
              <w:top w:val="dotted" w:sz="4" w:space="0" w:color="auto"/>
            </w:tcBorders>
            <w:shd w:val="clear" w:color="auto" w:fill="auto"/>
          </w:tcPr>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2,0</w:t>
            </w:r>
          </w:p>
          <w:p w:rsidR="00E04744" w:rsidRPr="00710903" w:rsidRDefault="00D1073A" w:rsidP="00E04744">
            <w:pPr>
              <w:spacing w:after="20" w:line="240" w:lineRule="auto"/>
              <w:contextualSpacing/>
              <w:mirrorIndents/>
              <w:jc w:val="center"/>
              <w:rPr>
                <w:rFonts w:ascii="Times New Roman" w:eastAsia="TimesNewRomanPS-BoldMT" w:hAnsi="Times New Roman"/>
                <w:color w:val="000000"/>
                <w:sz w:val="24"/>
                <w:szCs w:val="24"/>
                <w:lang w:val="sv-SE"/>
              </w:rPr>
            </w:pPr>
            <w:r w:rsidRPr="00710903">
              <w:rPr>
                <w:rFonts w:ascii="Times New Roman" w:eastAsia="TimesNewRomanPS-BoldMT" w:hAnsi="Times New Roman"/>
                <w:i/>
                <w:color w:val="000000"/>
                <w:sz w:val="24"/>
                <w:szCs w:val="24"/>
                <w:lang w:val="sv-SE"/>
              </w:rPr>
              <w:t>20</w:t>
            </w:r>
            <w:r w:rsidR="00E04744" w:rsidRPr="00710903">
              <w:rPr>
                <w:rFonts w:ascii="Times New Roman" w:eastAsia="TimesNewRomanPS-BoldMT" w:hAnsi="Times New Roman"/>
                <w:i/>
                <w:color w:val="000000"/>
                <w:sz w:val="24"/>
                <w:szCs w:val="24"/>
                <w:lang w:val="sv-SE"/>
              </w:rPr>
              <w:t>%</w:t>
            </w:r>
          </w:p>
        </w:tc>
        <w:tc>
          <w:tcPr>
            <w:tcW w:w="2241"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539"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260"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b/>
                <w:i/>
                <w:color w:val="000000"/>
                <w:sz w:val="24"/>
                <w:szCs w:val="24"/>
                <w:lang w:val="sv-SE"/>
              </w:rPr>
            </w:pPr>
          </w:p>
        </w:tc>
        <w:tc>
          <w:tcPr>
            <w:tcW w:w="1116"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r w:rsidR="00E04744" w:rsidRPr="00710903">
              <w:rPr>
                <w:rFonts w:ascii="Times New Roman" w:eastAsia="TimesNewRomanPS-BoldMT" w:hAnsi="Times New Roman"/>
                <w:i/>
                <w:color w:val="000000"/>
                <w:sz w:val="24"/>
                <w:szCs w:val="24"/>
                <w:lang w:val="sv-SE"/>
              </w:rPr>
              <w:t>,0</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r w:rsidR="00E04744" w:rsidRPr="00710903">
              <w:rPr>
                <w:rFonts w:ascii="Times New Roman" w:eastAsia="TimesNewRomanPS-BoldMT" w:hAnsi="Times New Roman"/>
                <w:i/>
                <w:color w:val="000000"/>
                <w:sz w:val="24"/>
                <w:szCs w:val="24"/>
                <w:lang w:val="sv-SE"/>
              </w:rPr>
              <w:t>0%</w:t>
            </w:r>
          </w:p>
        </w:tc>
      </w:tr>
      <w:tr w:rsidR="00E04744" w:rsidRPr="00710903" w:rsidTr="00562FF9">
        <w:tc>
          <w:tcPr>
            <w:tcW w:w="1508"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b/>
                <w:color w:val="000000"/>
                <w:sz w:val="24"/>
                <w:szCs w:val="24"/>
                <w:lang w:val="sv-SE"/>
              </w:rPr>
            </w:pPr>
            <w:r w:rsidRPr="00710903">
              <w:rPr>
                <w:rFonts w:ascii="Times New Roman" w:eastAsia="TimesNewRomanPS-BoldMT" w:hAnsi="Times New Roman"/>
                <w:b/>
                <w:color w:val="000000"/>
                <w:sz w:val="24"/>
                <w:szCs w:val="24"/>
                <w:lang w:val="sv-SE"/>
              </w:rPr>
              <w:t>3. Tính chất của dãy tỉ số bằng nhau</w:t>
            </w:r>
          </w:p>
        </w:tc>
        <w:tc>
          <w:tcPr>
            <w:tcW w:w="1952"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p w:rsidR="00E04744" w:rsidRPr="00710903" w:rsidRDefault="00E04744" w:rsidP="00E04744">
            <w:pPr>
              <w:spacing w:after="20" w:line="240" w:lineRule="auto"/>
              <w:contextualSpacing/>
              <w:mirrorIndents/>
              <w:jc w:val="center"/>
              <w:rPr>
                <w:rFonts w:ascii="Times New Roman" w:eastAsia="TimesNewRomanPS-BoldMT" w:hAnsi="Times New Roman"/>
                <w:color w:val="000000"/>
                <w:sz w:val="24"/>
                <w:szCs w:val="24"/>
                <w:lang w:val="sv-SE"/>
              </w:rPr>
            </w:pPr>
          </w:p>
        </w:tc>
        <w:tc>
          <w:tcPr>
            <w:tcW w:w="2241"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p>
        </w:tc>
        <w:tc>
          <w:tcPr>
            <w:tcW w:w="1539" w:type="dxa"/>
            <w:tcBorders>
              <w:bottom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color w:val="000000"/>
                <w:sz w:val="24"/>
                <w:szCs w:val="24"/>
                <w:lang w:val="sv-SE"/>
              </w:rPr>
            </w:pPr>
            <w:r w:rsidRPr="00710903">
              <w:rPr>
                <w:rFonts w:ascii="Times New Roman" w:eastAsia="TimesNewRomanPS-BoldMT" w:hAnsi="Times New Roman"/>
                <w:color w:val="000000"/>
                <w:sz w:val="24"/>
                <w:szCs w:val="24"/>
                <w:lang w:val="sv-SE"/>
              </w:rPr>
              <w:t>Vận dụng tính chất của dãy tỉ số bằng nhau để giải bài toán thực tế</w:t>
            </w:r>
          </w:p>
        </w:tc>
        <w:tc>
          <w:tcPr>
            <w:tcW w:w="1260"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color w:val="000000"/>
                <w:sz w:val="24"/>
                <w:szCs w:val="24"/>
                <w:lang w:val="sv-SE"/>
              </w:rPr>
            </w:pPr>
          </w:p>
        </w:tc>
        <w:tc>
          <w:tcPr>
            <w:tcW w:w="1116" w:type="dxa"/>
            <w:tcBorders>
              <w:bottom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color w:val="000000"/>
                <w:sz w:val="24"/>
                <w:szCs w:val="24"/>
                <w:lang w:val="sv-SE"/>
              </w:rPr>
            </w:pPr>
          </w:p>
        </w:tc>
      </w:tr>
      <w:tr w:rsidR="00E04744" w:rsidRPr="00710903" w:rsidTr="00975C40">
        <w:tc>
          <w:tcPr>
            <w:tcW w:w="1508" w:type="dxa"/>
            <w:tcBorders>
              <w:top w:val="dotted" w:sz="4" w:space="0" w:color="auto"/>
            </w:tcBorders>
            <w:shd w:val="clear" w:color="auto" w:fill="auto"/>
          </w:tcPr>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câu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điểm  </w:t>
            </w:r>
          </w:p>
          <w:p w:rsidR="00E04744" w:rsidRPr="00710903" w:rsidRDefault="00E04744" w:rsidP="00E04744">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Tỉ lệ %</w:t>
            </w:r>
          </w:p>
        </w:tc>
        <w:tc>
          <w:tcPr>
            <w:tcW w:w="1952"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p>
        </w:tc>
        <w:tc>
          <w:tcPr>
            <w:tcW w:w="2241"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p>
        </w:tc>
        <w:tc>
          <w:tcPr>
            <w:tcW w:w="1539"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2,0</w:t>
            </w:r>
          </w:p>
          <w:p w:rsidR="00E04744" w:rsidRPr="00710903" w:rsidRDefault="00D1073A" w:rsidP="00E04744">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20</w:t>
            </w:r>
            <w:r w:rsidR="00E04744" w:rsidRPr="00710903">
              <w:rPr>
                <w:rFonts w:ascii="Times New Roman" w:eastAsia="TimesNewRomanPS-BoldMT" w:hAnsi="Times New Roman"/>
                <w:i/>
                <w:color w:val="000000"/>
                <w:sz w:val="24"/>
                <w:szCs w:val="24"/>
                <w:lang w:val="sv-SE"/>
              </w:rPr>
              <w:t>%</w:t>
            </w:r>
          </w:p>
        </w:tc>
        <w:tc>
          <w:tcPr>
            <w:tcW w:w="1260"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eastAsia="TimesNewRomanPS-BoldMT" w:hAnsi="Times New Roman"/>
                <w:i/>
                <w:color w:val="000000"/>
                <w:sz w:val="24"/>
                <w:szCs w:val="24"/>
                <w:lang w:val="sv-SE"/>
              </w:rPr>
            </w:pPr>
          </w:p>
        </w:tc>
        <w:tc>
          <w:tcPr>
            <w:tcW w:w="1116" w:type="dxa"/>
            <w:tcBorders>
              <w:top w:val="dotted" w:sz="4" w:space="0" w:color="auto"/>
            </w:tcBorders>
            <w:shd w:val="clear" w:color="auto" w:fill="auto"/>
          </w:tcPr>
          <w:p w:rsidR="00E04744" w:rsidRPr="00710903" w:rsidRDefault="00E04744" w:rsidP="00E04744">
            <w:pPr>
              <w:spacing w:after="20" w:line="240" w:lineRule="auto"/>
              <w:contextualSpacing/>
              <w:mirrorIndents/>
              <w:jc w:val="center"/>
              <w:rPr>
                <w:rFonts w:ascii="Times New Roman" w:hAnsi="Times New Roman"/>
                <w:i/>
                <w:color w:val="000000"/>
                <w:sz w:val="24"/>
                <w:szCs w:val="24"/>
                <w:lang w:val="sv-SE"/>
              </w:rPr>
            </w:pPr>
            <w:r w:rsidRPr="00710903">
              <w:rPr>
                <w:rFonts w:ascii="Times New Roman" w:hAnsi="Times New Roman"/>
                <w:i/>
                <w:color w:val="000000"/>
                <w:sz w:val="24"/>
                <w:szCs w:val="24"/>
                <w:lang w:val="sv-SE"/>
              </w:rPr>
              <w:t>1</w:t>
            </w:r>
          </w:p>
          <w:p w:rsidR="00E04744" w:rsidRPr="00710903" w:rsidRDefault="00D1073A" w:rsidP="00E04744">
            <w:pPr>
              <w:spacing w:after="20" w:line="240" w:lineRule="auto"/>
              <w:contextualSpacing/>
              <w:mirrorIndents/>
              <w:jc w:val="center"/>
              <w:rPr>
                <w:rFonts w:ascii="Times New Roman" w:hAnsi="Times New Roman"/>
                <w:i/>
                <w:color w:val="000000"/>
                <w:sz w:val="24"/>
                <w:szCs w:val="24"/>
                <w:lang w:val="sv-SE"/>
              </w:rPr>
            </w:pPr>
            <w:r w:rsidRPr="00710903">
              <w:rPr>
                <w:rFonts w:ascii="Times New Roman" w:hAnsi="Times New Roman"/>
                <w:i/>
                <w:color w:val="000000"/>
                <w:sz w:val="24"/>
                <w:szCs w:val="24"/>
                <w:lang w:val="sv-SE"/>
              </w:rPr>
              <w:t>2,0</w:t>
            </w:r>
          </w:p>
          <w:p w:rsidR="00E04744" w:rsidRPr="00710903" w:rsidRDefault="00D1073A" w:rsidP="00E04744">
            <w:pPr>
              <w:spacing w:after="20" w:line="240" w:lineRule="auto"/>
              <w:contextualSpacing/>
              <w:mirrorIndents/>
              <w:jc w:val="center"/>
              <w:rPr>
                <w:rFonts w:ascii="Times New Roman" w:hAnsi="Times New Roman"/>
                <w:i/>
                <w:color w:val="000000"/>
                <w:sz w:val="24"/>
                <w:szCs w:val="24"/>
                <w:lang w:val="sv-SE"/>
              </w:rPr>
            </w:pPr>
            <w:r w:rsidRPr="00710903">
              <w:rPr>
                <w:rFonts w:ascii="Times New Roman" w:hAnsi="Times New Roman"/>
                <w:i/>
                <w:color w:val="000000"/>
                <w:sz w:val="24"/>
                <w:szCs w:val="24"/>
                <w:lang w:val="sv-SE"/>
              </w:rPr>
              <w:t>20</w:t>
            </w:r>
            <w:r w:rsidR="00E04744" w:rsidRPr="00710903">
              <w:rPr>
                <w:rFonts w:ascii="Times New Roman" w:hAnsi="Times New Roman"/>
                <w:i/>
                <w:color w:val="000000"/>
                <w:sz w:val="24"/>
                <w:szCs w:val="24"/>
                <w:lang w:val="sv-SE"/>
              </w:rPr>
              <w:t>%</w:t>
            </w:r>
          </w:p>
        </w:tc>
      </w:tr>
      <w:tr w:rsidR="00562FF9" w:rsidRPr="00710903" w:rsidTr="00562FF9">
        <w:tc>
          <w:tcPr>
            <w:tcW w:w="1508" w:type="dxa"/>
            <w:tcBorders>
              <w:bottom w:val="dotted" w:sz="4" w:space="0" w:color="auto"/>
            </w:tcBorders>
            <w:shd w:val="clear" w:color="auto" w:fill="auto"/>
          </w:tcPr>
          <w:p w:rsidR="00D261A3" w:rsidRPr="00710903" w:rsidRDefault="00562FF9" w:rsidP="00D261A3">
            <w:pPr>
              <w:spacing w:after="0"/>
              <w:jc w:val="both"/>
              <w:rPr>
                <w:rFonts w:ascii="Times New Roman" w:eastAsia="TimesNewRomanPS-BoldMT" w:hAnsi="Times New Roman"/>
                <w:b/>
                <w:sz w:val="25"/>
                <w:szCs w:val="25"/>
                <w:lang w:val="sv-SE"/>
              </w:rPr>
            </w:pPr>
            <w:r w:rsidRPr="00710903">
              <w:rPr>
                <w:rFonts w:ascii="Times New Roman" w:eastAsia="TimesNewRomanPS-BoldMT" w:hAnsi="Times New Roman"/>
                <w:b/>
                <w:sz w:val="25"/>
                <w:szCs w:val="25"/>
                <w:lang w:val="sv-SE"/>
              </w:rPr>
              <w:t>4. Tiên đề</w:t>
            </w:r>
            <w:r w:rsidR="00D261A3" w:rsidRPr="00710903">
              <w:rPr>
                <w:rFonts w:ascii="Times New Roman" w:eastAsia="TimesNewRomanPS-BoldMT" w:hAnsi="Times New Roman"/>
                <w:b/>
                <w:sz w:val="25"/>
                <w:szCs w:val="25"/>
                <w:lang w:val="sv-SE"/>
              </w:rPr>
              <w:t xml:space="preserve"> Ơ clit.</w:t>
            </w:r>
          </w:p>
          <w:p w:rsidR="00562FF9" w:rsidRPr="00710903" w:rsidRDefault="00562FF9" w:rsidP="00D261A3">
            <w:pPr>
              <w:spacing w:after="0"/>
              <w:rPr>
                <w:rFonts w:ascii="Times New Roman" w:eastAsia="TimesNewRomanPS-BoldMT" w:hAnsi="Times New Roman"/>
                <w:b/>
                <w:sz w:val="25"/>
                <w:szCs w:val="25"/>
                <w:lang w:val="sv-SE"/>
              </w:rPr>
            </w:pPr>
            <w:r w:rsidRPr="00710903">
              <w:rPr>
                <w:rFonts w:ascii="Times New Roman" w:eastAsia="TimesNewRomanPS-BoldMT" w:hAnsi="Times New Roman"/>
                <w:b/>
                <w:sz w:val="25"/>
                <w:szCs w:val="25"/>
                <w:lang w:val="sv-SE"/>
              </w:rPr>
              <w:t>Từ vuông góc đến song song.</w:t>
            </w:r>
          </w:p>
        </w:tc>
        <w:tc>
          <w:tcPr>
            <w:tcW w:w="1952" w:type="dxa"/>
            <w:tcBorders>
              <w:bottom w:val="dotted" w:sz="4" w:space="0" w:color="auto"/>
            </w:tcBorders>
            <w:shd w:val="clear" w:color="auto" w:fill="auto"/>
          </w:tcPr>
          <w:p w:rsidR="00562FF9" w:rsidRPr="00710903" w:rsidRDefault="00562FF9" w:rsidP="00562FF9">
            <w:pPr>
              <w:spacing w:after="0"/>
              <w:jc w:val="both"/>
              <w:rPr>
                <w:rFonts w:ascii="Times New Roman" w:eastAsia="TimesNewRomanPS-BoldMT" w:hAnsi="Times New Roman"/>
                <w:sz w:val="25"/>
                <w:szCs w:val="25"/>
                <w:lang w:val="sv-SE"/>
              </w:rPr>
            </w:pPr>
          </w:p>
        </w:tc>
        <w:tc>
          <w:tcPr>
            <w:tcW w:w="2241" w:type="dxa"/>
            <w:tcBorders>
              <w:bottom w:val="dotted" w:sz="4" w:space="0" w:color="auto"/>
            </w:tcBorders>
            <w:shd w:val="clear" w:color="auto" w:fill="auto"/>
          </w:tcPr>
          <w:p w:rsidR="00562FF9" w:rsidRPr="00710903" w:rsidRDefault="00F76A38" w:rsidP="00D261A3">
            <w:pPr>
              <w:spacing w:after="0"/>
              <w:jc w:val="both"/>
              <w:rPr>
                <w:rFonts w:ascii="Times New Roman" w:eastAsia="TimesNewRomanPS-BoldMT" w:hAnsi="Times New Roman"/>
                <w:sz w:val="25"/>
                <w:szCs w:val="25"/>
                <w:lang w:val="sv-SE"/>
              </w:rPr>
            </w:pPr>
            <w:r w:rsidRPr="00710903">
              <w:rPr>
                <w:rFonts w:ascii="Times New Roman" w:eastAsia="TimesNewRomanPS-BoldMT" w:hAnsi="Times New Roman"/>
                <w:sz w:val="25"/>
                <w:szCs w:val="25"/>
                <w:lang w:val="sv-SE"/>
              </w:rPr>
              <w:t xml:space="preserve">- </w:t>
            </w:r>
            <w:r w:rsidR="004D02CF" w:rsidRPr="00710903">
              <w:rPr>
                <w:rFonts w:ascii="Times New Roman" w:eastAsia="TimesNewRomanPS-BoldMT" w:hAnsi="Times New Roman"/>
                <w:sz w:val="25"/>
                <w:szCs w:val="25"/>
                <w:lang w:val="sv-SE"/>
              </w:rPr>
              <w:t>G</w:t>
            </w:r>
            <w:r w:rsidR="00562FF9" w:rsidRPr="00710903">
              <w:rPr>
                <w:rFonts w:ascii="Times New Roman" w:eastAsia="TimesNewRomanPS-BoldMT" w:hAnsi="Times New Roman"/>
                <w:sz w:val="25"/>
                <w:szCs w:val="25"/>
                <w:lang w:val="sv-SE"/>
              </w:rPr>
              <w:t>iải thích hai đường thẳng song song</w:t>
            </w:r>
            <w:r w:rsidR="004D02CF" w:rsidRPr="00710903">
              <w:rPr>
                <w:rFonts w:ascii="Times New Roman" w:eastAsia="TimesNewRomanPS-BoldMT" w:hAnsi="Times New Roman"/>
                <w:sz w:val="25"/>
                <w:szCs w:val="25"/>
                <w:lang w:val="sv-SE"/>
              </w:rPr>
              <w:t>.</w:t>
            </w:r>
          </w:p>
          <w:p w:rsidR="00F76A38" w:rsidRPr="00710903" w:rsidRDefault="00F76A38" w:rsidP="00D261A3">
            <w:pPr>
              <w:spacing w:after="0"/>
              <w:jc w:val="both"/>
              <w:rPr>
                <w:rFonts w:ascii="Times New Roman" w:eastAsia="TimesNewRomanPS-BoldMT" w:hAnsi="Times New Roman"/>
                <w:sz w:val="25"/>
                <w:szCs w:val="25"/>
                <w:lang w:val="sv-SE"/>
              </w:rPr>
            </w:pPr>
            <w:r w:rsidRPr="00710903">
              <w:rPr>
                <w:rFonts w:ascii="Times New Roman" w:eastAsia="TimesNewRomanPS-BoldMT" w:hAnsi="Times New Roman"/>
                <w:sz w:val="25"/>
                <w:szCs w:val="25"/>
                <w:lang w:val="sv-SE"/>
              </w:rPr>
              <w:t>- Tính số đo góc.</w:t>
            </w:r>
          </w:p>
        </w:tc>
        <w:tc>
          <w:tcPr>
            <w:tcW w:w="1539" w:type="dxa"/>
            <w:tcBorders>
              <w:bottom w:val="dotted" w:sz="4" w:space="0" w:color="auto"/>
            </w:tcBorders>
            <w:shd w:val="clear" w:color="auto" w:fill="auto"/>
          </w:tcPr>
          <w:p w:rsidR="00562FF9" w:rsidRPr="00710903" w:rsidRDefault="00562FF9" w:rsidP="00D261A3">
            <w:pPr>
              <w:spacing w:after="0"/>
              <w:jc w:val="both"/>
              <w:rPr>
                <w:rFonts w:ascii="Times New Roman" w:eastAsia="TimesNewRomanPS-BoldMT" w:hAnsi="Times New Roman"/>
                <w:sz w:val="25"/>
                <w:szCs w:val="25"/>
                <w:lang w:val="sv-SE"/>
              </w:rPr>
            </w:pPr>
          </w:p>
        </w:tc>
        <w:tc>
          <w:tcPr>
            <w:tcW w:w="1260" w:type="dxa"/>
            <w:tcBorders>
              <w:bottom w:val="dotted" w:sz="4" w:space="0" w:color="auto"/>
            </w:tcBorders>
            <w:shd w:val="clear" w:color="auto" w:fill="auto"/>
          </w:tcPr>
          <w:p w:rsidR="00562FF9" w:rsidRPr="00710903" w:rsidRDefault="00562FF9" w:rsidP="00562FF9">
            <w:pPr>
              <w:spacing w:after="0"/>
              <w:rPr>
                <w:rFonts w:ascii="Times New Roman" w:eastAsia="TimesNewRomanPS-BoldMT" w:hAnsi="Times New Roman"/>
                <w:sz w:val="25"/>
                <w:szCs w:val="25"/>
                <w:lang w:val="sv-SE"/>
              </w:rPr>
            </w:pPr>
          </w:p>
        </w:tc>
        <w:tc>
          <w:tcPr>
            <w:tcW w:w="1116" w:type="dxa"/>
            <w:tcBorders>
              <w:bottom w:val="dotted" w:sz="4" w:space="0" w:color="auto"/>
            </w:tcBorders>
            <w:shd w:val="clear" w:color="auto" w:fill="auto"/>
          </w:tcPr>
          <w:p w:rsidR="00562FF9" w:rsidRPr="00710903" w:rsidRDefault="00562FF9" w:rsidP="00562FF9">
            <w:pPr>
              <w:spacing w:after="0"/>
              <w:jc w:val="both"/>
              <w:rPr>
                <w:rFonts w:ascii="Times New Roman" w:hAnsi="Times New Roman"/>
                <w:sz w:val="25"/>
                <w:szCs w:val="25"/>
                <w:lang w:val="sv-SE"/>
              </w:rPr>
            </w:pPr>
          </w:p>
        </w:tc>
      </w:tr>
      <w:tr w:rsidR="00562FF9" w:rsidRPr="00710903" w:rsidTr="00975C40">
        <w:tc>
          <w:tcPr>
            <w:tcW w:w="1508" w:type="dxa"/>
            <w:tcBorders>
              <w:top w:val="dotted" w:sz="4" w:space="0" w:color="auto"/>
            </w:tcBorders>
            <w:shd w:val="clear" w:color="auto" w:fill="auto"/>
          </w:tcPr>
          <w:p w:rsidR="00562FF9" w:rsidRPr="00710903" w:rsidRDefault="00562FF9" w:rsidP="00562FF9">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câu </w:t>
            </w:r>
          </w:p>
          <w:p w:rsidR="00562FF9" w:rsidRPr="00710903" w:rsidRDefault="00562FF9" w:rsidP="00562FF9">
            <w:pPr>
              <w:spacing w:after="20" w:line="240" w:lineRule="auto"/>
              <w:contextualSpacing/>
              <w:mirrorIndents/>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 xml:space="preserve">Số điểm  </w:t>
            </w:r>
          </w:p>
          <w:p w:rsidR="00562FF9" w:rsidRPr="00710903" w:rsidRDefault="00562FF9" w:rsidP="00562FF9">
            <w:pPr>
              <w:spacing w:after="0"/>
              <w:jc w:val="both"/>
              <w:rPr>
                <w:rFonts w:ascii="Times New Roman" w:eastAsia="TimesNewRomanPS-BoldMT" w:hAnsi="Times New Roman"/>
                <w:sz w:val="25"/>
                <w:szCs w:val="25"/>
                <w:lang w:val="sv-SE"/>
              </w:rPr>
            </w:pPr>
            <w:r w:rsidRPr="00710903">
              <w:rPr>
                <w:rFonts w:ascii="Times New Roman" w:eastAsia="TimesNewRomanPS-BoldMT" w:hAnsi="Times New Roman"/>
                <w:i/>
                <w:color w:val="000000"/>
                <w:sz w:val="24"/>
                <w:szCs w:val="24"/>
                <w:lang w:val="sv-SE"/>
              </w:rPr>
              <w:t>Tỉ lệ %</w:t>
            </w:r>
          </w:p>
        </w:tc>
        <w:tc>
          <w:tcPr>
            <w:tcW w:w="1952" w:type="dxa"/>
            <w:tcBorders>
              <w:top w:val="dotted" w:sz="4" w:space="0" w:color="auto"/>
            </w:tcBorders>
            <w:shd w:val="clear" w:color="auto" w:fill="auto"/>
          </w:tcPr>
          <w:p w:rsidR="00562FF9" w:rsidRPr="00710903" w:rsidRDefault="00562FF9" w:rsidP="00562FF9">
            <w:pPr>
              <w:spacing w:after="0"/>
              <w:jc w:val="center"/>
              <w:rPr>
                <w:rFonts w:ascii="Times New Roman" w:eastAsia="TimesNewRomanPS-BoldMT" w:hAnsi="Times New Roman"/>
                <w:b/>
                <w:sz w:val="25"/>
                <w:szCs w:val="25"/>
                <w:lang w:val="sv-SE"/>
              </w:rPr>
            </w:pPr>
          </w:p>
        </w:tc>
        <w:tc>
          <w:tcPr>
            <w:tcW w:w="2241" w:type="dxa"/>
            <w:tcBorders>
              <w:top w:val="dotted" w:sz="4" w:space="0" w:color="auto"/>
            </w:tcBorders>
            <w:shd w:val="clear" w:color="auto" w:fill="auto"/>
          </w:tcPr>
          <w:p w:rsidR="00D261A3" w:rsidRPr="00710903" w:rsidRDefault="00F76A38"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1</w:t>
            </w:r>
          </w:p>
          <w:p w:rsidR="00D261A3" w:rsidRPr="00710903" w:rsidRDefault="00F76A38"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3,0</w:t>
            </w:r>
          </w:p>
          <w:p w:rsidR="00562FF9" w:rsidRPr="00710903" w:rsidRDefault="00F76A38" w:rsidP="004D02CF">
            <w:pPr>
              <w:spacing w:after="0"/>
              <w:jc w:val="center"/>
              <w:rPr>
                <w:rFonts w:ascii="Times New Roman" w:eastAsia="TimesNewRomanPS-BoldMT" w:hAnsi="Times New Roman"/>
                <w:sz w:val="25"/>
                <w:szCs w:val="25"/>
                <w:lang w:val="sv-SE"/>
              </w:rPr>
            </w:pPr>
            <w:r w:rsidRPr="00710903">
              <w:rPr>
                <w:rFonts w:ascii="Times New Roman" w:eastAsia="TimesNewRomanPS-BoldMT" w:hAnsi="Times New Roman"/>
                <w:i/>
                <w:color w:val="000000"/>
                <w:sz w:val="24"/>
                <w:szCs w:val="24"/>
                <w:lang w:val="sv-SE"/>
              </w:rPr>
              <w:t>3</w:t>
            </w:r>
            <w:r w:rsidR="004D02CF" w:rsidRPr="00710903">
              <w:rPr>
                <w:rFonts w:ascii="Times New Roman" w:eastAsia="TimesNewRomanPS-BoldMT" w:hAnsi="Times New Roman"/>
                <w:i/>
                <w:color w:val="000000"/>
                <w:sz w:val="24"/>
                <w:szCs w:val="24"/>
                <w:lang w:val="sv-SE"/>
              </w:rPr>
              <w:t>0</w:t>
            </w:r>
            <w:r w:rsidR="00D261A3" w:rsidRPr="00710903">
              <w:rPr>
                <w:rFonts w:ascii="Times New Roman" w:eastAsia="TimesNewRomanPS-BoldMT" w:hAnsi="Times New Roman"/>
                <w:i/>
                <w:color w:val="000000"/>
                <w:sz w:val="24"/>
                <w:szCs w:val="24"/>
                <w:lang w:val="sv-SE"/>
              </w:rPr>
              <w:t>%</w:t>
            </w:r>
          </w:p>
        </w:tc>
        <w:tc>
          <w:tcPr>
            <w:tcW w:w="1539" w:type="dxa"/>
            <w:tcBorders>
              <w:top w:val="dotted" w:sz="4" w:space="0" w:color="auto"/>
            </w:tcBorders>
            <w:shd w:val="clear" w:color="auto" w:fill="auto"/>
          </w:tcPr>
          <w:p w:rsidR="00562FF9" w:rsidRPr="00710903" w:rsidRDefault="00562FF9" w:rsidP="00D261A3">
            <w:pPr>
              <w:spacing w:after="0"/>
              <w:jc w:val="center"/>
              <w:rPr>
                <w:rFonts w:ascii="Times New Roman" w:eastAsia="TimesNewRomanPS-BoldMT" w:hAnsi="Times New Roman"/>
                <w:sz w:val="25"/>
                <w:szCs w:val="25"/>
                <w:lang w:val="sv-SE"/>
              </w:rPr>
            </w:pPr>
          </w:p>
        </w:tc>
        <w:tc>
          <w:tcPr>
            <w:tcW w:w="1260" w:type="dxa"/>
            <w:tcBorders>
              <w:top w:val="dotted" w:sz="4" w:space="0" w:color="auto"/>
            </w:tcBorders>
            <w:shd w:val="clear" w:color="auto" w:fill="auto"/>
          </w:tcPr>
          <w:p w:rsidR="00562FF9" w:rsidRPr="00710903" w:rsidRDefault="00562FF9" w:rsidP="00562FF9">
            <w:pPr>
              <w:spacing w:after="0"/>
              <w:jc w:val="center"/>
              <w:rPr>
                <w:rFonts w:ascii="Times New Roman" w:eastAsia="TimesNewRomanPS-BoldMT" w:hAnsi="Times New Roman"/>
                <w:sz w:val="25"/>
                <w:szCs w:val="25"/>
                <w:lang w:val="sv-SE"/>
              </w:rPr>
            </w:pPr>
          </w:p>
        </w:tc>
        <w:tc>
          <w:tcPr>
            <w:tcW w:w="1116" w:type="dxa"/>
            <w:tcBorders>
              <w:top w:val="dotted" w:sz="4" w:space="0" w:color="auto"/>
            </w:tcBorders>
            <w:shd w:val="clear" w:color="auto" w:fill="auto"/>
          </w:tcPr>
          <w:p w:rsidR="00D261A3" w:rsidRPr="00710903" w:rsidRDefault="004D02CF"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2</w:t>
            </w:r>
          </w:p>
          <w:p w:rsidR="00D261A3" w:rsidRPr="00710903" w:rsidRDefault="00D1073A" w:rsidP="00D261A3">
            <w:pPr>
              <w:spacing w:after="20" w:line="240" w:lineRule="auto"/>
              <w:contextualSpacing/>
              <w:mirrorIndents/>
              <w:jc w:val="center"/>
              <w:rPr>
                <w:rFonts w:ascii="Times New Roman" w:eastAsia="TimesNewRomanPS-BoldMT" w:hAnsi="Times New Roman"/>
                <w:i/>
                <w:color w:val="000000"/>
                <w:sz w:val="24"/>
                <w:szCs w:val="24"/>
                <w:lang w:val="sv-SE"/>
              </w:rPr>
            </w:pPr>
            <w:r w:rsidRPr="00710903">
              <w:rPr>
                <w:rFonts w:ascii="Times New Roman" w:eastAsia="TimesNewRomanPS-BoldMT" w:hAnsi="Times New Roman"/>
                <w:i/>
                <w:color w:val="000000"/>
                <w:sz w:val="24"/>
                <w:szCs w:val="24"/>
                <w:lang w:val="sv-SE"/>
              </w:rPr>
              <w:t>3,0</w:t>
            </w:r>
          </w:p>
          <w:p w:rsidR="00562FF9" w:rsidRPr="00710903" w:rsidRDefault="00D1073A" w:rsidP="00D261A3">
            <w:pPr>
              <w:spacing w:after="0"/>
              <w:jc w:val="center"/>
              <w:rPr>
                <w:rFonts w:ascii="Times New Roman" w:hAnsi="Times New Roman"/>
                <w:sz w:val="25"/>
                <w:szCs w:val="25"/>
                <w:lang w:val="sv-SE"/>
              </w:rPr>
            </w:pPr>
            <w:r w:rsidRPr="00710903">
              <w:rPr>
                <w:rFonts w:ascii="Times New Roman" w:eastAsia="TimesNewRomanPS-BoldMT" w:hAnsi="Times New Roman"/>
                <w:i/>
                <w:color w:val="000000"/>
                <w:sz w:val="24"/>
                <w:szCs w:val="24"/>
                <w:lang w:val="sv-SE"/>
              </w:rPr>
              <w:t>30</w:t>
            </w:r>
            <w:r w:rsidR="00D261A3" w:rsidRPr="00710903">
              <w:rPr>
                <w:rFonts w:ascii="Times New Roman" w:eastAsia="TimesNewRomanPS-BoldMT" w:hAnsi="Times New Roman"/>
                <w:i/>
                <w:color w:val="000000"/>
                <w:sz w:val="24"/>
                <w:szCs w:val="24"/>
                <w:lang w:val="sv-SE"/>
              </w:rPr>
              <w:t>%</w:t>
            </w:r>
          </w:p>
        </w:tc>
      </w:tr>
      <w:tr w:rsidR="007A6C89" w:rsidRPr="00710903" w:rsidTr="00975C40">
        <w:tc>
          <w:tcPr>
            <w:tcW w:w="1508" w:type="dxa"/>
            <w:shd w:val="clear" w:color="auto" w:fill="auto"/>
          </w:tcPr>
          <w:p w:rsidR="007A6C89" w:rsidRPr="00710903" w:rsidRDefault="007A6C89" w:rsidP="007A6C89">
            <w:pPr>
              <w:spacing w:after="0" w:line="240" w:lineRule="auto"/>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 xml:space="preserve">Tổng số câu </w:t>
            </w:r>
          </w:p>
          <w:p w:rsidR="007A6C89" w:rsidRPr="00710903" w:rsidRDefault="007A6C89" w:rsidP="007A6C89">
            <w:pPr>
              <w:spacing w:after="0" w:line="240" w:lineRule="auto"/>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T. số điểm</w:t>
            </w:r>
          </w:p>
          <w:p w:rsidR="007A6C89" w:rsidRPr="00710903" w:rsidRDefault="007A6C89" w:rsidP="007A6C89">
            <w:pPr>
              <w:spacing w:after="0" w:line="240" w:lineRule="auto"/>
              <w:rPr>
                <w:rFonts w:ascii="Times New Roman" w:eastAsia="TimesNewRomanPS-BoldMT" w:hAnsi="Times New Roman"/>
                <w:b/>
                <w:i/>
                <w:sz w:val="26"/>
                <w:szCs w:val="26"/>
                <w:lang w:val="sv-SE"/>
              </w:rPr>
            </w:pPr>
            <w:r w:rsidRPr="00710903">
              <w:rPr>
                <w:rFonts w:ascii="Times New Roman" w:eastAsia="TimesNewRomanPS-BoldMT" w:hAnsi="Times New Roman"/>
                <w:i/>
                <w:sz w:val="26"/>
                <w:szCs w:val="26"/>
                <w:lang w:val="sv-SE"/>
              </w:rPr>
              <w:t>Tỉ lệ %</w:t>
            </w:r>
          </w:p>
        </w:tc>
        <w:tc>
          <w:tcPr>
            <w:tcW w:w="1952" w:type="dxa"/>
            <w:shd w:val="clear" w:color="auto" w:fill="auto"/>
          </w:tcPr>
          <w:p w:rsidR="007A6C89" w:rsidRPr="00710903" w:rsidRDefault="007A6C89"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4</w:t>
            </w:r>
          </w:p>
          <w:p w:rsidR="007A6C89" w:rsidRPr="00710903" w:rsidRDefault="0030335A"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3</w:t>
            </w:r>
            <w:r w:rsidR="00153863" w:rsidRPr="00710903">
              <w:rPr>
                <w:rFonts w:ascii="Times New Roman" w:eastAsia="TimesNewRomanPS-BoldMT" w:hAnsi="Times New Roman"/>
                <w:i/>
                <w:sz w:val="26"/>
                <w:szCs w:val="26"/>
                <w:lang w:val="sv-SE"/>
              </w:rPr>
              <w:t>,0</w:t>
            </w:r>
          </w:p>
          <w:p w:rsidR="007A6C89" w:rsidRPr="00710903" w:rsidRDefault="0030335A"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3</w:t>
            </w:r>
            <w:r w:rsidR="00153863" w:rsidRPr="00710903">
              <w:rPr>
                <w:rFonts w:ascii="Times New Roman" w:eastAsia="TimesNewRomanPS-BoldMT" w:hAnsi="Times New Roman"/>
                <w:i/>
                <w:sz w:val="26"/>
                <w:szCs w:val="26"/>
                <w:lang w:val="sv-SE"/>
              </w:rPr>
              <w:t>0</w:t>
            </w:r>
            <w:r w:rsidR="007A6C89" w:rsidRPr="00710903">
              <w:rPr>
                <w:rFonts w:ascii="Times New Roman" w:eastAsia="TimesNewRomanPS-BoldMT" w:hAnsi="Times New Roman"/>
                <w:i/>
                <w:sz w:val="26"/>
                <w:szCs w:val="26"/>
                <w:lang w:val="sv-SE"/>
              </w:rPr>
              <w:t xml:space="preserve"> %</w:t>
            </w:r>
          </w:p>
        </w:tc>
        <w:tc>
          <w:tcPr>
            <w:tcW w:w="2241" w:type="dxa"/>
            <w:shd w:val="clear" w:color="auto" w:fill="auto"/>
          </w:tcPr>
          <w:p w:rsidR="007A6C89" w:rsidRPr="00710903" w:rsidRDefault="00F76A38"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2</w:t>
            </w:r>
          </w:p>
          <w:p w:rsidR="007A6C89" w:rsidRPr="00710903" w:rsidRDefault="00F76A38"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4</w:t>
            </w:r>
            <w:r w:rsidR="007A6C89" w:rsidRPr="00710903">
              <w:rPr>
                <w:rFonts w:ascii="Times New Roman" w:eastAsia="TimesNewRomanPS-BoldMT" w:hAnsi="Times New Roman"/>
                <w:i/>
                <w:sz w:val="26"/>
                <w:szCs w:val="26"/>
                <w:lang w:val="en-US"/>
              </w:rPr>
              <w:t>,0</w:t>
            </w:r>
          </w:p>
          <w:p w:rsidR="007A6C89" w:rsidRPr="00710903" w:rsidRDefault="00F76A38"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en-US"/>
              </w:rPr>
              <w:t>4</w:t>
            </w:r>
            <w:r w:rsidR="007A6C89" w:rsidRPr="00710903">
              <w:rPr>
                <w:rFonts w:ascii="Times New Roman" w:eastAsia="TimesNewRomanPS-BoldMT" w:hAnsi="Times New Roman"/>
                <w:i/>
                <w:sz w:val="26"/>
                <w:szCs w:val="26"/>
                <w:lang w:val="en-US"/>
              </w:rPr>
              <w:t>0</w:t>
            </w:r>
            <w:r w:rsidR="007A6C89" w:rsidRPr="00710903">
              <w:rPr>
                <w:rFonts w:ascii="Times New Roman" w:eastAsia="TimesNewRomanPS-BoldMT" w:hAnsi="Times New Roman"/>
                <w:i/>
                <w:sz w:val="26"/>
                <w:szCs w:val="26"/>
                <w:lang w:val="sv-SE"/>
              </w:rPr>
              <w:t xml:space="preserve"> %</w:t>
            </w:r>
          </w:p>
        </w:tc>
        <w:tc>
          <w:tcPr>
            <w:tcW w:w="1539" w:type="dxa"/>
            <w:shd w:val="clear" w:color="auto" w:fill="auto"/>
          </w:tcPr>
          <w:p w:rsidR="007A6C89" w:rsidRPr="00710903" w:rsidRDefault="00F76A38"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1</w:t>
            </w:r>
          </w:p>
          <w:p w:rsidR="007A6C89" w:rsidRPr="00710903" w:rsidRDefault="00F76A38" w:rsidP="007A6C89">
            <w:pPr>
              <w:spacing w:after="0" w:line="240" w:lineRule="auto"/>
              <w:jc w:val="center"/>
              <w:rPr>
                <w:rFonts w:ascii="Times New Roman" w:eastAsia="TimesNewRomanPS-BoldMT" w:hAnsi="Times New Roman"/>
                <w:i/>
                <w:sz w:val="26"/>
                <w:szCs w:val="26"/>
              </w:rPr>
            </w:pPr>
            <w:r w:rsidRPr="00710903">
              <w:rPr>
                <w:rFonts w:ascii="Times New Roman" w:eastAsia="TimesNewRomanPS-BoldMT" w:hAnsi="Times New Roman"/>
                <w:i/>
                <w:sz w:val="26"/>
                <w:szCs w:val="26"/>
                <w:lang w:val="en-US"/>
              </w:rPr>
              <w:t>2</w:t>
            </w:r>
            <w:r w:rsidR="007A6C89" w:rsidRPr="00710903">
              <w:rPr>
                <w:rFonts w:ascii="Times New Roman" w:eastAsia="TimesNewRomanPS-BoldMT" w:hAnsi="Times New Roman"/>
                <w:i/>
                <w:sz w:val="26"/>
                <w:szCs w:val="26"/>
              </w:rPr>
              <w:t>,0</w:t>
            </w:r>
          </w:p>
          <w:p w:rsidR="007A6C89" w:rsidRPr="00710903" w:rsidRDefault="00F76A38"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en-US"/>
              </w:rPr>
              <w:t>2</w:t>
            </w:r>
            <w:r w:rsidR="007A6C89" w:rsidRPr="00710903">
              <w:rPr>
                <w:rFonts w:ascii="Times New Roman" w:eastAsia="TimesNewRomanPS-BoldMT" w:hAnsi="Times New Roman"/>
                <w:i/>
                <w:sz w:val="26"/>
                <w:szCs w:val="26"/>
              </w:rPr>
              <w:t>0</w:t>
            </w:r>
            <w:r w:rsidR="007A6C89" w:rsidRPr="00710903">
              <w:rPr>
                <w:rFonts w:ascii="Times New Roman" w:eastAsia="TimesNewRomanPS-BoldMT" w:hAnsi="Times New Roman"/>
                <w:i/>
                <w:sz w:val="26"/>
                <w:szCs w:val="26"/>
                <w:lang w:val="sv-SE"/>
              </w:rPr>
              <w:t xml:space="preserve"> %</w:t>
            </w:r>
          </w:p>
        </w:tc>
        <w:tc>
          <w:tcPr>
            <w:tcW w:w="1260" w:type="dxa"/>
            <w:shd w:val="clear" w:color="auto" w:fill="auto"/>
          </w:tcPr>
          <w:p w:rsidR="007A6C89" w:rsidRPr="00710903" w:rsidRDefault="007A6C89"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1</w:t>
            </w:r>
          </w:p>
          <w:p w:rsidR="007A6C89" w:rsidRPr="00710903" w:rsidRDefault="00645066"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en-US"/>
              </w:rPr>
              <w:t>1,0</w:t>
            </w:r>
          </w:p>
          <w:p w:rsidR="007A6C89" w:rsidRPr="00710903" w:rsidRDefault="00645066"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en-US"/>
              </w:rPr>
              <w:t>10</w:t>
            </w:r>
            <w:r w:rsidR="007A6C89" w:rsidRPr="00710903">
              <w:rPr>
                <w:rFonts w:ascii="Times New Roman" w:eastAsia="TimesNewRomanPS-BoldMT" w:hAnsi="Times New Roman"/>
                <w:i/>
                <w:sz w:val="26"/>
                <w:szCs w:val="26"/>
                <w:lang w:val="sv-SE"/>
              </w:rPr>
              <w:t>%</w:t>
            </w:r>
          </w:p>
        </w:tc>
        <w:tc>
          <w:tcPr>
            <w:tcW w:w="1116" w:type="dxa"/>
            <w:shd w:val="clear" w:color="auto" w:fill="auto"/>
          </w:tcPr>
          <w:p w:rsidR="007A6C89" w:rsidRPr="00710903" w:rsidRDefault="007A6C89" w:rsidP="007A6C89">
            <w:pPr>
              <w:spacing w:after="0" w:line="240" w:lineRule="auto"/>
              <w:jc w:val="center"/>
              <w:rPr>
                <w:rFonts w:ascii="Times New Roman" w:eastAsia="TimesNewRomanPS-BoldMT" w:hAnsi="Times New Roman"/>
                <w:i/>
                <w:sz w:val="26"/>
                <w:szCs w:val="26"/>
                <w:lang w:val="en-US"/>
              </w:rPr>
            </w:pPr>
            <w:r w:rsidRPr="00710903">
              <w:rPr>
                <w:rFonts w:ascii="Times New Roman" w:eastAsia="TimesNewRomanPS-BoldMT" w:hAnsi="Times New Roman"/>
                <w:i/>
                <w:sz w:val="26"/>
                <w:szCs w:val="26"/>
                <w:lang w:val="sv-SE"/>
              </w:rPr>
              <w:t xml:space="preserve"> </w:t>
            </w:r>
            <w:r w:rsidR="00E81205" w:rsidRPr="00710903">
              <w:rPr>
                <w:rFonts w:ascii="Times New Roman" w:eastAsia="TimesNewRomanPS-BoldMT" w:hAnsi="Times New Roman"/>
                <w:i/>
                <w:sz w:val="26"/>
                <w:szCs w:val="26"/>
                <w:lang w:val="sv-SE"/>
              </w:rPr>
              <w:t>8</w:t>
            </w:r>
          </w:p>
          <w:p w:rsidR="007A6C89" w:rsidRPr="00710903" w:rsidRDefault="007A6C89"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 xml:space="preserve">10 </w:t>
            </w:r>
          </w:p>
          <w:p w:rsidR="007A6C89" w:rsidRPr="00710903" w:rsidRDefault="007A6C89" w:rsidP="007A6C89">
            <w:pPr>
              <w:spacing w:after="0" w:line="240" w:lineRule="auto"/>
              <w:jc w:val="center"/>
              <w:rPr>
                <w:rFonts w:ascii="Times New Roman" w:eastAsia="TimesNewRomanPS-BoldMT" w:hAnsi="Times New Roman"/>
                <w:i/>
                <w:sz w:val="26"/>
                <w:szCs w:val="26"/>
                <w:lang w:val="sv-SE"/>
              </w:rPr>
            </w:pPr>
            <w:r w:rsidRPr="00710903">
              <w:rPr>
                <w:rFonts w:ascii="Times New Roman" w:eastAsia="TimesNewRomanPS-BoldMT" w:hAnsi="Times New Roman"/>
                <w:i/>
                <w:sz w:val="26"/>
                <w:szCs w:val="26"/>
                <w:lang w:val="sv-SE"/>
              </w:rPr>
              <w:t>100%</w:t>
            </w:r>
          </w:p>
        </w:tc>
      </w:tr>
    </w:tbl>
    <w:p w:rsidR="007C1131" w:rsidRPr="00710903" w:rsidRDefault="007C1131" w:rsidP="00A5354B">
      <w:pPr>
        <w:spacing w:after="0" w:line="240" w:lineRule="auto"/>
        <w:rPr>
          <w:rFonts w:ascii="Times New Roman" w:hAnsi="Times New Roman"/>
          <w:b/>
          <w:sz w:val="26"/>
          <w:szCs w:val="26"/>
          <w:u w:val="single"/>
          <w:lang w:val="en-US"/>
        </w:rPr>
      </w:pPr>
    </w:p>
    <w:p w:rsidR="00375492" w:rsidRDefault="00375492" w:rsidP="00A5354B">
      <w:pPr>
        <w:spacing w:after="0" w:line="240" w:lineRule="auto"/>
        <w:rPr>
          <w:rFonts w:ascii="Times New Roman" w:hAnsi="Times New Roman"/>
          <w:b/>
          <w:sz w:val="26"/>
          <w:szCs w:val="26"/>
          <w:u w:val="single"/>
          <w:lang w:val="en-US"/>
        </w:rPr>
      </w:pPr>
    </w:p>
    <w:p w:rsidR="00112372" w:rsidRDefault="00112372" w:rsidP="00A5354B">
      <w:pPr>
        <w:spacing w:after="0" w:line="240" w:lineRule="auto"/>
        <w:rPr>
          <w:rFonts w:ascii="Times New Roman" w:hAnsi="Times New Roman"/>
          <w:b/>
          <w:sz w:val="26"/>
          <w:szCs w:val="26"/>
          <w:u w:val="single"/>
          <w:lang w:val="en-US"/>
        </w:rPr>
      </w:pPr>
    </w:p>
    <w:p w:rsidR="00112372" w:rsidRPr="00710903" w:rsidRDefault="00112372" w:rsidP="00A5354B">
      <w:pPr>
        <w:spacing w:after="0" w:line="240" w:lineRule="auto"/>
        <w:rPr>
          <w:rFonts w:ascii="Times New Roman" w:hAnsi="Times New Roman"/>
          <w:b/>
          <w:sz w:val="26"/>
          <w:szCs w:val="26"/>
          <w:u w:val="single"/>
          <w:lang w:val="en-US"/>
        </w:rPr>
      </w:pPr>
    </w:p>
    <w:p w:rsidR="004D02CF" w:rsidRPr="00710903" w:rsidRDefault="004D02CF" w:rsidP="00A5354B">
      <w:pPr>
        <w:spacing w:after="0" w:line="240" w:lineRule="auto"/>
        <w:rPr>
          <w:rFonts w:ascii="Times New Roman" w:hAnsi="Times New Roman"/>
          <w:b/>
          <w:sz w:val="26"/>
          <w:szCs w:val="26"/>
          <w:u w:val="single"/>
          <w:lang w:val="en-US"/>
        </w:rPr>
      </w:pPr>
    </w:p>
    <w:p w:rsidR="004D02CF" w:rsidRPr="00710903" w:rsidRDefault="004D02CF" w:rsidP="00A5354B">
      <w:pPr>
        <w:spacing w:after="0" w:line="240" w:lineRule="auto"/>
        <w:rPr>
          <w:rFonts w:ascii="Times New Roman" w:hAnsi="Times New Roman"/>
          <w:b/>
          <w:sz w:val="26"/>
          <w:szCs w:val="26"/>
          <w:u w:val="single"/>
          <w:lang w:val="en-US"/>
        </w:rPr>
      </w:pPr>
    </w:p>
    <w:p w:rsidR="007B4B59" w:rsidRPr="00710903" w:rsidRDefault="007B4B59" w:rsidP="007B4B59">
      <w:pPr>
        <w:autoSpaceDE w:val="0"/>
        <w:autoSpaceDN w:val="0"/>
        <w:adjustRightInd w:val="0"/>
        <w:jc w:val="center"/>
        <w:rPr>
          <w:rFonts w:ascii="Times New Roman" w:hAnsi="Times New Roman"/>
          <w:b/>
          <w:color w:val="FF0000"/>
          <w:sz w:val="26"/>
          <w:szCs w:val="26"/>
        </w:rPr>
      </w:pPr>
      <w:r w:rsidRPr="00710903">
        <w:rPr>
          <w:rFonts w:ascii="Times New Roman" w:hAnsi="Times New Roman"/>
          <w:b/>
          <w:color w:val="FF0000"/>
          <w:sz w:val="26"/>
          <w:szCs w:val="26"/>
          <w:shd w:val="clear" w:color="auto" w:fill="92D050"/>
          <w:lang w:val="sv-SE"/>
        </w:rPr>
        <w:t>MA TRẬN ĐỀ KIỂM TRA GIỮA HỌC KÌ I TOÁN 7 - NĂM HỌC: 2020 - 2021</w:t>
      </w:r>
    </w:p>
    <w:p w:rsidR="007B4B59" w:rsidRPr="00710903" w:rsidRDefault="007B4B59" w:rsidP="007B4B59">
      <w:pPr>
        <w:jc w:val="center"/>
        <w:rPr>
          <w:rFonts w:ascii="Times New Roman" w:hAnsi="Times New Roman"/>
          <w:b/>
          <w:sz w:val="26"/>
          <w:szCs w:val="26"/>
          <w:lang w:val="pl-PL"/>
        </w:rPr>
      </w:pPr>
      <w:r w:rsidRPr="00710903">
        <w:rPr>
          <w:rFonts w:ascii="Times New Roman" w:hAnsi="Times New Roman"/>
          <w:b/>
          <w:sz w:val="26"/>
          <w:szCs w:val="26"/>
          <w:shd w:val="clear" w:color="auto" w:fill="C00000"/>
          <w:lang w:val="pl-PL"/>
        </w:rPr>
        <w:lastRenderedPageBreak/>
        <w:t>(MA TRẬN 2)</w:t>
      </w:r>
    </w:p>
    <w:p w:rsidR="007B4B59" w:rsidRPr="00710903" w:rsidRDefault="007B4B59" w:rsidP="00A5354B">
      <w:pPr>
        <w:spacing w:after="0" w:line="240" w:lineRule="auto"/>
        <w:rPr>
          <w:rFonts w:ascii="Times New Roman" w:hAnsi="Times New Roman"/>
          <w:b/>
          <w:sz w:val="26"/>
          <w:szCs w:val="26"/>
          <w:u w:val="single"/>
          <w:lang w:val="en-US"/>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630"/>
        <w:gridCol w:w="820"/>
        <w:gridCol w:w="990"/>
        <w:gridCol w:w="794"/>
        <w:gridCol w:w="8"/>
        <w:gridCol w:w="722"/>
        <w:gridCol w:w="964"/>
        <w:gridCol w:w="798"/>
        <w:gridCol w:w="1022"/>
        <w:gridCol w:w="916"/>
      </w:tblGrid>
      <w:tr w:rsidR="00710903" w:rsidRPr="00710903" w:rsidTr="00F329E1">
        <w:trPr>
          <w:trHeight w:val="694"/>
          <w:tblHeader/>
        </w:trPr>
        <w:tc>
          <w:tcPr>
            <w:tcW w:w="678"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10903" w:rsidRPr="00710903" w:rsidRDefault="00710903" w:rsidP="00F329E1">
            <w:pPr>
              <w:jc w:val="right"/>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                               Cấp độ</w:t>
            </w:r>
          </w:p>
          <w:p w:rsidR="00710903" w:rsidRPr="00710903" w:rsidRDefault="00710903" w:rsidP="00F329E1">
            <w:pPr>
              <w:rPr>
                <w:rFonts w:ascii="Times New Roman" w:eastAsia="TimesNewRomanPS-BoldMT" w:hAnsi="Times New Roman"/>
                <w:b/>
                <w:color w:val="000000"/>
                <w:sz w:val="26"/>
                <w:szCs w:val="26"/>
                <w:lang w:val="sv-SE"/>
              </w:rPr>
            </w:pP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Tên </w:t>
            </w: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Chủ đề </w:t>
            </w:r>
          </w:p>
        </w:tc>
        <w:tc>
          <w:tcPr>
            <w:tcW w:w="1222" w:type="pct"/>
            <w:gridSpan w:val="2"/>
            <w:vMerge w:val="restart"/>
            <w:tcBorders>
              <w:top w:val="single" w:sz="4" w:space="0" w:color="auto"/>
              <w:left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it-IT"/>
              </w:rPr>
              <w:t>Nhận biết</w:t>
            </w:r>
          </w:p>
        </w:tc>
        <w:tc>
          <w:tcPr>
            <w:tcW w:w="894" w:type="pct"/>
            <w:gridSpan w:val="3"/>
            <w:vMerge w:val="restart"/>
            <w:tcBorders>
              <w:top w:val="single" w:sz="4" w:space="0" w:color="auto"/>
              <w:left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it-IT"/>
              </w:rPr>
              <w:t>Thông hiểu</w:t>
            </w:r>
          </w:p>
        </w:tc>
        <w:tc>
          <w:tcPr>
            <w:tcW w:w="1748" w:type="pct"/>
            <w:gridSpan w:val="4"/>
            <w:tcBorders>
              <w:top w:val="single" w:sz="4" w:space="0" w:color="auto"/>
              <w:left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sv-SE"/>
              </w:rPr>
              <w:t>Vận dụng</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it-IT"/>
              </w:rPr>
              <w:t>Cộng</w:t>
            </w:r>
          </w:p>
        </w:tc>
      </w:tr>
      <w:tr w:rsidR="00710903" w:rsidRPr="00710903" w:rsidTr="00F329E1">
        <w:trPr>
          <w:trHeight w:val="400"/>
          <w:tblHeader/>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sv-SE"/>
              </w:rPr>
            </w:pPr>
          </w:p>
        </w:tc>
        <w:tc>
          <w:tcPr>
            <w:tcW w:w="1222" w:type="pct"/>
            <w:gridSpan w:val="2"/>
            <w:vMerge/>
            <w:tcBorders>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sv-SE"/>
              </w:rPr>
            </w:pPr>
          </w:p>
        </w:tc>
        <w:tc>
          <w:tcPr>
            <w:tcW w:w="894" w:type="pct"/>
            <w:gridSpan w:val="3"/>
            <w:vMerge/>
            <w:tcBorders>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Cấp độ thấp</w:t>
            </w:r>
          </w:p>
        </w:tc>
        <w:tc>
          <w:tcPr>
            <w:tcW w:w="908" w:type="pct"/>
            <w:gridSpan w:val="2"/>
            <w:tcBorders>
              <w:top w:val="single" w:sz="4" w:space="0" w:color="auto"/>
              <w:left w:val="single" w:sz="4" w:space="0" w:color="auto"/>
              <w:bottom w:val="single" w:sz="4" w:space="0" w:color="auto"/>
              <w:right w:val="single" w:sz="4" w:space="0" w:color="auto"/>
            </w:tcBorders>
          </w:tcPr>
          <w:p w:rsidR="00710903" w:rsidRPr="00710903" w:rsidRDefault="00710903" w:rsidP="00F329E1">
            <w:pPr>
              <w:rPr>
                <w:rFonts w:ascii="Times New Roman" w:eastAsia="TimesNewRomanPS-BoldMT" w:hAnsi="Times New Roman"/>
                <w:b/>
                <w:color w:val="000000"/>
                <w:sz w:val="26"/>
                <w:szCs w:val="26"/>
                <w:lang w:val="it-IT"/>
              </w:rPr>
            </w:pPr>
            <w:r w:rsidRPr="00710903">
              <w:rPr>
                <w:rFonts w:ascii="Times New Roman" w:eastAsia="TimesNewRomanPS-BoldMT" w:hAnsi="Times New Roman"/>
                <w:b/>
                <w:color w:val="000000"/>
                <w:sz w:val="26"/>
                <w:szCs w:val="26"/>
                <w:lang w:val="sv-SE"/>
              </w:rPr>
              <w:t>Cấp độ cao</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it-IT"/>
              </w:rPr>
            </w:pPr>
          </w:p>
        </w:tc>
      </w:tr>
      <w:tr w:rsidR="00710903" w:rsidRPr="00710903" w:rsidTr="00F329E1">
        <w:trPr>
          <w:trHeight w:val="129"/>
          <w:tblHeader/>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rPr>
                <w:rFonts w:ascii="Times New Roman" w:eastAsia="TimesNewRomanPS-BoldMT" w:hAnsi="Times New Roman"/>
                <w:b/>
                <w:color w:val="000000"/>
                <w:sz w:val="26"/>
                <w:szCs w:val="26"/>
                <w:lang w:val="sv-SE"/>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TN</w:t>
            </w:r>
          </w:p>
        </w:tc>
        <w:tc>
          <w:tcPr>
            <w:tcW w:w="409" w:type="pct"/>
            <w:tcBorders>
              <w:top w:val="single" w:sz="4" w:space="0" w:color="auto"/>
              <w:left w:val="single" w:sz="4" w:space="0" w:color="auto"/>
              <w:bottom w:val="single" w:sz="4" w:space="0" w:color="auto"/>
              <w:right w:val="single" w:sz="4" w:space="0" w:color="auto"/>
            </w:tcBorders>
            <w:vAlign w:val="center"/>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TN</w:t>
            </w:r>
          </w:p>
        </w:tc>
        <w:tc>
          <w:tcPr>
            <w:tcW w:w="396" w:type="pct"/>
            <w:tcBorders>
              <w:top w:val="single" w:sz="4" w:space="0" w:color="auto"/>
              <w:left w:val="single" w:sz="4" w:space="0" w:color="auto"/>
              <w:bottom w:val="single" w:sz="4" w:space="0" w:color="auto"/>
              <w:right w:val="single" w:sz="4" w:space="0" w:color="auto"/>
            </w:tcBorders>
            <w:vAlign w:val="center"/>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TL</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it-IT"/>
              </w:rPr>
            </w:pPr>
            <w:r w:rsidRPr="00710903">
              <w:rPr>
                <w:rFonts w:ascii="Times New Roman" w:eastAsia="TimesNewRomanPS-BoldMT" w:hAnsi="Times New Roman"/>
                <w:color w:val="000000"/>
                <w:sz w:val="26"/>
                <w:szCs w:val="26"/>
              </w:rPr>
              <w:t>TN</w:t>
            </w:r>
          </w:p>
        </w:tc>
        <w:tc>
          <w:tcPr>
            <w:tcW w:w="481" w:type="pct"/>
            <w:tcBorders>
              <w:top w:val="single" w:sz="4" w:space="0" w:color="auto"/>
              <w:left w:val="single" w:sz="4" w:space="0" w:color="auto"/>
              <w:bottom w:val="single" w:sz="4" w:space="0" w:color="auto"/>
              <w:right w:val="single" w:sz="4" w:space="0" w:color="auto"/>
            </w:tcBorders>
            <w:vAlign w:val="center"/>
          </w:tcPr>
          <w:p w:rsidR="00710903" w:rsidRPr="00710903" w:rsidRDefault="00710903" w:rsidP="00F329E1">
            <w:pPr>
              <w:jc w:val="center"/>
              <w:rPr>
                <w:rFonts w:ascii="Times New Roman" w:eastAsia="TimesNewRomanPS-BoldMT" w:hAnsi="Times New Roman"/>
                <w:color w:val="000000"/>
                <w:sz w:val="26"/>
                <w:szCs w:val="26"/>
              </w:rPr>
            </w:pPr>
            <w:r w:rsidRPr="00710903">
              <w:rPr>
                <w:rFonts w:ascii="Times New Roman" w:eastAsia="TimesNewRomanPS-BoldMT" w:hAnsi="Times New Roman"/>
                <w:color w:val="000000"/>
                <w:sz w:val="26"/>
                <w:szCs w:val="26"/>
              </w:rPr>
              <w:t>TL</w:t>
            </w:r>
          </w:p>
        </w:tc>
        <w:tc>
          <w:tcPr>
            <w:tcW w:w="398"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rPr>
            </w:pPr>
            <w:r w:rsidRPr="00710903">
              <w:rPr>
                <w:rFonts w:ascii="Times New Roman" w:eastAsia="TimesNewRomanPS-BoldMT" w:hAnsi="Times New Roman"/>
                <w:color w:val="000000"/>
                <w:sz w:val="26"/>
                <w:szCs w:val="26"/>
              </w:rPr>
              <w:t>TN</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10903" w:rsidRPr="00710903" w:rsidRDefault="00710903" w:rsidP="00F329E1">
            <w:pPr>
              <w:jc w:val="center"/>
              <w:rPr>
                <w:rFonts w:ascii="Times New Roman" w:eastAsia="TimesNewRomanPS-BoldMT" w:hAnsi="Times New Roman"/>
                <w:color w:val="000000"/>
                <w:sz w:val="26"/>
                <w:szCs w:val="26"/>
              </w:rPr>
            </w:pPr>
            <w:r w:rsidRPr="00710903">
              <w:rPr>
                <w:rFonts w:ascii="Times New Roman" w:eastAsia="TimesNewRomanPS-BoldMT" w:hAnsi="Times New Roman"/>
                <w:color w:val="000000"/>
                <w:sz w:val="26"/>
                <w:szCs w:val="26"/>
              </w:rPr>
              <w:t>TL</w:t>
            </w:r>
          </w:p>
        </w:tc>
        <w:tc>
          <w:tcPr>
            <w:tcW w:w="454"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2008"/>
        </w:trPr>
        <w:tc>
          <w:tcPr>
            <w:tcW w:w="678"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rPr>
            </w:pPr>
            <w:r w:rsidRPr="00710903">
              <w:rPr>
                <w:rFonts w:ascii="Times New Roman" w:eastAsia="TimesNewRomanPS-BoldMT" w:hAnsi="Times New Roman"/>
                <w:b/>
                <w:color w:val="000000"/>
                <w:sz w:val="26"/>
                <w:szCs w:val="26"/>
              </w:rPr>
              <w:t>1.Số hữu tỉ. Các phép tốn trên tập hợp số hữu  tỉ</w:t>
            </w:r>
          </w:p>
        </w:tc>
        <w:tc>
          <w:tcPr>
            <w:tcW w:w="813"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both"/>
              <w:rPr>
                <w:rFonts w:ascii="Times New Roman" w:hAnsi="Times New Roman"/>
                <w:sz w:val="26"/>
                <w:szCs w:val="26"/>
              </w:rPr>
            </w:pPr>
            <w:r w:rsidRPr="00710903">
              <w:rPr>
                <w:rFonts w:ascii="Times New Roman" w:hAnsi="Times New Roman"/>
                <w:sz w:val="26"/>
                <w:szCs w:val="26"/>
              </w:rPr>
              <w:t xml:space="preserve">  Biết được một số thuộc tập hợp  số hữu tỉ là số viết được dưới dạng </w:t>
            </w:r>
            <w:r w:rsidRPr="00710903">
              <w:rPr>
                <w:rFonts w:ascii="Times New Roman" w:hAnsi="Times New Roma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7" o:title=""/>
                </v:shape>
                <o:OLEObject Type="Embed" ProgID="Equation.DSMT4" ShapeID="_x0000_i1025" DrawAspect="Content" ObjectID="_1749383614" r:id="rId8"/>
              </w:object>
            </w:r>
            <w:r w:rsidRPr="00710903">
              <w:rPr>
                <w:rFonts w:ascii="Times New Roman" w:hAnsi="Times New Roman"/>
                <w:sz w:val="26"/>
                <w:szCs w:val="26"/>
              </w:rPr>
              <w:t xml:space="preserve"> với </w:t>
            </w:r>
            <w:r w:rsidRPr="00710903">
              <w:rPr>
                <w:rFonts w:ascii="Times New Roman" w:hAnsi="Times New Roman"/>
                <w:position w:val="-10"/>
                <w:sz w:val="26"/>
                <w:szCs w:val="26"/>
              </w:rPr>
              <w:object w:dxaOrig="1400" w:dyaOrig="320">
                <v:shape id="_x0000_i1026" type="#_x0000_t75" style="width:69.95pt;height:16.3pt" o:ole="">
                  <v:imagedata r:id="rId9" o:title=""/>
                </v:shape>
                <o:OLEObject Type="Embed" ProgID="Equation.DSMT4" ShapeID="_x0000_i1026" DrawAspect="Content" ObjectID="_1749383615" r:id="rId10"/>
              </w:object>
            </w:r>
            <w:r w:rsidRPr="00710903">
              <w:rPr>
                <w:rFonts w:ascii="Times New Roman" w:hAnsi="Times New Roman"/>
                <w:sz w:val="26"/>
                <w:szCs w:val="26"/>
              </w:rPr>
              <w:t>.</w:t>
            </w:r>
          </w:p>
        </w:tc>
        <w:tc>
          <w:tcPr>
            <w:tcW w:w="409"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both"/>
              <w:rPr>
                <w:rFonts w:ascii="Times New Roman" w:hAnsi="Times New Roman"/>
                <w:sz w:val="26"/>
                <w:szCs w:val="26"/>
              </w:rPr>
            </w:pPr>
            <w:r w:rsidRPr="00710903">
              <w:rPr>
                <w:rFonts w:ascii="Times New Roman" w:hAnsi="Times New Roman"/>
                <w:sz w:val="26"/>
                <w:szCs w:val="26"/>
              </w:rPr>
              <w:t>Tính được</w:t>
            </w:r>
          </w:p>
          <w:p w:rsidR="00710903" w:rsidRPr="00710903" w:rsidRDefault="00710903" w:rsidP="00F329E1">
            <w:pPr>
              <w:jc w:val="both"/>
              <w:rPr>
                <w:rFonts w:ascii="Times New Roman" w:hAnsi="Times New Roman"/>
                <w:sz w:val="26"/>
                <w:szCs w:val="26"/>
              </w:rPr>
            </w:pPr>
            <w:r w:rsidRPr="00710903">
              <w:rPr>
                <w:rFonts w:ascii="Times New Roman" w:hAnsi="Times New Roman"/>
                <w:sz w:val="26"/>
                <w:szCs w:val="26"/>
              </w:rPr>
              <w:t>các phép tính về số hữu tỉ.</w:t>
            </w:r>
          </w:p>
          <w:p w:rsidR="00710903" w:rsidRPr="00710903" w:rsidRDefault="00710903" w:rsidP="00F329E1">
            <w:pPr>
              <w:jc w:val="both"/>
              <w:rPr>
                <w:rFonts w:ascii="Times New Roman" w:eastAsia="TimesNewRomanPS-BoldMT" w:hAnsi="Times New Roman"/>
                <w:color w:val="000000"/>
                <w:sz w:val="26"/>
                <w:szCs w:val="26"/>
                <w:lang w:val="sv-SE"/>
              </w:rPr>
            </w:pPr>
          </w:p>
        </w:tc>
        <w:tc>
          <w:tcPr>
            <w:tcW w:w="396"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rPr>
                <w:rFonts w:ascii="Times New Roman" w:eastAsia="TimesNewRomanPS-BoldMT" w:hAnsi="Times New Roman"/>
                <w:color w:val="000000"/>
                <w:sz w:val="26"/>
                <w:szCs w:val="26"/>
                <w:lang w:val="sv-SE"/>
              </w:rPr>
            </w:pPr>
          </w:p>
        </w:tc>
        <w:tc>
          <w:tcPr>
            <w:tcW w:w="364" w:type="pct"/>
            <w:gridSpan w:val="2"/>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both"/>
              <w:rPr>
                <w:rFonts w:ascii="Times New Roman" w:eastAsia="TimesNewRomanPS-BoldMT" w:hAnsi="Times New Roman"/>
                <w:color w:val="000000"/>
                <w:sz w:val="26"/>
                <w:szCs w:val="26"/>
                <w:lang w:val="sv-SE"/>
              </w:rPr>
            </w:pPr>
          </w:p>
        </w:tc>
        <w:tc>
          <w:tcPr>
            <w:tcW w:w="481"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both"/>
              <w:rPr>
                <w:rFonts w:ascii="Times New Roman" w:eastAsia="TimesNewRomanPS-BoldMT" w:hAnsi="Times New Roman"/>
                <w:color w:val="000000"/>
                <w:sz w:val="26"/>
                <w:szCs w:val="26"/>
                <w:lang w:val="sv-SE"/>
              </w:rPr>
            </w:pPr>
            <w:r w:rsidRPr="00710903">
              <w:rPr>
                <w:rFonts w:ascii="Times New Roman" w:hAnsi="Times New Roman"/>
                <w:sz w:val="26"/>
                <w:szCs w:val="26"/>
              </w:rPr>
              <w:t xml:space="preserve">Giải được các bài tập vận dụng quy tắc các phép tính trong </w:t>
            </w:r>
            <w:r w:rsidRPr="00710903">
              <w:rPr>
                <w:rFonts w:ascii="Times New Roman" w:hAnsi="Times New Roman"/>
                <w:b/>
                <w:bCs/>
                <w:sz w:val="26"/>
                <w:szCs w:val="26"/>
              </w:rPr>
              <w:t>Q</w:t>
            </w:r>
          </w:p>
        </w:tc>
        <w:tc>
          <w:tcPr>
            <w:tcW w:w="398"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b/>
                <w:bCs/>
                <w:sz w:val="26"/>
                <w:szCs w:val="26"/>
              </w:rPr>
              <w:t>.</w:t>
            </w:r>
          </w:p>
        </w:tc>
        <w:tc>
          <w:tcPr>
            <w:tcW w:w="454"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129"/>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 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0,25đ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2,5%</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4</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1đ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10 %</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1đ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10 %</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6</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2,25đ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22,5%</w:t>
            </w:r>
          </w:p>
        </w:tc>
      </w:tr>
      <w:tr w:rsidR="00710903" w:rsidRPr="00710903" w:rsidTr="00F329E1">
        <w:trPr>
          <w:trHeight w:val="573"/>
        </w:trPr>
        <w:tc>
          <w:tcPr>
            <w:tcW w:w="678"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rPr>
            </w:pPr>
            <w:r w:rsidRPr="00710903">
              <w:rPr>
                <w:rFonts w:ascii="Times New Roman" w:eastAsia="TimesNewRomanPS-BoldMT" w:hAnsi="Times New Roman"/>
                <w:b/>
                <w:color w:val="000000"/>
                <w:sz w:val="26"/>
                <w:szCs w:val="26"/>
              </w:rPr>
              <w:t>2.Giá trị tuyệt đối của một số hữu tỉ. Lũy thừa của một số hữu tỉ</w:t>
            </w:r>
          </w:p>
        </w:tc>
        <w:tc>
          <w:tcPr>
            <w:tcW w:w="813"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409"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Biết tính giá trị tuyệt đối, luỹ thừa của một số hữu tỉ</w:t>
            </w:r>
          </w:p>
        </w:tc>
        <w:tc>
          <w:tcPr>
            <w:tcW w:w="396"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64" w:type="pct"/>
            <w:gridSpan w:val="2"/>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481"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98"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sz w:val="26"/>
                <w:szCs w:val="26"/>
              </w:rPr>
              <w:t>Giải được các bài tập vận dụng giá trị tuyệt đối</w:t>
            </w:r>
          </w:p>
        </w:tc>
        <w:tc>
          <w:tcPr>
            <w:tcW w:w="454"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81"/>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2</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0,5đ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2,75%</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1đ </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10%</w:t>
            </w: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3</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1,5đ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15</w:t>
            </w:r>
          </w:p>
        </w:tc>
      </w:tr>
      <w:tr w:rsidR="00710903" w:rsidRPr="00710903" w:rsidTr="00F329E1">
        <w:trPr>
          <w:trHeight w:val="3658"/>
        </w:trPr>
        <w:tc>
          <w:tcPr>
            <w:tcW w:w="678"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lastRenderedPageBreak/>
              <w:t>3.Tỉ lệ thức, tính chất dãy tỉ số bằng nhau</w:t>
            </w:r>
          </w:p>
        </w:tc>
        <w:tc>
          <w:tcPr>
            <w:tcW w:w="813"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Nhận biết được tính chất của tỉ lệ thức</w:t>
            </w:r>
          </w:p>
        </w:tc>
        <w:tc>
          <w:tcPr>
            <w:tcW w:w="409"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rPr>
                <w:rFonts w:ascii="Times New Roman" w:eastAsia="TimesNewRomanPS-BoldMT" w:hAnsi="Times New Roman"/>
                <w:color w:val="000000"/>
                <w:sz w:val="26"/>
                <w:szCs w:val="26"/>
                <w:lang w:val="sv-SE"/>
              </w:rPr>
            </w:pPr>
          </w:p>
        </w:tc>
        <w:tc>
          <w:tcPr>
            <w:tcW w:w="494"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color w:val="000000"/>
                <w:sz w:val="26"/>
                <w:szCs w:val="26"/>
                <w:lang w:val="sv-SE"/>
              </w:rPr>
            </w:pPr>
          </w:p>
        </w:tc>
        <w:tc>
          <w:tcPr>
            <w:tcW w:w="396"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364" w:type="pct"/>
            <w:gridSpan w:val="2"/>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481"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sz w:val="26"/>
                <w:szCs w:val="26"/>
              </w:rPr>
              <w:t>Biết vận dụng các tính chất của tỉ lệ thức và của dãy tỉ số bằng nhau để giải các bài toán dạng có lời văn.</w:t>
            </w:r>
          </w:p>
        </w:tc>
        <w:tc>
          <w:tcPr>
            <w:tcW w:w="398"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single" w:sz="4" w:space="0" w:color="auto"/>
              <w:left w:val="single" w:sz="4" w:space="0" w:color="auto"/>
              <w:bottom w:val="dashSmallGap"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hAnsi="Times New Roman"/>
                <w:sz w:val="26"/>
                <w:szCs w:val="26"/>
              </w:rPr>
              <w:t>Biết vận dụng các tính chất của tỉ lệ thức và của dãy tỉ số bằng nhau để giải các bài toán dạng tìm hai số khi biết tỉ số và tổng hai bình phương</w:t>
            </w:r>
          </w:p>
        </w:tc>
        <w:tc>
          <w:tcPr>
            <w:tcW w:w="454" w:type="pct"/>
            <w:tcBorders>
              <w:top w:val="single" w:sz="4" w:space="0" w:color="auto"/>
              <w:left w:val="single" w:sz="4" w:space="0" w:color="auto"/>
              <w:bottom w:val="dashSmallGap"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r>
      <w:tr w:rsidR="00710903" w:rsidRPr="00710903" w:rsidTr="00F329E1">
        <w:trPr>
          <w:trHeight w:val="129"/>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 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0,25đ  </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2,5%</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1,5đ</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15%</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0,5đ</w:t>
            </w:r>
          </w:p>
          <w:p w:rsidR="00710903" w:rsidRPr="00710903" w:rsidRDefault="00710903" w:rsidP="00F329E1">
            <w:pPr>
              <w:jc w:val="center"/>
              <w:rPr>
                <w:rFonts w:ascii="Times New Roman" w:hAnsi="Times New Roman"/>
                <w:color w:val="000000"/>
                <w:sz w:val="26"/>
                <w:szCs w:val="26"/>
                <w:lang w:val="sv-SE"/>
              </w:rPr>
            </w:pPr>
            <w:r w:rsidRPr="00710903">
              <w:rPr>
                <w:rFonts w:ascii="Times New Roman" w:eastAsia="TimesNewRomanPS-BoldMT" w:hAnsi="Times New Roman"/>
                <w:i/>
                <w:color w:val="000000"/>
                <w:sz w:val="26"/>
                <w:szCs w:val="26"/>
                <w:lang w:val="sv-SE"/>
              </w:rPr>
              <w:t>5%</w:t>
            </w: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3</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2,25đ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22,5%</w:t>
            </w:r>
          </w:p>
        </w:tc>
      </w:tr>
      <w:tr w:rsidR="00710903" w:rsidRPr="00710903" w:rsidTr="00F329E1">
        <w:trPr>
          <w:trHeight w:val="880"/>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b/>
                <w:sz w:val="26"/>
                <w:szCs w:val="26"/>
                <w:lang w:val="sv-SE"/>
              </w:rPr>
            </w:pPr>
            <w:r w:rsidRPr="00710903">
              <w:rPr>
                <w:rFonts w:ascii="Times New Roman" w:eastAsia="TimesNewRomanPS-BoldMT" w:hAnsi="Times New Roman"/>
                <w:b/>
                <w:bCs/>
                <w:iCs/>
                <w:color w:val="000000"/>
                <w:sz w:val="26"/>
                <w:szCs w:val="26"/>
                <w:lang w:val="sv-SE"/>
              </w:rPr>
              <w:t xml:space="preserve">4. </w:t>
            </w:r>
            <w:r w:rsidRPr="00710903">
              <w:rPr>
                <w:rFonts w:ascii="Times New Roman" w:eastAsia="TimesNewRomanPS-BoldMT" w:hAnsi="Times New Roman"/>
                <w:b/>
                <w:sz w:val="26"/>
                <w:szCs w:val="26"/>
                <w:lang w:val="sv-SE"/>
              </w:rPr>
              <w:t>Tiên đề Ơ clit .</w:t>
            </w:r>
          </w:p>
          <w:p w:rsidR="00710903" w:rsidRPr="00710903" w:rsidRDefault="00710903" w:rsidP="00F329E1">
            <w:pPr>
              <w:rPr>
                <w:rFonts w:ascii="Times New Roman" w:eastAsia="TimesNewRomanPS-BoldMT" w:hAnsi="Times New Roman"/>
                <w:b/>
                <w:bCs/>
                <w:iCs/>
                <w:color w:val="000000"/>
                <w:sz w:val="26"/>
                <w:szCs w:val="26"/>
                <w:lang w:val="sv-SE"/>
              </w:rPr>
            </w:pPr>
            <w:r w:rsidRPr="00710903">
              <w:rPr>
                <w:rFonts w:ascii="Times New Roman" w:eastAsia="TimesNewRomanPS-BoldMT" w:hAnsi="Times New Roman"/>
                <w:b/>
                <w:bCs/>
                <w:iCs/>
                <w:color w:val="000000"/>
                <w:sz w:val="26"/>
                <w:szCs w:val="26"/>
                <w:lang w:val="sv-SE"/>
              </w:rPr>
              <w:t xml:space="preserve">Hai đường thẳng </w:t>
            </w:r>
            <w:r w:rsidRPr="00710903">
              <w:rPr>
                <w:rFonts w:ascii="Times New Roman" w:eastAsia="TimesNewRomanPS-BoldMT" w:hAnsi="Times New Roman"/>
                <w:b/>
                <w:bCs/>
                <w:iCs/>
                <w:color w:val="000000"/>
                <w:sz w:val="26"/>
                <w:szCs w:val="26"/>
                <w:lang w:val="sv-SE"/>
              </w:rPr>
              <w:lastRenderedPageBreak/>
              <w:t>song song</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lastRenderedPageBreak/>
              <w:t>Biết được nội dung Tiên đề Ơclit</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 xml:space="preserve">Phân biệt được tính chất của hai đường </w:t>
            </w:r>
            <w:r w:rsidRPr="00710903">
              <w:rPr>
                <w:rFonts w:ascii="Times New Roman" w:eastAsia="TimesNewRomanPS-BoldMT" w:hAnsi="Times New Roman"/>
                <w:color w:val="000000"/>
                <w:sz w:val="26"/>
                <w:szCs w:val="26"/>
                <w:lang w:val="sv-SE"/>
              </w:rPr>
              <w:lastRenderedPageBreak/>
              <w:t xml:space="preserve">thẳng  song song </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color w:val="000000"/>
                <w:sz w:val="26"/>
                <w:szCs w:val="26"/>
                <w:lang w:val="sv-SE"/>
              </w:rPr>
              <w:t xml:space="preserve">Vận dụng được tính chất của hai đường </w:t>
            </w:r>
            <w:r w:rsidRPr="00710903">
              <w:rPr>
                <w:rFonts w:ascii="Times New Roman" w:eastAsia="TimesNewRomanPS-BoldMT" w:hAnsi="Times New Roman"/>
                <w:color w:val="000000"/>
                <w:sz w:val="26"/>
                <w:szCs w:val="26"/>
                <w:lang w:val="sv-SE"/>
              </w:rPr>
              <w:lastRenderedPageBreak/>
              <w:t xml:space="preserve">thẳng  song song </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p>
        </w:tc>
      </w:tr>
      <w:tr w:rsidR="00710903" w:rsidRPr="00710903" w:rsidTr="00F329E1">
        <w:trPr>
          <w:trHeight w:val="880"/>
        </w:trPr>
        <w:tc>
          <w:tcPr>
            <w:tcW w:w="678"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câu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Số điểm </w:t>
            </w:r>
          </w:p>
          <w:p w:rsidR="00710903" w:rsidRPr="00710903" w:rsidRDefault="00710903" w:rsidP="00F329E1">
            <w:pP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 Tỉ lệ %</w:t>
            </w:r>
          </w:p>
        </w:tc>
        <w:tc>
          <w:tcPr>
            <w:tcW w:w="813"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1</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0,25đ  </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2,5%</w:t>
            </w:r>
          </w:p>
        </w:tc>
        <w:tc>
          <w:tcPr>
            <w:tcW w:w="409"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494"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r w:rsidRPr="00710903">
              <w:rPr>
                <w:rFonts w:ascii="Times New Roman" w:hAnsi="Times New Roman"/>
                <w:color w:val="000000"/>
                <w:sz w:val="26"/>
                <w:szCs w:val="26"/>
                <w:lang w:val="sv-SE"/>
              </w:rPr>
              <w:t>3</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 xml:space="preserve">0,75đ </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7,5%</w:t>
            </w:r>
          </w:p>
        </w:tc>
        <w:tc>
          <w:tcPr>
            <w:tcW w:w="396"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color w:val="000000"/>
                <w:sz w:val="26"/>
                <w:szCs w:val="26"/>
                <w:lang w:val="sv-SE"/>
              </w:rPr>
            </w:pPr>
          </w:p>
        </w:tc>
        <w:tc>
          <w:tcPr>
            <w:tcW w:w="364" w:type="pct"/>
            <w:gridSpan w:val="2"/>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color w:val="000000"/>
                <w:sz w:val="26"/>
                <w:szCs w:val="26"/>
                <w:lang w:val="sv-SE"/>
              </w:rPr>
            </w:pPr>
          </w:p>
        </w:tc>
        <w:tc>
          <w:tcPr>
            <w:tcW w:w="481"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color w:val="000000"/>
                <w:sz w:val="26"/>
                <w:szCs w:val="26"/>
                <w:lang w:val="sv-SE"/>
              </w:rPr>
              <w:t>3</w:t>
            </w:r>
          </w:p>
          <w:p w:rsidR="00710903" w:rsidRPr="00710903" w:rsidRDefault="00710903" w:rsidP="00F329E1">
            <w:pPr>
              <w:jc w:val="center"/>
              <w:rPr>
                <w:rFonts w:ascii="Times New Roman" w:eastAsia="TimesNewRomanPS-BoldMT" w:hAnsi="Times New Roman"/>
                <w:i/>
                <w:color w:val="000000"/>
                <w:sz w:val="26"/>
                <w:szCs w:val="26"/>
                <w:lang w:val="sv-SE"/>
              </w:rPr>
            </w:pPr>
            <w:r w:rsidRPr="00710903">
              <w:rPr>
                <w:rFonts w:ascii="Times New Roman" w:eastAsia="TimesNewRomanPS-BoldMT" w:hAnsi="Times New Roman"/>
                <w:i/>
                <w:color w:val="000000"/>
                <w:sz w:val="26"/>
                <w:szCs w:val="26"/>
                <w:lang w:val="sv-SE"/>
              </w:rPr>
              <w:t>3đ</w:t>
            </w:r>
          </w:p>
          <w:p w:rsidR="00710903" w:rsidRPr="00710903" w:rsidRDefault="00710903" w:rsidP="00F329E1">
            <w:pPr>
              <w:jc w:val="center"/>
              <w:rPr>
                <w:rFonts w:ascii="Times New Roman" w:eastAsia="TimesNewRomanPS-BoldMT" w:hAnsi="Times New Roman"/>
                <w:color w:val="000000"/>
                <w:sz w:val="26"/>
                <w:szCs w:val="26"/>
                <w:lang w:val="sv-SE"/>
              </w:rPr>
            </w:pPr>
            <w:r w:rsidRPr="00710903">
              <w:rPr>
                <w:rFonts w:ascii="Times New Roman" w:eastAsia="TimesNewRomanPS-BoldMT" w:hAnsi="Times New Roman"/>
                <w:i/>
                <w:color w:val="000000"/>
                <w:sz w:val="26"/>
                <w:szCs w:val="26"/>
                <w:lang w:val="sv-SE"/>
              </w:rPr>
              <w:t>30%</w:t>
            </w:r>
          </w:p>
        </w:tc>
        <w:tc>
          <w:tcPr>
            <w:tcW w:w="398"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color w:val="000000"/>
                <w:sz w:val="26"/>
                <w:szCs w:val="26"/>
                <w:lang w:val="sv-SE"/>
              </w:rPr>
            </w:pPr>
          </w:p>
        </w:tc>
        <w:tc>
          <w:tcPr>
            <w:tcW w:w="510" w:type="pct"/>
            <w:tcBorders>
              <w:top w:val="dashSmallGap"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454" w:type="pct"/>
            <w:tcBorders>
              <w:top w:val="dashSmallGap"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7</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4đ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40%</w:t>
            </w:r>
          </w:p>
        </w:tc>
      </w:tr>
      <w:tr w:rsidR="00710903" w:rsidRPr="00710903" w:rsidTr="00F329E1">
        <w:trPr>
          <w:trHeight w:val="1165"/>
        </w:trPr>
        <w:tc>
          <w:tcPr>
            <w:tcW w:w="678"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 xml:space="preserve">Tổng số câu </w:t>
            </w: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Tổng số điểm</w:t>
            </w:r>
          </w:p>
          <w:p w:rsidR="00710903" w:rsidRPr="00710903" w:rsidRDefault="00710903" w:rsidP="00F329E1">
            <w:pP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Tỉ lệ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3</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 xml:space="preserve">0,75đ </w:t>
            </w:r>
          </w:p>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75%</w:t>
            </w:r>
          </w:p>
        </w:tc>
        <w:tc>
          <w:tcPr>
            <w:tcW w:w="409"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9</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2,25đ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22,5%</w:t>
            </w:r>
          </w:p>
          <w:p w:rsidR="00710903" w:rsidRPr="00710903" w:rsidRDefault="00710903" w:rsidP="00F329E1">
            <w:pPr>
              <w:jc w:val="center"/>
              <w:rPr>
                <w:rFonts w:ascii="Times New Roman" w:hAnsi="Times New Roman"/>
                <w:b/>
                <w:bCs/>
                <w:color w:val="000000"/>
                <w:sz w:val="26"/>
                <w:szCs w:val="26"/>
                <w:lang w:val="sv-SE"/>
              </w:rPr>
            </w:pPr>
          </w:p>
        </w:tc>
        <w:tc>
          <w:tcPr>
            <w:tcW w:w="396"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hAnsi="Times New Roman"/>
                <w:b/>
                <w:bCs/>
                <w:color w:val="000000"/>
                <w:sz w:val="26"/>
                <w:szCs w:val="26"/>
                <w:lang w:val="sv-SE"/>
              </w:rPr>
            </w:pPr>
          </w:p>
        </w:tc>
        <w:tc>
          <w:tcPr>
            <w:tcW w:w="481"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hAnsi="Times New Roman"/>
                <w:b/>
                <w:bCs/>
                <w:color w:val="000000"/>
                <w:sz w:val="26"/>
                <w:szCs w:val="26"/>
                <w:lang w:val="sv-SE"/>
              </w:rPr>
              <w:t>5</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 xml:space="preserve">5,5 đ </w:t>
            </w:r>
          </w:p>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55%</w:t>
            </w:r>
          </w:p>
        </w:tc>
        <w:tc>
          <w:tcPr>
            <w:tcW w:w="398"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2</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1,5đ</w:t>
            </w:r>
          </w:p>
          <w:p w:rsidR="00710903" w:rsidRPr="00710903" w:rsidRDefault="00710903" w:rsidP="00F329E1">
            <w:pPr>
              <w:jc w:val="center"/>
              <w:rPr>
                <w:rFonts w:ascii="Times New Roman" w:hAnsi="Times New Roman"/>
                <w:b/>
                <w:bCs/>
                <w:color w:val="000000"/>
                <w:sz w:val="26"/>
                <w:szCs w:val="26"/>
                <w:lang w:val="sv-SE"/>
              </w:rPr>
            </w:pPr>
            <w:r w:rsidRPr="00710903">
              <w:rPr>
                <w:rFonts w:ascii="Times New Roman" w:eastAsia="TimesNewRomanPS-BoldMT" w:hAnsi="Times New Roman"/>
                <w:b/>
                <w:i/>
                <w:color w:val="000000"/>
                <w:sz w:val="26"/>
                <w:szCs w:val="26"/>
                <w:lang w:val="sv-SE"/>
              </w:rPr>
              <w:t>15%</w:t>
            </w:r>
          </w:p>
        </w:tc>
        <w:tc>
          <w:tcPr>
            <w:tcW w:w="454" w:type="pct"/>
            <w:tcBorders>
              <w:top w:val="single" w:sz="4" w:space="0" w:color="auto"/>
              <w:left w:val="single" w:sz="4" w:space="0" w:color="auto"/>
              <w:bottom w:val="single" w:sz="4" w:space="0" w:color="auto"/>
              <w:right w:val="single" w:sz="4" w:space="0" w:color="auto"/>
            </w:tcBorders>
          </w:tcPr>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color w:val="000000"/>
                <w:sz w:val="26"/>
                <w:szCs w:val="26"/>
                <w:lang w:val="sv-SE"/>
              </w:rPr>
              <w:t>19</w:t>
            </w:r>
          </w:p>
          <w:p w:rsidR="00710903" w:rsidRPr="00710903" w:rsidRDefault="00710903" w:rsidP="00F329E1">
            <w:pPr>
              <w:jc w:val="center"/>
              <w:rPr>
                <w:rFonts w:ascii="Times New Roman" w:eastAsia="TimesNewRomanPS-BoldMT" w:hAnsi="Times New Roman"/>
                <w:b/>
                <w:i/>
                <w:color w:val="000000"/>
                <w:sz w:val="26"/>
                <w:szCs w:val="26"/>
                <w:lang w:val="sv-SE"/>
              </w:rPr>
            </w:pPr>
            <w:r w:rsidRPr="00710903">
              <w:rPr>
                <w:rFonts w:ascii="Times New Roman" w:eastAsia="TimesNewRomanPS-BoldMT" w:hAnsi="Times New Roman"/>
                <w:b/>
                <w:i/>
                <w:color w:val="000000"/>
                <w:sz w:val="26"/>
                <w:szCs w:val="26"/>
                <w:lang w:val="sv-SE"/>
              </w:rPr>
              <w:t>10đ</w:t>
            </w:r>
          </w:p>
          <w:p w:rsidR="00710903" w:rsidRPr="00710903" w:rsidRDefault="00710903" w:rsidP="00F329E1">
            <w:pPr>
              <w:jc w:val="center"/>
              <w:rPr>
                <w:rFonts w:ascii="Times New Roman" w:eastAsia="TimesNewRomanPS-BoldMT" w:hAnsi="Times New Roman"/>
                <w:b/>
                <w:color w:val="000000"/>
                <w:sz w:val="26"/>
                <w:szCs w:val="26"/>
                <w:lang w:val="sv-SE"/>
              </w:rPr>
            </w:pPr>
            <w:r w:rsidRPr="00710903">
              <w:rPr>
                <w:rFonts w:ascii="Times New Roman" w:eastAsia="TimesNewRomanPS-BoldMT" w:hAnsi="Times New Roman"/>
                <w:b/>
                <w:i/>
                <w:color w:val="000000"/>
                <w:sz w:val="26"/>
                <w:szCs w:val="26"/>
                <w:lang w:val="sv-SE"/>
              </w:rPr>
              <w:t>100%</w:t>
            </w:r>
          </w:p>
        </w:tc>
      </w:tr>
    </w:tbl>
    <w:p w:rsidR="007B4B59" w:rsidRPr="00710903" w:rsidRDefault="007B4B59" w:rsidP="00A5354B">
      <w:pPr>
        <w:spacing w:after="0" w:line="240" w:lineRule="auto"/>
        <w:rPr>
          <w:rFonts w:ascii="Times New Roman" w:hAnsi="Times New Roman"/>
          <w:b/>
          <w:sz w:val="26"/>
          <w:szCs w:val="26"/>
          <w:u w:val="single"/>
          <w:lang w:val="en-US"/>
        </w:rPr>
      </w:pPr>
    </w:p>
    <w:sectPr w:rsidR="007B4B59" w:rsidRPr="00710903" w:rsidSect="00112372">
      <w:headerReference w:type="default" r:id="rId11"/>
      <w:footerReference w:type="default" r:id="rId12"/>
      <w:pgSz w:w="11906" w:h="16838"/>
      <w:pgMar w:top="540" w:right="1134" w:bottom="540" w:left="1134" w:header="426"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D2" w:rsidRDefault="00D828D2" w:rsidP="007B4B59">
      <w:pPr>
        <w:spacing w:after="0" w:line="240" w:lineRule="auto"/>
      </w:pPr>
      <w:r>
        <w:separator/>
      </w:r>
    </w:p>
  </w:endnote>
  <w:endnote w:type="continuationSeparator" w:id="0">
    <w:p w:rsidR="00D828D2" w:rsidRDefault="00D828D2" w:rsidP="007B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59" w:rsidRPr="007B4B59" w:rsidRDefault="007B4B59" w:rsidP="007B4B59">
    <w:pPr>
      <w:pStyle w:val="Footer"/>
      <w:pBdr>
        <w:top w:val="thinThickSmallGap" w:sz="24" w:space="1" w:color="622423"/>
      </w:pBdr>
      <w:tabs>
        <w:tab w:val="clear" w:pos="4680"/>
        <w:tab w:val="clear" w:pos="9360"/>
        <w:tab w:val="right" w:pos="9638"/>
      </w:tabs>
      <w:rPr>
        <w:rFonts w:ascii="Times New Roman" w:eastAsia="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D2" w:rsidRDefault="00D828D2" w:rsidP="007B4B59">
      <w:pPr>
        <w:spacing w:after="0" w:line="240" w:lineRule="auto"/>
      </w:pPr>
      <w:r>
        <w:separator/>
      </w:r>
    </w:p>
  </w:footnote>
  <w:footnote w:type="continuationSeparator" w:id="0">
    <w:p w:rsidR="00D828D2" w:rsidRDefault="00D828D2" w:rsidP="007B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59" w:rsidRPr="007B4B59" w:rsidRDefault="00F277CC" w:rsidP="007B4B59">
    <w:pPr>
      <w:pStyle w:val="Header"/>
      <w:jc w:val="center"/>
      <w:rPr>
        <w:rFonts w:ascii="Times New Roman" w:hAnsi="Times New Roman"/>
      </w:rPr>
    </w:pPr>
    <w:r w:rsidRPr="00F277CC">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277CC" w:rsidRDefault="00F277CC">
                              <w:pPr>
                                <w:spacing w:after="0" w:line="240" w:lineRule="auto"/>
                              </w:pPr>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277CC" w:rsidRDefault="00F277CC">
                        <w:pPr>
                          <w:spacing w:after="0" w:line="240" w:lineRule="auto"/>
                        </w:pPr>
                        <w:r>
                          <w:rPr>
                            <w:lang w:val="en-US"/>
                          </w:rPr>
                          <w:t>Trangtailieu.com</w:t>
                        </w:r>
                      </w:p>
                    </w:sdtContent>
                  </w:sdt>
                </w:txbxContent>
              </v:textbox>
              <w10:wrap anchorx="margin" anchory="margin"/>
            </v:shape>
          </w:pict>
        </mc:Fallback>
      </mc:AlternateContent>
    </w:r>
    <w:r w:rsidRPr="00F277CC">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7CC" w:rsidRDefault="00F277CC">
                          <w:pPr>
                            <w:spacing w:after="0" w:line="240" w:lineRule="auto"/>
                            <w:jc w:val="right"/>
                            <w:rPr>
                              <w:color w:val="FFFFFF" w:themeColor="background1"/>
                            </w:rPr>
                          </w:pPr>
                          <w:r>
                            <w:fldChar w:fldCharType="begin"/>
                          </w:r>
                          <w:r>
                            <w:instrText xml:space="preserve"> PAGE   \* MERGEFORMAT </w:instrText>
                          </w:r>
                          <w:r>
                            <w:fldChar w:fldCharType="separate"/>
                          </w:r>
                          <w:r w:rsidRPr="00F277C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277CC" w:rsidRDefault="00F277CC">
                    <w:pPr>
                      <w:spacing w:after="0" w:line="240" w:lineRule="auto"/>
                      <w:jc w:val="right"/>
                      <w:rPr>
                        <w:color w:val="FFFFFF" w:themeColor="background1"/>
                      </w:rPr>
                    </w:pPr>
                    <w:r>
                      <w:fldChar w:fldCharType="begin"/>
                    </w:r>
                    <w:r>
                      <w:instrText xml:space="preserve"> PAGE   \* MERGEFORMAT </w:instrText>
                    </w:r>
                    <w:r>
                      <w:fldChar w:fldCharType="separate"/>
                    </w:r>
                    <w:r w:rsidRPr="00F277C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5C9"/>
    <w:multiLevelType w:val="hybridMultilevel"/>
    <w:tmpl w:val="78246088"/>
    <w:lvl w:ilvl="0" w:tplc="EE6E94F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A296F70"/>
    <w:multiLevelType w:val="hybridMultilevel"/>
    <w:tmpl w:val="D45C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69B0"/>
    <w:multiLevelType w:val="hybridMultilevel"/>
    <w:tmpl w:val="9AE49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54874"/>
    <w:multiLevelType w:val="hybridMultilevel"/>
    <w:tmpl w:val="2840A628"/>
    <w:lvl w:ilvl="0" w:tplc="346C9B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E7334F"/>
    <w:multiLevelType w:val="hybridMultilevel"/>
    <w:tmpl w:val="FEA6E40E"/>
    <w:lvl w:ilvl="0" w:tplc="88FA443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F53749"/>
    <w:multiLevelType w:val="hybridMultilevel"/>
    <w:tmpl w:val="3D569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B0311"/>
    <w:multiLevelType w:val="hybridMultilevel"/>
    <w:tmpl w:val="9348D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22913"/>
    <w:multiLevelType w:val="hybridMultilevel"/>
    <w:tmpl w:val="73FE7150"/>
    <w:lvl w:ilvl="0" w:tplc="93801DA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52990700"/>
    <w:multiLevelType w:val="multilevel"/>
    <w:tmpl w:val="52990700"/>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7883551"/>
    <w:multiLevelType w:val="hybridMultilevel"/>
    <w:tmpl w:val="C58E6162"/>
    <w:lvl w:ilvl="0" w:tplc="B9AA5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26624"/>
    <w:multiLevelType w:val="hybridMultilevel"/>
    <w:tmpl w:val="499EBEDC"/>
    <w:lvl w:ilvl="0" w:tplc="AFFCF9BC">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658D1C07"/>
    <w:multiLevelType w:val="hybridMultilevel"/>
    <w:tmpl w:val="235E15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F43A5"/>
    <w:multiLevelType w:val="hybridMultilevel"/>
    <w:tmpl w:val="8EAE4F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34275"/>
    <w:multiLevelType w:val="hybridMultilevel"/>
    <w:tmpl w:val="A7B674B2"/>
    <w:lvl w:ilvl="0" w:tplc="5D88B79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57E2393"/>
    <w:multiLevelType w:val="hybridMultilevel"/>
    <w:tmpl w:val="DFBAA478"/>
    <w:lvl w:ilvl="0" w:tplc="914EC8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A1019F"/>
    <w:multiLevelType w:val="hybridMultilevel"/>
    <w:tmpl w:val="FF8EA3E8"/>
    <w:lvl w:ilvl="0" w:tplc="A176C3BE">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10"/>
  </w:num>
  <w:num w:numId="3">
    <w:abstractNumId w:val="14"/>
  </w:num>
  <w:num w:numId="4">
    <w:abstractNumId w:val="3"/>
  </w:num>
  <w:num w:numId="5">
    <w:abstractNumId w:val="15"/>
  </w:num>
  <w:num w:numId="6">
    <w:abstractNumId w:val="0"/>
  </w:num>
  <w:num w:numId="7">
    <w:abstractNumId w:val="8"/>
  </w:num>
  <w:num w:numId="8">
    <w:abstractNumId w:val="11"/>
  </w:num>
  <w:num w:numId="9">
    <w:abstractNumId w:val="2"/>
  </w:num>
  <w:num w:numId="10">
    <w:abstractNumId w:val="5"/>
  </w:num>
  <w:num w:numId="11">
    <w:abstractNumId w:val="13"/>
  </w:num>
  <w:num w:numId="12">
    <w:abstractNumId w:val="1"/>
  </w:num>
  <w:num w:numId="13">
    <w:abstractNumId w:val="4"/>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AC"/>
    <w:rsid w:val="00004B2E"/>
    <w:rsid w:val="00022E5D"/>
    <w:rsid w:val="00035939"/>
    <w:rsid w:val="00060110"/>
    <w:rsid w:val="00060F83"/>
    <w:rsid w:val="00066A0E"/>
    <w:rsid w:val="00071F35"/>
    <w:rsid w:val="00072DFF"/>
    <w:rsid w:val="00073576"/>
    <w:rsid w:val="0007580E"/>
    <w:rsid w:val="000772AE"/>
    <w:rsid w:val="00085D51"/>
    <w:rsid w:val="000B1994"/>
    <w:rsid w:val="000C1551"/>
    <w:rsid w:val="000C231C"/>
    <w:rsid w:val="000D1B83"/>
    <w:rsid w:val="000F2662"/>
    <w:rsid w:val="000F4899"/>
    <w:rsid w:val="00103B39"/>
    <w:rsid w:val="00112372"/>
    <w:rsid w:val="0012393F"/>
    <w:rsid w:val="001278B8"/>
    <w:rsid w:val="00147EEF"/>
    <w:rsid w:val="00151E98"/>
    <w:rsid w:val="00152928"/>
    <w:rsid w:val="00153863"/>
    <w:rsid w:val="00154424"/>
    <w:rsid w:val="00164638"/>
    <w:rsid w:val="001653E4"/>
    <w:rsid w:val="00165FA2"/>
    <w:rsid w:val="0016687C"/>
    <w:rsid w:val="00172964"/>
    <w:rsid w:val="00192A00"/>
    <w:rsid w:val="001A4A86"/>
    <w:rsid w:val="001D21BF"/>
    <w:rsid w:val="001E1C61"/>
    <w:rsid w:val="00210A34"/>
    <w:rsid w:val="00220A16"/>
    <w:rsid w:val="002248C5"/>
    <w:rsid w:val="002318F2"/>
    <w:rsid w:val="00232DE7"/>
    <w:rsid w:val="0023527B"/>
    <w:rsid w:val="00235E7C"/>
    <w:rsid w:val="0025165C"/>
    <w:rsid w:val="0025414A"/>
    <w:rsid w:val="002547AC"/>
    <w:rsid w:val="00261E72"/>
    <w:rsid w:val="002A026C"/>
    <w:rsid w:val="002A6D34"/>
    <w:rsid w:val="002D1005"/>
    <w:rsid w:val="002E2172"/>
    <w:rsid w:val="002E4B0F"/>
    <w:rsid w:val="0030335A"/>
    <w:rsid w:val="00304D27"/>
    <w:rsid w:val="0031375F"/>
    <w:rsid w:val="00332D75"/>
    <w:rsid w:val="00370383"/>
    <w:rsid w:val="00373B32"/>
    <w:rsid w:val="00375492"/>
    <w:rsid w:val="003876A8"/>
    <w:rsid w:val="0039365E"/>
    <w:rsid w:val="003A2093"/>
    <w:rsid w:val="003A3E69"/>
    <w:rsid w:val="003A7A6A"/>
    <w:rsid w:val="003B48FB"/>
    <w:rsid w:val="003B6ED4"/>
    <w:rsid w:val="003E7ED7"/>
    <w:rsid w:val="00430F23"/>
    <w:rsid w:val="0043497B"/>
    <w:rsid w:val="00442C45"/>
    <w:rsid w:val="00482AC4"/>
    <w:rsid w:val="004B14A0"/>
    <w:rsid w:val="004B53E4"/>
    <w:rsid w:val="004D02CF"/>
    <w:rsid w:val="004F2F0E"/>
    <w:rsid w:val="0051041C"/>
    <w:rsid w:val="0051330E"/>
    <w:rsid w:val="005459D3"/>
    <w:rsid w:val="00556819"/>
    <w:rsid w:val="00562FF9"/>
    <w:rsid w:val="005749FA"/>
    <w:rsid w:val="00580EC8"/>
    <w:rsid w:val="00587FCC"/>
    <w:rsid w:val="005A5D49"/>
    <w:rsid w:val="005B24A1"/>
    <w:rsid w:val="005B651C"/>
    <w:rsid w:val="005C4E6A"/>
    <w:rsid w:val="005C5CCC"/>
    <w:rsid w:val="005E21EC"/>
    <w:rsid w:val="005F23C7"/>
    <w:rsid w:val="005F5F7F"/>
    <w:rsid w:val="006151D0"/>
    <w:rsid w:val="00645066"/>
    <w:rsid w:val="00646944"/>
    <w:rsid w:val="00661A4F"/>
    <w:rsid w:val="0067149A"/>
    <w:rsid w:val="006765C4"/>
    <w:rsid w:val="006B5A43"/>
    <w:rsid w:val="006B5AAD"/>
    <w:rsid w:val="006E40ED"/>
    <w:rsid w:val="006E5CDB"/>
    <w:rsid w:val="00705390"/>
    <w:rsid w:val="007062A5"/>
    <w:rsid w:val="00710903"/>
    <w:rsid w:val="0072260A"/>
    <w:rsid w:val="007231B2"/>
    <w:rsid w:val="00734F9B"/>
    <w:rsid w:val="00745EAA"/>
    <w:rsid w:val="00770345"/>
    <w:rsid w:val="0079734C"/>
    <w:rsid w:val="007A069A"/>
    <w:rsid w:val="007A6C89"/>
    <w:rsid w:val="007B1CC5"/>
    <w:rsid w:val="007B4B59"/>
    <w:rsid w:val="007C1131"/>
    <w:rsid w:val="007C2A9E"/>
    <w:rsid w:val="007D17DD"/>
    <w:rsid w:val="007F1CEB"/>
    <w:rsid w:val="007F6D5E"/>
    <w:rsid w:val="00805DDC"/>
    <w:rsid w:val="00821F8A"/>
    <w:rsid w:val="00834E51"/>
    <w:rsid w:val="0084086E"/>
    <w:rsid w:val="008657C8"/>
    <w:rsid w:val="00883440"/>
    <w:rsid w:val="008A5D45"/>
    <w:rsid w:val="008B38A8"/>
    <w:rsid w:val="008C5417"/>
    <w:rsid w:val="008D0192"/>
    <w:rsid w:val="008D08E9"/>
    <w:rsid w:val="008D0F70"/>
    <w:rsid w:val="008D6E3D"/>
    <w:rsid w:val="008E6068"/>
    <w:rsid w:val="008F3DAC"/>
    <w:rsid w:val="008F3EBD"/>
    <w:rsid w:val="00910A9D"/>
    <w:rsid w:val="00920646"/>
    <w:rsid w:val="00924E1E"/>
    <w:rsid w:val="0093690A"/>
    <w:rsid w:val="009375B1"/>
    <w:rsid w:val="009444AA"/>
    <w:rsid w:val="00961334"/>
    <w:rsid w:val="00970FB5"/>
    <w:rsid w:val="00975C40"/>
    <w:rsid w:val="009939D9"/>
    <w:rsid w:val="009A3B78"/>
    <w:rsid w:val="009A4578"/>
    <w:rsid w:val="009B0BF7"/>
    <w:rsid w:val="009B2638"/>
    <w:rsid w:val="009B5697"/>
    <w:rsid w:val="009B7DA7"/>
    <w:rsid w:val="009C59AA"/>
    <w:rsid w:val="009D4156"/>
    <w:rsid w:val="00A064B2"/>
    <w:rsid w:val="00A136AB"/>
    <w:rsid w:val="00A14D66"/>
    <w:rsid w:val="00A26298"/>
    <w:rsid w:val="00A2747D"/>
    <w:rsid w:val="00A34580"/>
    <w:rsid w:val="00A358F4"/>
    <w:rsid w:val="00A41A5A"/>
    <w:rsid w:val="00A41CDD"/>
    <w:rsid w:val="00A525DD"/>
    <w:rsid w:val="00A5354B"/>
    <w:rsid w:val="00A57E65"/>
    <w:rsid w:val="00A6078C"/>
    <w:rsid w:val="00A64E6E"/>
    <w:rsid w:val="00A65075"/>
    <w:rsid w:val="00A8003D"/>
    <w:rsid w:val="00A904CF"/>
    <w:rsid w:val="00A933A3"/>
    <w:rsid w:val="00AA3608"/>
    <w:rsid w:val="00AB4DCA"/>
    <w:rsid w:val="00AB7EC6"/>
    <w:rsid w:val="00AC370F"/>
    <w:rsid w:val="00AD4F74"/>
    <w:rsid w:val="00B031BF"/>
    <w:rsid w:val="00B05D6D"/>
    <w:rsid w:val="00B10CFF"/>
    <w:rsid w:val="00B4371B"/>
    <w:rsid w:val="00B46B38"/>
    <w:rsid w:val="00B60F72"/>
    <w:rsid w:val="00B63435"/>
    <w:rsid w:val="00B634F1"/>
    <w:rsid w:val="00B650C7"/>
    <w:rsid w:val="00B71D3F"/>
    <w:rsid w:val="00B756C7"/>
    <w:rsid w:val="00B92893"/>
    <w:rsid w:val="00B945E0"/>
    <w:rsid w:val="00BB251E"/>
    <w:rsid w:val="00BC0747"/>
    <w:rsid w:val="00BC0ECE"/>
    <w:rsid w:val="00BD2763"/>
    <w:rsid w:val="00BE6080"/>
    <w:rsid w:val="00BF5C9F"/>
    <w:rsid w:val="00C01BF9"/>
    <w:rsid w:val="00C14D4E"/>
    <w:rsid w:val="00C17614"/>
    <w:rsid w:val="00C26309"/>
    <w:rsid w:val="00C774D9"/>
    <w:rsid w:val="00C8452A"/>
    <w:rsid w:val="00CB114C"/>
    <w:rsid w:val="00CF5F63"/>
    <w:rsid w:val="00CF790A"/>
    <w:rsid w:val="00D02554"/>
    <w:rsid w:val="00D1073A"/>
    <w:rsid w:val="00D15E5B"/>
    <w:rsid w:val="00D16868"/>
    <w:rsid w:val="00D261A3"/>
    <w:rsid w:val="00D3467E"/>
    <w:rsid w:val="00D36787"/>
    <w:rsid w:val="00D42B30"/>
    <w:rsid w:val="00D43507"/>
    <w:rsid w:val="00D45AED"/>
    <w:rsid w:val="00D60DE3"/>
    <w:rsid w:val="00D624D7"/>
    <w:rsid w:val="00D64A53"/>
    <w:rsid w:val="00D64C65"/>
    <w:rsid w:val="00D75BD6"/>
    <w:rsid w:val="00D828D2"/>
    <w:rsid w:val="00D918BA"/>
    <w:rsid w:val="00DA63AD"/>
    <w:rsid w:val="00DB53C0"/>
    <w:rsid w:val="00DD6D31"/>
    <w:rsid w:val="00DE407E"/>
    <w:rsid w:val="00DF7987"/>
    <w:rsid w:val="00E04744"/>
    <w:rsid w:val="00E166E3"/>
    <w:rsid w:val="00E2329D"/>
    <w:rsid w:val="00E26D40"/>
    <w:rsid w:val="00E612E9"/>
    <w:rsid w:val="00E81205"/>
    <w:rsid w:val="00E905D4"/>
    <w:rsid w:val="00E97011"/>
    <w:rsid w:val="00EA17B6"/>
    <w:rsid w:val="00ED149C"/>
    <w:rsid w:val="00ED6246"/>
    <w:rsid w:val="00ED71AA"/>
    <w:rsid w:val="00ED74B8"/>
    <w:rsid w:val="00ED777F"/>
    <w:rsid w:val="00ED7976"/>
    <w:rsid w:val="00EE27F1"/>
    <w:rsid w:val="00EF6BEC"/>
    <w:rsid w:val="00F07624"/>
    <w:rsid w:val="00F24DAF"/>
    <w:rsid w:val="00F277CC"/>
    <w:rsid w:val="00F322A0"/>
    <w:rsid w:val="00F325F4"/>
    <w:rsid w:val="00F340FF"/>
    <w:rsid w:val="00F54BF6"/>
    <w:rsid w:val="00F6244A"/>
    <w:rsid w:val="00F76A38"/>
    <w:rsid w:val="00F80DFB"/>
    <w:rsid w:val="00F90087"/>
    <w:rsid w:val="00F90773"/>
    <w:rsid w:val="00F929F3"/>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uiPriority w:val="59"/>
    <w:rsid w:val="00D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7B4B59"/>
    <w:pPr>
      <w:tabs>
        <w:tab w:val="center" w:pos="4680"/>
        <w:tab w:val="right" w:pos="9360"/>
      </w:tabs>
    </w:pPr>
  </w:style>
  <w:style w:type="character" w:customStyle="1" w:styleId="HeaderChar">
    <w:name w:val="Header Char"/>
    <w:link w:val="Header"/>
    <w:uiPriority w:val="99"/>
    <w:rsid w:val="007B4B59"/>
    <w:rPr>
      <w:sz w:val="22"/>
      <w:szCs w:val="22"/>
      <w:lang w:val="vi-VN"/>
    </w:rPr>
  </w:style>
  <w:style w:type="paragraph" w:styleId="Footer">
    <w:name w:val="footer"/>
    <w:basedOn w:val="Normal"/>
    <w:link w:val="FooterChar"/>
    <w:uiPriority w:val="99"/>
    <w:unhideWhenUsed/>
    <w:rsid w:val="007B4B59"/>
    <w:pPr>
      <w:tabs>
        <w:tab w:val="center" w:pos="4680"/>
        <w:tab w:val="right" w:pos="9360"/>
      </w:tabs>
    </w:pPr>
  </w:style>
  <w:style w:type="character" w:customStyle="1" w:styleId="FooterChar">
    <w:name w:val="Footer Char"/>
    <w:link w:val="Footer"/>
    <w:uiPriority w:val="99"/>
    <w:rsid w:val="007B4B59"/>
    <w:rPr>
      <w:sz w:val="22"/>
      <w:szCs w:val="22"/>
      <w:lang w:val="vi-VN"/>
    </w:rPr>
  </w:style>
  <w:style w:type="paragraph" w:styleId="BalloonText">
    <w:name w:val="Balloon Text"/>
    <w:basedOn w:val="Normal"/>
    <w:link w:val="BalloonTextChar"/>
    <w:uiPriority w:val="99"/>
    <w:semiHidden/>
    <w:unhideWhenUsed/>
    <w:rsid w:val="007B4B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B59"/>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2203</Characters>
  <Application>Microsoft Office Word</Application>
  <DocSecurity>0</DocSecurity>
  <Lines>18</Lines>
  <Paragraphs>5</Paragraphs>
  <ScaleCrop>false</ScaleCrop>
  <Manager/>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2020-11-01T03:25:00Z</dcterms:created>
  <dcterms:modified xsi:type="dcterms:W3CDTF">2023-06-27T08:07:00Z</dcterms:modified>
</cp:coreProperties>
</file>