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E7" w:rsidRDefault="00A208E7" w:rsidP="00A208E7">
      <w:pPr>
        <w:jc w:val="center"/>
        <w:rPr>
          <w:b/>
          <w:color w:val="00B0F0"/>
        </w:rPr>
      </w:pPr>
      <w:bookmarkStart w:id="0" w:name="_GoBack"/>
      <w:bookmarkEnd w:id="0"/>
      <w:r w:rsidRPr="007E77BE">
        <w:rPr>
          <w:b/>
          <w:color w:val="00B0F0"/>
        </w:rPr>
        <w:t>KẾ HOẠCH GIÁO DỤC</w:t>
      </w:r>
    </w:p>
    <w:p w:rsidR="00A208E7" w:rsidRDefault="00A208E7" w:rsidP="00A208E7">
      <w:pPr>
        <w:jc w:val="center"/>
        <w:rPr>
          <w:b/>
          <w:color w:val="FF0000"/>
        </w:rPr>
      </w:pPr>
    </w:p>
    <w:p w:rsidR="00A208E7" w:rsidRPr="007E77BE" w:rsidRDefault="00A208E7" w:rsidP="00A208E7">
      <w:pPr>
        <w:jc w:val="center"/>
        <w:rPr>
          <w:b/>
          <w:color w:val="FF0000"/>
        </w:rPr>
      </w:pPr>
      <w:r w:rsidRPr="007E77BE">
        <w:rPr>
          <w:b/>
          <w:color w:val="FF0000"/>
        </w:rPr>
        <w:t xml:space="preserve">MÔN ĐỊA LÍ </w:t>
      </w:r>
      <w:r>
        <w:rPr>
          <w:b/>
          <w:color w:val="FF0000"/>
        </w:rPr>
        <w:t>9</w:t>
      </w:r>
    </w:p>
    <w:p w:rsidR="00A208E7" w:rsidRDefault="00A208E7" w:rsidP="00A208E7">
      <w:pPr>
        <w:rPr>
          <w:rStyle w:val="fontstyle01"/>
          <w:rFonts w:ascii="Times New Roman" w:hAnsi="Times New Roman"/>
          <w:i/>
          <w:color w:val="000000" w:themeColor="text1"/>
          <w:sz w:val="26"/>
          <w:szCs w:val="26"/>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2915"/>
        <w:gridCol w:w="2917"/>
        <w:gridCol w:w="4771"/>
      </w:tblGrid>
      <w:tr w:rsidR="00A208E7" w:rsidRPr="00FC6DEB" w:rsidTr="00A208E7">
        <w:trPr>
          <w:trHeight w:val="495"/>
        </w:trPr>
        <w:tc>
          <w:tcPr>
            <w:tcW w:w="1529" w:type="dxa"/>
            <w:vMerge w:val="restart"/>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STT</w:t>
            </w:r>
          </w:p>
        </w:tc>
        <w:tc>
          <w:tcPr>
            <w:tcW w:w="3178" w:type="dxa"/>
            <w:vMerge w:val="restart"/>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Mục</w:t>
            </w:r>
          </w:p>
        </w:tc>
        <w:tc>
          <w:tcPr>
            <w:tcW w:w="5832" w:type="dxa"/>
            <w:gridSpan w:val="2"/>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Tích hợp, sắp xếp lại theo bài học</w:t>
            </w:r>
          </w:p>
        </w:tc>
        <w:tc>
          <w:tcPr>
            <w:tcW w:w="4771" w:type="dxa"/>
            <w:vMerge w:val="restart"/>
            <w:shd w:val="clear" w:color="auto" w:fill="FFC000"/>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Ghi chú</w:t>
            </w:r>
          </w:p>
        </w:tc>
      </w:tr>
      <w:tr w:rsidR="00A208E7" w:rsidRPr="00FC6DEB" w:rsidTr="00B56C66">
        <w:trPr>
          <w:trHeight w:val="415"/>
        </w:trPr>
        <w:tc>
          <w:tcPr>
            <w:tcW w:w="1529" w:type="dxa"/>
            <w:vMerge/>
            <w:shd w:val="clear" w:color="auto" w:fill="auto"/>
            <w:vAlign w:val="center"/>
          </w:tcPr>
          <w:p w:rsidR="00A208E7" w:rsidRPr="00FC6DEB" w:rsidRDefault="00A208E7" w:rsidP="00B56C66">
            <w:pPr>
              <w:jc w:val="center"/>
              <w:rPr>
                <w:b/>
                <w:color w:val="000000" w:themeColor="text1"/>
                <w:sz w:val="26"/>
                <w:szCs w:val="26"/>
              </w:rPr>
            </w:pPr>
          </w:p>
        </w:tc>
        <w:tc>
          <w:tcPr>
            <w:tcW w:w="3178" w:type="dxa"/>
            <w:vMerge/>
            <w:shd w:val="clear" w:color="auto" w:fill="auto"/>
            <w:vAlign w:val="center"/>
          </w:tcPr>
          <w:p w:rsidR="00A208E7" w:rsidRPr="00FC6DEB" w:rsidRDefault="00A208E7" w:rsidP="00B56C66">
            <w:pPr>
              <w:jc w:val="center"/>
              <w:rPr>
                <w:b/>
                <w:color w:val="000000" w:themeColor="text1"/>
                <w:sz w:val="26"/>
                <w:szCs w:val="26"/>
              </w:rPr>
            </w:pPr>
          </w:p>
        </w:tc>
        <w:tc>
          <w:tcPr>
            <w:tcW w:w="2915"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Nội dung</w:t>
            </w:r>
          </w:p>
        </w:tc>
        <w:tc>
          <w:tcPr>
            <w:tcW w:w="291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Lý do</w:t>
            </w:r>
          </w:p>
        </w:tc>
        <w:tc>
          <w:tcPr>
            <w:tcW w:w="4771" w:type="dxa"/>
            <w:vMerge/>
          </w:tcPr>
          <w:p w:rsidR="00A208E7" w:rsidRPr="00FC6DEB" w:rsidRDefault="00A208E7" w:rsidP="00B56C66">
            <w:pPr>
              <w:jc w:val="center"/>
              <w:rPr>
                <w:b/>
                <w:color w:val="000000" w:themeColor="text1"/>
                <w:sz w:val="26"/>
                <w:szCs w:val="26"/>
              </w:rPr>
            </w:pPr>
          </w:p>
        </w:tc>
      </w:tr>
      <w:tr w:rsidR="00A208E7" w:rsidRPr="00FC6DEB" w:rsidTr="00B56C66">
        <w:trPr>
          <w:trHeight w:val="447"/>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Nông nghiệp</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 Các nhân tố ảnh hưởng đến sự phát triển và phân bố nông nghiệp</w:t>
            </w:r>
          </w:p>
          <w:p w:rsidR="00A208E7" w:rsidRPr="00FC6DEB" w:rsidRDefault="00A208E7" w:rsidP="00B56C66">
            <w:pPr>
              <w:spacing w:before="120"/>
              <w:rPr>
                <w:color w:val="000000" w:themeColor="text1"/>
                <w:sz w:val="26"/>
                <w:lang w:val="it-IT"/>
              </w:rPr>
            </w:pPr>
            <w:r w:rsidRPr="00FC6DEB">
              <w:rPr>
                <w:color w:val="000000" w:themeColor="text1"/>
                <w:sz w:val="26"/>
                <w:lang w:val="it-IT"/>
              </w:rPr>
              <w:t>- Sự phát triển và phân bố nông nghiệp</w:t>
            </w:r>
          </w:p>
          <w:p w:rsidR="00A208E7" w:rsidRPr="00FC6DEB" w:rsidRDefault="00A208E7" w:rsidP="00B56C66">
            <w:pPr>
              <w:rPr>
                <w:color w:val="000000" w:themeColor="text1"/>
                <w:sz w:val="26"/>
                <w:szCs w:val="26"/>
              </w:rPr>
            </w:pP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 tiết</w:t>
            </w:r>
          </w:p>
        </w:tc>
      </w:tr>
      <w:tr w:rsidR="00A208E7" w:rsidRPr="00FC6DEB" w:rsidTr="00B56C66">
        <w:trPr>
          <w:trHeight w:val="550"/>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Công nghiệp</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 Các nhân tố ảnh hưởng đến sự phát triển và phân bố công nghiệp</w:t>
            </w:r>
          </w:p>
          <w:p w:rsidR="00A208E7" w:rsidRPr="00FC6DEB" w:rsidRDefault="00A208E7" w:rsidP="00B56C66">
            <w:pPr>
              <w:spacing w:before="120"/>
              <w:rPr>
                <w:color w:val="000000" w:themeColor="text1"/>
                <w:sz w:val="26"/>
                <w:lang w:val="it-IT"/>
              </w:rPr>
            </w:pPr>
            <w:r w:rsidRPr="00FC6DEB">
              <w:rPr>
                <w:color w:val="000000" w:themeColor="text1"/>
                <w:sz w:val="26"/>
                <w:lang w:val="it-IT"/>
              </w:rPr>
              <w:t>- Sự phát triển và phân bố công nghiệp</w:t>
            </w:r>
          </w:p>
          <w:p w:rsidR="00A208E7" w:rsidRPr="00FC6DEB" w:rsidRDefault="00A208E7" w:rsidP="00B56C66">
            <w:pPr>
              <w:rPr>
                <w:color w:val="000000" w:themeColor="text1"/>
                <w:sz w:val="26"/>
                <w:szCs w:val="26"/>
              </w:rPr>
            </w:pP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 tiết</w:t>
            </w:r>
          </w:p>
        </w:tc>
      </w:tr>
      <w:tr w:rsidR="00A208E7" w:rsidRPr="00FC6DEB" w:rsidTr="00B56C66">
        <w:trPr>
          <w:trHeight w:val="550"/>
        </w:trPr>
        <w:tc>
          <w:tcPr>
            <w:tcW w:w="1529"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w:t>
            </w:r>
          </w:p>
        </w:tc>
        <w:tc>
          <w:tcPr>
            <w:tcW w:w="3178"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Dịch vụ</w:t>
            </w:r>
          </w:p>
        </w:tc>
        <w:tc>
          <w:tcPr>
            <w:tcW w:w="2915" w:type="dxa"/>
            <w:shd w:val="clear" w:color="auto" w:fill="auto"/>
            <w:vAlign w:val="center"/>
          </w:tcPr>
          <w:p w:rsidR="00A208E7" w:rsidRPr="00FC6DEB" w:rsidRDefault="00A208E7" w:rsidP="00B56C66">
            <w:pPr>
              <w:spacing w:before="120"/>
              <w:rPr>
                <w:color w:val="000000" w:themeColor="text1"/>
                <w:sz w:val="26"/>
                <w:lang w:val="it-IT"/>
              </w:rPr>
            </w:pPr>
            <w:r w:rsidRPr="00FC6DEB">
              <w:rPr>
                <w:color w:val="000000" w:themeColor="text1"/>
                <w:sz w:val="26"/>
                <w:lang w:val="it-IT"/>
              </w:rPr>
              <w:t>-Vai trò, đặc điểm phát triển và phân bố của dịch vụ</w:t>
            </w:r>
          </w:p>
          <w:p w:rsidR="00A208E7" w:rsidRPr="00FC6DEB" w:rsidRDefault="00A208E7" w:rsidP="00B56C66">
            <w:pPr>
              <w:spacing w:before="120"/>
              <w:rPr>
                <w:color w:val="000000" w:themeColor="text1"/>
                <w:sz w:val="26"/>
                <w:lang w:val="it-IT"/>
              </w:rPr>
            </w:pPr>
            <w:r w:rsidRPr="00FC6DEB">
              <w:rPr>
                <w:color w:val="000000" w:themeColor="text1"/>
                <w:sz w:val="26"/>
                <w:lang w:val="it-IT"/>
              </w:rPr>
              <w:t>- Giao thông vận tải và bưu chính viễn thông</w:t>
            </w:r>
          </w:p>
          <w:p w:rsidR="00A208E7" w:rsidRPr="0052329F" w:rsidRDefault="00A208E7" w:rsidP="00B56C66">
            <w:pPr>
              <w:spacing w:before="120"/>
              <w:rPr>
                <w:color w:val="000000" w:themeColor="text1"/>
                <w:sz w:val="26"/>
                <w:lang w:val="it-IT"/>
              </w:rPr>
            </w:pPr>
            <w:r w:rsidRPr="00FC6DEB">
              <w:rPr>
                <w:color w:val="000000" w:themeColor="text1"/>
                <w:sz w:val="26"/>
                <w:lang w:val="it-IT"/>
              </w:rPr>
              <w:t>-Thương mại và du lịch</w:t>
            </w:r>
          </w:p>
        </w:tc>
        <w:tc>
          <w:tcPr>
            <w:tcW w:w="2917"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Cùng mạch nội dung kiến thức</w:t>
            </w:r>
          </w:p>
        </w:tc>
        <w:tc>
          <w:tcPr>
            <w:tcW w:w="4771" w:type="dxa"/>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 tiết</w:t>
            </w:r>
          </w:p>
        </w:tc>
      </w:tr>
    </w:tbl>
    <w:p w:rsidR="00A208E7" w:rsidRPr="00FC6DEB" w:rsidRDefault="00A208E7" w:rsidP="00A208E7">
      <w:pPr>
        <w:rPr>
          <w:color w:val="000000" w:themeColor="text1"/>
          <w:sz w:val="26"/>
          <w:szCs w:val="26"/>
        </w:rPr>
      </w:pPr>
    </w:p>
    <w:p w:rsidR="00A208E7" w:rsidRPr="00FC6DEB" w:rsidRDefault="00A208E7" w:rsidP="00A208E7">
      <w:pPr>
        <w:rPr>
          <w:rStyle w:val="fontstyle01"/>
          <w:rFonts w:ascii="Times New Roman" w:hAnsi="Times New Roman"/>
          <w:i/>
          <w:color w:val="000000" w:themeColor="text1"/>
          <w:sz w:val="26"/>
          <w:szCs w:val="26"/>
        </w:rPr>
      </w:pPr>
      <w:r w:rsidRPr="00FC6DEB">
        <w:rPr>
          <w:b/>
          <w:color w:val="000000" w:themeColor="text1"/>
          <w:sz w:val="26"/>
          <w:szCs w:val="26"/>
        </w:rPr>
        <w:t xml:space="preserve">III. </w:t>
      </w:r>
      <w:r w:rsidRPr="00FC6DEB">
        <w:rPr>
          <w:rStyle w:val="fontstyle01"/>
          <w:rFonts w:ascii="Times New Roman" w:hAnsi="Times New Roman"/>
          <w:b/>
          <w:color w:val="000000" w:themeColor="text1"/>
          <w:sz w:val="26"/>
          <w:szCs w:val="26"/>
        </w:rPr>
        <w:t>Xây dựng khung kế hoạch giáo dục môn học</w:t>
      </w:r>
      <w:r w:rsidRPr="00FC6DEB">
        <w:rPr>
          <w:rStyle w:val="fontstyle01"/>
          <w:rFonts w:ascii="Times New Roman" w:hAnsi="Times New Roman"/>
          <w:color w:val="000000" w:themeColor="text1"/>
          <w:sz w:val="26"/>
          <w:szCs w:val="26"/>
        </w:rPr>
        <w:t xml:space="preserve"> </w:t>
      </w:r>
      <w:r w:rsidRPr="00FC6DEB">
        <w:rPr>
          <w:rStyle w:val="fontstyle01"/>
          <w:rFonts w:ascii="Times New Roman" w:hAnsi="Times New Roman"/>
          <w:i/>
          <w:color w:val="000000" w:themeColor="text1"/>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 đạt (theo chương trình môn học); thời lượng dạy học; hình thức tổ chức dạy học phù hợp với từng nội dung).</w:t>
      </w:r>
    </w:p>
    <w:p w:rsidR="00A208E7" w:rsidRPr="00FC6DEB" w:rsidRDefault="00A208E7" w:rsidP="00A208E7">
      <w:pPr>
        <w:rPr>
          <w:b/>
          <w:color w:val="000000" w:themeColor="text1"/>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571"/>
        <w:gridCol w:w="1985"/>
        <w:gridCol w:w="2268"/>
        <w:gridCol w:w="1417"/>
        <w:gridCol w:w="2127"/>
        <w:gridCol w:w="2551"/>
      </w:tblGrid>
      <w:tr w:rsidR="00A208E7" w:rsidRPr="00FC6DEB" w:rsidTr="00B56C66">
        <w:trPr>
          <w:trHeight w:val="491"/>
        </w:trPr>
        <w:tc>
          <w:tcPr>
            <w:tcW w:w="1073"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STT</w:t>
            </w:r>
          </w:p>
        </w:tc>
        <w:tc>
          <w:tcPr>
            <w:tcW w:w="3571"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Tên bài học</w:t>
            </w:r>
          </w:p>
        </w:tc>
        <w:tc>
          <w:tcPr>
            <w:tcW w:w="1985"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Mạch nội dung kiến thức</w:t>
            </w:r>
          </w:p>
        </w:tc>
        <w:tc>
          <w:tcPr>
            <w:tcW w:w="2268"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Yêu cầu cần đạt</w:t>
            </w:r>
          </w:p>
        </w:tc>
        <w:tc>
          <w:tcPr>
            <w:tcW w:w="141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Thời lượng</w:t>
            </w:r>
          </w:p>
        </w:tc>
        <w:tc>
          <w:tcPr>
            <w:tcW w:w="2127" w:type="dxa"/>
            <w:shd w:val="clear" w:color="auto" w:fill="auto"/>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Hình thức tổ chức dạy học</w:t>
            </w:r>
          </w:p>
        </w:tc>
        <w:tc>
          <w:tcPr>
            <w:tcW w:w="2551" w:type="dxa"/>
            <w:vAlign w:val="center"/>
          </w:tcPr>
          <w:p w:rsidR="00A208E7" w:rsidRPr="00FC6DEB" w:rsidRDefault="00A208E7" w:rsidP="00B56C66">
            <w:pPr>
              <w:jc w:val="center"/>
              <w:rPr>
                <w:b/>
                <w:color w:val="000000" w:themeColor="text1"/>
                <w:sz w:val="26"/>
                <w:szCs w:val="26"/>
              </w:rPr>
            </w:pPr>
            <w:r w:rsidRPr="00FC6DEB">
              <w:rPr>
                <w:b/>
                <w:color w:val="000000" w:themeColor="text1"/>
                <w:sz w:val="26"/>
                <w:szCs w:val="26"/>
              </w:rPr>
              <w:t>Ghi chú</w:t>
            </w:r>
          </w:p>
        </w:tc>
      </w:tr>
      <w:tr w:rsidR="00A208E7" w:rsidRPr="00FC6DEB" w:rsidTr="00B56C66">
        <w:trPr>
          <w:trHeight w:val="444"/>
        </w:trPr>
        <w:tc>
          <w:tcPr>
            <w:tcW w:w="1073" w:type="dxa"/>
            <w:shd w:val="clear" w:color="auto" w:fill="auto"/>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sv-SE"/>
              </w:rPr>
            </w:pPr>
            <w:r w:rsidRPr="00FC6DEB">
              <w:rPr>
                <w:b/>
                <w:color w:val="000000" w:themeColor="text1"/>
                <w:sz w:val="26"/>
                <w:lang w:val="sv-SE"/>
              </w:rPr>
              <w:t>HỌC KỲ I</w:t>
            </w:r>
          </w:p>
          <w:p w:rsidR="00A208E7" w:rsidRPr="00FC6DEB" w:rsidRDefault="00A208E7" w:rsidP="00B56C66">
            <w:pPr>
              <w:spacing w:before="120"/>
              <w:jc w:val="center"/>
              <w:rPr>
                <w:b/>
                <w:i/>
                <w:color w:val="000000" w:themeColor="text1"/>
                <w:sz w:val="26"/>
              </w:rPr>
            </w:pPr>
            <w:r w:rsidRPr="00FC6DEB">
              <w:rPr>
                <w:b/>
                <w:i/>
                <w:color w:val="000000" w:themeColor="text1"/>
                <w:sz w:val="26"/>
              </w:rPr>
              <w:t>Học kỳ I: 18 tuần x 2tiết/tuần = 36 tiết</w:t>
            </w:r>
          </w:p>
          <w:p w:rsidR="00A208E7" w:rsidRPr="00FC6DEB" w:rsidRDefault="00A208E7" w:rsidP="00B56C66">
            <w:pPr>
              <w:jc w:val="both"/>
              <w:rPr>
                <w:color w:val="000000" w:themeColor="text1"/>
                <w:sz w:val="26"/>
                <w:szCs w:val="26"/>
              </w:rPr>
            </w:pPr>
          </w:p>
        </w:tc>
      </w:tr>
      <w:tr w:rsidR="00A208E7" w:rsidRPr="00FC6DEB" w:rsidTr="00B56C66">
        <w:trPr>
          <w:trHeight w:val="444"/>
        </w:trPr>
        <w:tc>
          <w:tcPr>
            <w:tcW w:w="1073" w:type="dxa"/>
            <w:shd w:val="clear" w:color="auto" w:fill="auto"/>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color w:val="000000" w:themeColor="text1"/>
                <w:sz w:val="26"/>
              </w:rPr>
            </w:pPr>
            <w:r w:rsidRPr="00FC6DEB">
              <w:rPr>
                <w:color w:val="000000" w:themeColor="text1"/>
                <w:sz w:val="26"/>
              </w:rPr>
              <w:tab/>
            </w:r>
            <w:r w:rsidRPr="00FC6DEB">
              <w:rPr>
                <w:b/>
                <w:color w:val="000000" w:themeColor="text1"/>
                <w:sz w:val="26"/>
              </w:rPr>
              <w:t>ĐỊA LÝ VIỆT NAM (TIẾP THEO)</w:t>
            </w:r>
          </w:p>
          <w:p w:rsidR="00A208E7" w:rsidRPr="00FC6DEB" w:rsidRDefault="00A208E7" w:rsidP="00B56C66">
            <w:pPr>
              <w:spacing w:before="120"/>
              <w:jc w:val="center"/>
              <w:rPr>
                <w:b/>
                <w:color w:val="000000" w:themeColor="text1"/>
                <w:sz w:val="26"/>
              </w:rPr>
            </w:pPr>
            <w:r w:rsidRPr="00FC6DEB">
              <w:rPr>
                <w:b/>
                <w:color w:val="000000" w:themeColor="text1"/>
                <w:sz w:val="26"/>
              </w:rPr>
              <w:t>ĐỊA LÝ DÂN CƯ</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rPr>
              <w:t>Bài 1: Cộng đồng các dân tộc Việt Nam</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i/>
                <w:color w:val="000000" w:themeColor="text1"/>
                <w:sz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rPr>
              <w:t>Bài 2: Dân số và gia tăng dân số</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w:t>
            </w:r>
          </w:p>
        </w:tc>
        <w:tc>
          <w:tcPr>
            <w:tcW w:w="3571" w:type="dxa"/>
            <w:shd w:val="clear" w:color="auto" w:fill="auto"/>
          </w:tcPr>
          <w:p w:rsidR="00A208E7" w:rsidRPr="00FC6DEB" w:rsidRDefault="00A208E7" w:rsidP="00B56C66">
            <w:pPr>
              <w:spacing w:before="120"/>
              <w:rPr>
                <w:color w:val="000000" w:themeColor="text1"/>
                <w:sz w:val="26"/>
              </w:rPr>
            </w:pPr>
            <w:r w:rsidRPr="00FC6DEB">
              <w:rPr>
                <w:color w:val="000000" w:themeColor="text1"/>
                <w:sz w:val="26"/>
                <w:lang w:val="it-IT"/>
              </w:rPr>
              <w:t>Bài 3: Phân bố dân cư và các loại hình quần cư</w:t>
            </w:r>
          </w:p>
        </w:tc>
        <w:tc>
          <w:tcPr>
            <w:tcW w:w="1985" w:type="dxa"/>
            <w:shd w:val="clear" w:color="auto" w:fill="auto"/>
            <w:vAlign w:val="center"/>
          </w:tcPr>
          <w:p w:rsidR="00A208E7" w:rsidRPr="00FC6DEB" w:rsidRDefault="00A208E7" w:rsidP="00B56C66">
            <w:pPr>
              <w:rPr>
                <w:color w:val="000000" w:themeColor="text1"/>
                <w:sz w:val="26"/>
                <w:szCs w:val="26"/>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4: Lao động và việc làm. Chất lượng cuộc sống</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w:t>
            </w:r>
          </w:p>
        </w:tc>
        <w:tc>
          <w:tcPr>
            <w:tcW w:w="3571" w:type="dxa"/>
            <w:shd w:val="clear" w:color="auto" w:fill="auto"/>
          </w:tcPr>
          <w:p w:rsidR="00A208E7" w:rsidRPr="00FC6DEB" w:rsidRDefault="00A208E7" w:rsidP="00B56C66">
            <w:pPr>
              <w:spacing w:before="120"/>
              <w:jc w:val="both"/>
              <w:rPr>
                <w:color w:val="000000" w:themeColor="text1"/>
                <w:sz w:val="26"/>
              </w:rPr>
            </w:pPr>
            <w:r w:rsidRPr="00FC6DEB">
              <w:rPr>
                <w:color w:val="000000" w:themeColor="text1"/>
                <w:sz w:val="26"/>
                <w:lang w:val="it-IT"/>
              </w:rPr>
              <w:t>Bài 5: Thực hành: Phân tích và so sánh tháp dân số năm 1989 và năm 1999</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b/>
                <w:i/>
                <w:color w:val="000000" w:themeColor="text1"/>
                <w:sz w:val="26"/>
                <w:lang w:val="it-IT"/>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it-IT"/>
              </w:rPr>
            </w:pPr>
            <w:r w:rsidRPr="00FC6DEB">
              <w:rPr>
                <w:b/>
                <w:color w:val="000000" w:themeColor="text1"/>
                <w:sz w:val="26"/>
                <w:lang w:val="it-IT"/>
              </w:rPr>
              <w:t>ĐỊA LÝ KINH TẾ</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6</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it-IT"/>
              </w:rPr>
              <w:t xml:space="preserve">Bài 6: Sự phát triển nền kinh tế Việt Nam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i/>
                <w:color w:val="000000" w:themeColor="text1"/>
                <w:sz w:val="26"/>
                <w:lang w:val="it-IT"/>
              </w:rPr>
            </w:pPr>
            <w:r w:rsidRPr="00FC6DEB">
              <w:rPr>
                <w:i/>
                <w:color w:val="000000" w:themeColor="text1"/>
                <w:sz w:val="26"/>
                <w:lang w:val="it-IT"/>
              </w:rPr>
              <w:t>Mục 1: Nền kinh tế nước ta trước thời kì đổi mới  cho HS đọc thêm</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7</w:t>
            </w:r>
          </w:p>
        </w:tc>
        <w:tc>
          <w:tcPr>
            <w:tcW w:w="3571" w:type="dxa"/>
            <w:shd w:val="clear" w:color="auto" w:fill="auto"/>
          </w:tcPr>
          <w:p w:rsidR="00A208E7" w:rsidRPr="00FC6DEB" w:rsidRDefault="00A208E7" w:rsidP="00B56C66">
            <w:pPr>
              <w:spacing w:before="120"/>
              <w:rPr>
                <w:color w:val="000000" w:themeColor="text1"/>
                <w:sz w:val="26"/>
                <w:lang w:val="nb-NO"/>
              </w:rPr>
            </w:pPr>
            <w:r w:rsidRPr="00FC6DEB">
              <w:rPr>
                <w:color w:val="000000" w:themeColor="text1"/>
                <w:sz w:val="26"/>
                <w:lang w:val="it-IT"/>
              </w:rPr>
              <w:t>Bài 7: Các nhân tố ảnh hưởng đến sự phát triển và phân bố nông nghiệp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8</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8: Sự phát triển và phân bố </w:t>
            </w:r>
            <w:r>
              <w:rPr>
                <w:color w:val="000000" w:themeColor="text1"/>
                <w:sz w:val="26"/>
                <w:lang w:val="it-IT"/>
              </w:rPr>
              <w:t>nông nghiệp</w:t>
            </w:r>
          </w:p>
          <w:p w:rsidR="00A208E7" w:rsidRPr="00FC6DEB" w:rsidRDefault="00A208E7" w:rsidP="00B56C66">
            <w:pPr>
              <w:jc w:val="center"/>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9</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9: Sự phát triển và phân bố sản xuất lâm nghiệp, thuỷ sản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2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i/>
                <w:color w:val="000000" w:themeColor="text1"/>
                <w:sz w:val="26"/>
                <w:szCs w:val="26"/>
              </w:rPr>
            </w:pPr>
            <w:r w:rsidRPr="00FC6DEB">
              <w:rPr>
                <w:i/>
                <w:color w:val="000000" w:themeColor="text1"/>
                <w:sz w:val="26"/>
                <w:lang w:val="it-IT"/>
              </w:rPr>
              <w:t xml:space="preserve">Câu hỏi 3 phần câu hỏi và bài tập thay đổi câu hỏi thành vẽ biểu đồ hình cột </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10</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10: Thực hành: Vẽ và phân tích biểu đồ về sự thay đổi cơ cấu diện tích gieo trồng phân theo các loại cây, sự tăng trưởng đàn gia súc, gia cầm.</w:t>
            </w:r>
          </w:p>
          <w:p w:rsidR="00A208E7" w:rsidRPr="00FC6DEB" w:rsidRDefault="00A208E7" w:rsidP="00B56C66">
            <w:pPr>
              <w:ind w:firstLine="7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11</w:t>
            </w:r>
          </w:p>
        </w:tc>
        <w:tc>
          <w:tcPr>
            <w:tcW w:w="3571" w:type="dxa"/>
            <w:shd w:val="clear" w:color="auto" w:fill="auto"/>
          </w:tcPr>
          <w:p w:rsidR="00A208E7" w:rsidRPr="00FC6DEB" w:rsidRDefault="00A208E7" w:rsidP="00B56C66">
            <w:pPr>
              <w:spacing w:before="120"/>
              <w:jc w:val="both"/>
              <w:rPr>
                <w:color w:val="000000" w:themeColor="text1"/>
                <w:sz w:val="26"/>
              </w:rPr>
            </w:pPr>
            <w:r w:rsidRPr="00FC6DEB">
              <w:rPr>
                <w:color w:val="000000" w:themeColor="text1"/>
                <w:sz w:val="26"/>
                <w:lang w:val="it-IT"/>
              </w:rPr>
              <w:t>Bài 11: Các nhân tố ảnh hưởng đến sự phát triển và phân bố công nghiệp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2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it-IT"/>
              </w:rPr>
              <w:t xml:space="preserve">Bài 12: Sự phát triển và phân bố công nghiệp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spacing w:before="120"/>
              <w:jc w:val="both"/>
              <w:rPr>
                <w:b/>
                <w:i/>
                <w:color w:val="000000" w:themeColor="text1"/>
                <w:sz w:val="26"/>
                <w:lang w:val="it-IT"/>
              </w:rPr>
            </w:pPr>
            <w:r w:rsidRPr="00FC6DEB">
              <w:rPr>
                <w:i/>
                <w:color w:val="000000" w:themeColor="text1"/>
                <w:sz w:val="26"/>
                <w:lang w:val="it-IT"/>
              </w:rPr>
              <w:t>Mục II: Các ngành công nghiệp trọng điểm; phần3 : Một số ngành công nghiệp nặng khác không dạy cho HS đọc thêm. Câu hỏi 3 phần câu hỏi và bài tập không yêu cầu HS trả lời</w:t>
            </w:r>
            <w:r w:rsidRPr="00FC6DEB">
              <w:rPr>
                <w:b/>
                <w:i/>
                <w:color w:val="000000" w:themeColor="text1"/>
                <w:sz w:val="26"/>
                <w:lang w:val="it-IT"/>
              </w:rPr>
              <w:t>.</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13</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 xml:space="preserve">Bài 13: Vai trò, đặc điểm phát triển và phân bố của dịch vụ </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14</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14: Giao thông vận tải và bưu chính viễn thông</w:t>
            </w:r>
          </w:p>
          <w:p w:rsidR="00A208E7" w:rsidRPr="00FC6DEB" w:rsidRDefault="00A208E7" w:rsidP="00B56C66">
            <w:pPr>
              <w:jc w:val="center"/>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15</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15: Thương mại và du lịch</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16</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Bài 16: Thực hành: Vẽ biểu đồ về thay đổi cơ cấu kinh tế</w:t>
            </w:r>
          </w:p>
          <w:p w:rsidR="00A208E7" w:rsidRPr="00FC6DEB" w:rsidRDefault="00A208E7" w:rsidP="00B56C66">
            <w:pPr>
              <w:spacing w:before="120"/>
              <w:ind w:firstLine="720"/>
              <w:jc w:val="both"/>
              <w:rPr>
                <w:color w:val="000000" w:themeColor="text1"/>
                <w:sz w:val="26"/>
                <w:lang w:val="it-IT"/>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17</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18</w:t>
            </w:r>
          </w:p>
        </w:tc>
        <w:tc>
          <w:tcPr>
            <w:tcW w:w="3571" w:type="dxa"/>
            <w:shd w:val="clear" w:color="auto" w:fill="auto"/>
          </w:tcPr>
          <w:p w:rsidR="00A208E7" w:rsidRPr="00FC6DEB" w:rsidRDefault="00A208E7" w:rsidP="00B56C66">
            <w:pPr>
              <w:spacing w:before="120"/>
              <w:jc w:val="both"/>
              <w:rPr>
                <w:color w:val="000000" w:themeColor="text1"/>
                <w:sz w:val="26"/>
                <w:lang w:val="it-IT"/>
              </w:rPr>
            </w:pPr>
            <w:r w:rsidRPr="00FC6DEB">
              <w:rPr>
                <w:color w:val="000000" w:themeColor="text1"/>
                <w:sz w:val="26"/>
                <w:lang w:val="it-IT"/>
              </w:rPr>
              <w:t>Kiểm tra 1 tiết</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vAlign w:val="center"/>
          </w:tcPr>
          <w:p w:rsidR="00A208E7" w:rsidRDefault="00A208E7" w:rsidP="00B56C66">
            <w:pPr>
              <w:spacing w:before="120"/>
              <w:jc w:val="center"/>
              <w:rPr>
                <w:b/>
                <w:color w:val="000000" w:themeColor="text1"/>
                <w:sz w:val="26"/>
                <w:lang w:val="it-IT"/>
              </w:rPr>
            </w:pPr>
          </w:p>
          <w:p w:rsidR="00A208E7" w:rsidRDefault="00A208E7" w:rsidP="00B56C66">
            <w:pPr>
              <w:spacing w:before="120"/>
              <w:jc w:val="center"/>
              <w:rPr>
                <w:b/>
                <w:color w:val="000000" w:themeColor="text1"/>
                <w:sz w:val="26"/>
                <w:lang w:val="it-IT"/>
              </w:rPr>
            </w:pPr>
            <w:r w:rsidRPr="00FC6DEB">
              <w:rPr>
                <w:b/>
                <w:color w:val="000000" w:themeColor="text1"/>
                <w:sz w:val="26"/>
                <w:lang w:val="it-IT"/>
              </w:rPr>
              <w:t>SỰ PHÂN HOÁ LÃNH THỔ</w:t>
            </w:r>
          </w:p>
          <w:p w:rsidR="00A208E7" w:rsidRPr="00FC6DEB" w:rsidRDefault="00A208E7" w:rsidP="00B56C66">
            <w:pPr>
              <w:spacing w:before="120"/>
              <w:jc w:val="center"/>
              <w:rPr>
                <w:b/>
                <w:color w:val="000000" w:themeColor="text1"/>
                <w:sz w:val="26"/>
                <w:lang w:val="it-IT"/>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19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17: Vùng Trung du và miền núi Bắc Bộ</w:t>
            </w:r>
          </w:p>
          <w:p w:rsidR="00A208E7" w:rsidRPr="00FC6DEB" w:rsidRDefault="00A208E7" w:rsidP="00B56C66">
            <w:pPr>
              <w:spacing w:before="120"/>
              <w:ind w:firstLine="720"/>
              <w:rPr>
                <w:color w:val="000000" w:themeColor="text1"/>
                <w:sz w:val="26"/>
                <w:lang w:val="de-D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18: Vùng Trung du và miền núi Bắc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19: Thực hành: Đọc bản đồ, phân tích và đánh giá ảnh hưởng của tài nguyên khoáng sản đối với sự phát triển công nghiệp ở Trung du và miền núi Bắc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22</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20: Vùng Đồng bằng sông Hồng</w:t>
            </w:r>
          </w:p>
          <w:p w:rsidR="00A208E7" w:rsidRPr="00FC6DEB" w:rsidRDefault="00A208E7" w:rsidP="00B56C66">
            <w:pPr>
              <w:spacing w:before="120"/>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23</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21: Vùng Đồng bằng sông Hồng (tiếp theo)</w:t>
            </w:r>
          </w:p>
          <w:p w:rsidR="00A208E7" w:rsidRPr="00FC6DEB" w:rsidRDefault="00A208E7" w:rsidP="00B56C66">
            <w:pPr>
              <w:spacing w:before="120"/>
              <w:ind w:firstLine="720"/>
              <w:rPr>
                <w:b/>
                <w:i/>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24</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22: Thực hành: Vẽ và phân tích biều đồ mối quan hệ giữa dân số, sản lượng lương thực và bình quân lương thực theo đầu người</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tcPr>
          <w:p w:rsidR="00A208E7" w:rsidRPr="00FC6DEB" w:rsidRDefault="00A208E7" w:rsidP="00B56C66">
            <w:pPr>
              <w:rPr>
                <w:color w:val="000000" w:themeColor="text1"/>
                <w:sz w:val="26"/>
                <w:szCs w:val="26"/>
              </w:rPr>
            </w:pPr>
          </w:p>
        </w:tc>
        <w:tc>
          <w:tcPr>
            <w:tcW w:w="2551" w:type="dxa"/>
          </w:tcPr>
          <w:p w:rsidR="00A208E7" w:rsidRPr="00FC6DEB" w:rsidRDefault="00A208E7" w:rsidP="00B56C66">
            <w:pPr>
              <w:jc w:val="both"/>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23: Vùng Bắc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24: Vùng Bắc Trung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25: Vùng Duyên hải Nam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rPr>
                <w:color w:val="000000" w:themeColor="text1"/>
                <w:sz w:val="26"/>
                <w:szCs w:val="26"/>
              </w:rPr>
            </w:pPr>
          </w:p>
        </w:tc>
      </w:tr>
      <w:tr w:rsidR="00A208E7" w:rsidRPr="00FC6DEB" w:rsidTr="00B56C66">
        <w:trPr>
          <w:trHeight w:val="1190"/>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28</w:t>
            </w:r>
          </w:p>
        </w:tc>
        <w:tc>
          <w:tcPr>
            <w:tcW w:w="3571" w:type="dxa"/>
            <w:shd w:val="clear" w:color="auto" w:fill="auto"/>
            <w:vAlign w:val="center"/>
          </w:tcPr>
          <w:p w:rsidR="00A208E7" w:rsidRPr="00FC6DEB" w:rsidRDefault="00A208E7" w:rsidP="00B56C66">
            <w:pPr>
              <w:spacing w:before="120"/>
              <w:rPr>
                <w:b/>
                <w:i/>
                <w:color w:val="000000" w:themeColor="text1"/>
                <w:sz w:val="26"/>
              </w:rPr>
            </w:pPr>
            <w:r w:rsidRPr="00FC6DEB">
              <w:rPr>
                <w:color w:val="000000" w:themeColor="text1"/>
                <w:sz w:val="26"/>
                <w:lang w:val="sv-SE"/>
              </w:rPr>
              <w:t>Bài 26: Vùng Duyên hải Nam Trung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29</w:t>
            </w:r>
          </w:p>
        </w:tc>
        <w:tc>
          <w:tcPr>
            <w:tcW w:w="3571" w:type="dxa"/>
            <w:shd w:val="clear" w:color="auto" w:fill="auto"/>
            <w:vAlign w:val="center"/>
          </w:tcPr>
          <w:p w:rsidR="00A208E7" w:rsidRPr="00FC6DEB" w:rsidRDefault="00A208E7" w:rsidP="00B56C66">
            <w:pPr>
              <w:spacing w:before="120"/>
              <w:rPr>
                <w:color w:val="000000" w:themeColor="text1"/>
                <w:sz w:val="26"/>
                <w:lang w:val="de-DE"/>
              </w:rPr>
            </w:pPr>
            <w:r w:rsidRPr="00FC6DEB">
              <w:rPr>
                <w:color w:val="000000" w:themeColor="text1"/>
                <w:sz w:val="26"/>
                <w:lang w:val="sv-SE"/>
              </w:rPr>
              <w:t>Bài 27: Thực hành: Kinh tế biển của Bắc Trung bộ và Duyên hải Nam Trung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30</w:t>
            </w:r>
          </w:p>
        </w:tc>
        <w:tc>
          <w:tcPr>
            <w:tcW w:w="3571" w:type="dxa"/>
            <w:shd w:val="clear" w:color="auto" w:fill="auto"/>
            <w:vAlign w:val="center"/>
          </w:tcPr>
          <w:p w:rsidR="00A208E7" w:rsidRPr="00FC6DEB" w:rsidRDefault="00A208E7" w:rsidP="00B56C66">
            <w:pPr>
              <w:spacing w:before="120"/>
              <w:rPr>
                <w:color w:val="000000" w:themeColor="text1"/>
                <w:sz w:val="26"/>
                <w:lang w:val="de-DE"/>
              </w:rPr>
            </w:pPr>
            <w:r w:rsidRPr="00FC6DEB">
              <w:rPr>
                <w:color w:val="000000" w:themeColor="text1"/>
                <w:sz w:val="26"/>
                <w:lang w:val="sv-SE"/>
              </w:rPr>
              <w:t>Bài 28: Vùng Tây Nguyên</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29: Vùng Tây Nguyên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32</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30: Thực hành: So sánh tình hình sản xuất cây công nghiệp lâu năm ở Trung du và miền núi Bắc Bộ với Tây Nguyên</w:t>
            </w:r>
          </w:p>
          <w:p w:rsidR="00A208E7" w:rsidRPr="00FC6DEB" w:rsidRDefault="00A208E7" w:rsidP="00B56C66">
            <w:pPr>
              <w:spacing w:before="1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841"/>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33</w:t>
            </w:r>
          </w:p>
        </w:tc>
        <w:tc>
          <w:tcPr>
            <w:tcW w:w="3571" w:type="dxa"/>
            <w:shd w:val="clear" w:color="auto" w:fill="auto"/>
            <w:vAlign w:val="center"/>
          </w:tcPr>
          <w:p w:rsidR="00A208E7" w:rsidRPr="00FC6DEB" w:rsidRDefault="00A208E7" w:rsidP="00B56C66">
            <w:pPr>
              <w:spacing w:before="120"/>
              <w:rPr>
                <w:color w:val="000000" w:themeColor="text1"/>
                <w:sz w:val="26"/>
                <w:lang w:val="nb-NO"/>
              </w:rPr>
            </w:pPr>
            <w:r w:rsidRPr="00FC6DEB">
              <w:rPr>
                <w:color w:val="000000" w:themeColor="text1"/>
                <w:sz w:val="26"/>
                <w:lang w:val="sv-SE"/>
              </w:rPr>
              <w:t>Ôn tập</w:t>
            </w:r>
          </w:p>
          <w:p w:rsidR="00A208E7" w:rsidRPr="00FC6DEB" w:rsidRDefault="00A208E7" w:rsidP="00B56C66">
            <w:pPr>
              <w:rPr>
                <w:color w:val="000000" w:themeColor="text1"/>
                <w:sz w:val="26"/>
                <w:lang w:val="nb-NO"/>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701"/>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34</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Kiểm tra học kỳ I</w:t>
            </w:r>
          </w:p>
          <w:p w:rsidR="00A208E7" w:rsidRPr="00FC6DEB" w:rsidRDefault="00A208E7" w:rsidP="00B56C66">
            <w:pPr>
              <w:spacing w:before="120"/>
              <w:rPr>
                <w:color w:val="000000" w:themeColor="text1"/>
                <w:sz w:val="26"/>
                <w:lang w:val="de-DE"/>
              </w:rPr>
            </w:pPr>
          </w:p>
        </w:tc>
        <w:tc>
          <w:tcPr>
            <w:tcW w:w="1985" w:type="dxa"/>
            <w:shd w:val="clear" w:color="auto" w:fill="auto"/>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tcPr>
          <w:p w:rsidR="00A208E7" w:rsidRPr="00FC6DEB" w:rsidRDefault="00A208E7" w:rsidP="00B56C66">
            <w:pP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jc w:val="center"/>
              <w:rPr>
                <w:color w:val="000000" w:themeColor="text1"/>
                <w:sz w:val="26"/>
                <w:szCs w:val="26"/>
              </w:rPr>
            </w:pPr>
            <w:r w:rsidRPr="00FC6DEB">
              <w:rPr>
                <w:color w:val="000000" w:themeColor="text1"/>
                <w:sz w:val="26"/>
                <w:szCs w:val="26"/>
              </w:rPr>
              <w:t>HỌC KỲ II</w:t>
            </w:r>
          </w:p>
          <w:p w:rsidR="00A208E7" w:rsidRDefault="00A208E7" w:rsidP="00B56C66">
            <w:pPr>
              <w:spacing w:before="120"/>
              <w:jc w:val="center"/>
              <w:rPr>
                <w:b/>
                <w:i/>
                <w:color w:val="000000" w:themeColor="text1"/>
                <w:sz w:val="26"/>
              </w:rPr>
            </w:pPr>
            <w:r w:rsidRPr="00FC6DEB">
              <w:rPr>
                <w:b/>
                <w:i/>
                <w:color w:val="000000" w:themeColor="text1"/>
                <w:sz w:val="26"/>
              </w:rPr>
              <w:t>Học kỳ II: 17 tuần x 1tiết/tuần = 17 tiết</w:t>
            </w:r>
          </w:p>
          <w:p w:rsidR="00A208E7" w:rsidRPr="00FC6DEB" w:rsidRDefault="00A208E7" w:rsidP="00B56C66">
            <w:pPr>
              <w:spacing w:before="120"/>
              <w:jc w:val="center"/>
              <w:rPr>
                <w:b/>
                <w:i/>
                <w:color w:val="000000" w:themeColor="text1"/>
                <w:sz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31: Vùng Đông Nam Bộ</w:t>
            </w:r>
          </w:p>
          <w:p w:rsidR="00A208E7" w:rsidRPr="00FC6DEB" w:rsidRDefault="00A208E7" w:rsidP="00B56C66">
            <w:pPr>
              <w:ind w:firstLine="720"/>
              <w:rPr>
                <w:color w:val="000000" w:themeColor="text1"/>
                <w:sz w:val="26"/>
                <w:lang w:val="sv-SE"/>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32: Vùng Đông Nam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33: Vùng Đông Nam Bộ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38</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34: Thực hành: Phân tích một số ngành công nghiệp trọng điểm ở Đông Nam Bộ</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39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35: Vùng Đồng Bằng sông Cửu Long</w:t>
            </w:r>
          </w:p>
          <w:p w:rsidR="00A208E7" w:rsidRPr="00FC6DEB" w:rsidRDefault="00A208E7" w:rsidP="00B56C66">
            <w:pPr>
              <w:rPr>
                <w:color w:val="000000" w:themeColor="text1"/>
                <w:sz w:val="26"/>
              </w:rPr>
            </w:pP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36: Vùng Đồng Bằng sông Cửu Long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41</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37: Thực hành: Vẽ và phân tích biểu đồ về tình hình sản xuất của ngành Thuỷ sản ở Đồng bằng sông Cửu Long</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42</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sv-SE"/>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43</w:t>
            </w:r>
          </w:p>
        </w:tc>
        <w:tc>
          <w:tcPr>
            <w:tcW w:w="3571" w:type="dxa"/>
            <w:shd w:val="clear" w:color="auto" w:fill="auto"/>
            <w:vAlign w:val="center"/>
          </w:tcPr>
          <w:p w:rsidR="00A208E7" w:rsidRPr="0059032F" w:rsidRDefault="00A208E7" w:rsidP="00B56C66">
            <w:pPr>
              <w:spacing w:before="120"/>
              <w:rPr>
                <w:color w:val="000000" w:themeColor="text1"/>
                <w:sz w:val="26"/>
                <w:lang w:val="sv-SE"/>
              </w:rPr>
            </w:pPr>
            <w:r w:rsidRPr="00FC6DEB">
              <w:rPr>
                <w:color w:val="000000" w:themeColor="text1"/>
                <w:sz w:val="26"/>
                <w:lang w:val="sv-SE"/>
              </w:rPr>
              <w:t>Kiểm tra viết 1 tiết</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44</w:t>
            </w:r>
          </w:p>
        </w:tc>
        <w:tc>
          <w:tcPr>
            <w:tcW w:w="3571" w:type="dxa"/>
            <w:shd w:val="clear" w:color="auto" w:fill="auto"/>
            <w:vAlign w:val="center"/>
          </w:tcPr>
          <w:p w:rsidR="00A208E7" w:rsidRPr="00FC6DEB" w:rsidRDefault="00A208E7" w:rsidP="00B56C66">
            <w:pPr>
              <w:spacing w:before="120"/>
              <w:rPr>
                <w:color w:val="000000" w:themeColor="text1"/>
                <w:sz w:val="26"/>
              </w:rPr>
            </w:pPr>
            <w:r w:rsidRPr="00FC6DEB">
              <w:rPr>
                <w:color w:val="000000" w:themeColor="text1"/>
                <w:sz w:val="26"/>
                <w:lang w:val="sv-SE"/>
              </w:rPr>
              <w:t>Bài 38: Phát triển tổng hợp kinh tế và bảo vệ tài nguyên môi trường biển - đảo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45</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39: Phát triển tổng hợp kinh tế và bảo vệ tài nguyên môi trường biển - đảo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46</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40: Thực hành: Đánh giá tiềm năng kinh tế của các đảo ven bờ và tìm hiểu về ngành công nghiệp dầu khí</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jc w:val="center"/>
              <w:rPr>
                <w:b/>
                <w:color w:val="000000" w:themeColor="text1"/>
                <w:sz w:val="26"/>
                <w:lang w:val="sv-SE"/>
              </w:rPr>
            </w:pPr>
            <w:r w:rsidRPr="00FC6DEB">
              <w:rPr>
                <w:b/>
                <w:color w:val="000000" w:themeColor="text1"/>
                <w:sz w:val="26"/>
                <w:lang w:val="sv-SE"/>
              </w:rPr>
              <w:t>ĐỊA LÍ ĐỊA PHƯƠNG</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47</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41: Địa lý tỉnh      ( thành phố)</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48</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42: Địa lý tỉnh (thành phố)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49</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Bài 43: Địa lý tỉnh, (thành phố) (tiếp theo)</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p>
        </w:tc>
        <w:tc>
          <w:tcPr>
            <w:tcW w:w="13919" w:type="dxa"/>
            <w:gridSpan w:val="6"/>
            <w:shd w:val="clear" w:color="auto" w:fill="auto"/>
          </w:tcPr>
          <w:p w:rsidR="00A208E7" w:rsidRPr="00FC6DEB" w:rsidRDefault="00A208E7" w:rsidP="00B56C66">
            <w:pPr>
              <w:spacing w:before="120"/>
              <w:rPr>
                <w:b/>
                <w:color w:val="000000" w:themeColor="text1"/>
                <w:sz w:val="26"/>
                <w:lang w:val="sv-SE"/>
              </w:rPr>
            </w:pPr>
            <w:r w:rsidRPr="00FC6DEB">
              <w:rPr>
                <w:b/>
                <w:color w:val="000000" w:themeColor="text1"/>
                <w:sz w:val="26"/>
                <w:lang w:val="sv-SE"/>
              </w:rPr>
              <w:t>Bài 44: Thực hành: Phân tích mối quan hệ giữa các thành phần tự nhiên. Vẽ và phân tích biểu đồ cơ cấu kinh tế của địa phương (GV cho HS tự nghiên cứu )</w:t>
            </w: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50</w:t>
            </w: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Ôn tập</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r w:rsidR="00A208E7" w:rsidRPr="00FC6DEB" w:rsidTr="00B56C66">
        <w:trPr>
          <w:trHeight w:val="546"/>
        </w:trPr>
        <w:tc>
          <w:tcPr>
            <w:tcW w:w="1073" w:type="dxa"/>
            <w:shd w:val="clear" w:color="auto" w:fill="auto"/>
            <w:vAlign w:val="center"/>
          </w:tcPr>
          <w:p w:rsidR="00A208E7" w:rsidRPr="00FC6DEB" w:rsidRDefault="00A208E7" w:rsidP="00B56C66">
            <w:pPr>
              <w:jc w:val="center"/>
              <w:rPr>
                <w:color w:val="000000" w:themeColor="text1"/>
                <w:sz w:val="26"/>
                <w:szCs w:val="26"/>
              </w:rPr>
            </w:pPr>
            <w:r w:rsidRPr="00FC6DEB">
              <w:rPr>
                <w:color w:val="000000" w:themeColor="text1"/>
                <w:sz w:val="26"/>
                <w:szCs w:val="26"/>
              </w:rPr>
              <w:t>51</w:t>
            </w:r>
          </w:p>
          <w:p w:rsidR="00A208E7" w:rsidRPr="00FC6DEB" w:rsidRDefault="00A208E7" w:rsidP="00B56C66">
            <w:pPr>
              <w:jc w:val="center"/>
              <w:rPr>
                <w:color w:val="000000" w:themeColor="text1"/>
                <w:sz w:val="26"/>
                <w:szCs w:val="26"/>
              </w:rPr>
            </w:pPr>
          </w:p>
        </w:tc>
        <w:tc>
          <w:tcPr>
            <w:tcW w:w="3571" w:type="dxa"/>
            <w:shd w:val="clear" w:color="auto" w:fill="auto"/>
            <w:vAlign w:val="center"/>
          </w:tcPr>
          <w:p w:rsidR="00A208E7" w:rsidRPr="00FC6DEB" w:rsidRDefault="00A208E7" w:rsidP="00B56C66">
            <w:pPr>
              <w:spacing w:before="120"/>
              <w:rPr>
                <w:color w:val="000000" w:themeColor="text1"/>
                <w:sz w:val="26"/>
                <w:lang w:val="sv-SE"/>
              </w:rPr>
            </w:pPr>
            <w:r w:rsidRPr="00FC6DEB">
              <w:rPr>
                <w:color w:val="000000" w:themeColor="text1"/>
                <w:sz w:val="26"/>
                <w:lang w:val="sv-SE"/>
              </w:rPr>
              <w:t>Kiểm tra học kỳ II</w:t>
            </w:r>
          </w:p>
        </w:tc>
        <w:tc>
          <w:tcPr>
            <w:tcW w:w="1985"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2268" w:type="dxa"/>
            <w:shd w:val="clear" w:color="auto" w:fill="auto"/>
            <w:vAlign w:val="center"/>
          </w:tcPr>
          <w:p w:rsidR="00A208E7" w:rsidRPr="00FC6DEB" w:rsidRDefault="00A208E7" w:rsidP="00B56C66">
            <w:pPr>
              <w:rPr>
                <w:color w:val="000000" w:themeColor="text1"/>
              </w:rPr>
            </w:pPr>
            <w:r w:rsidRPr="00FC6DEB">
              <w:rPr>
                <w:color w:val="000000" w:themeColor="text1"/>
                <w:sz w:val="26"/>
                <w:szCs w:val="26"/>
              </w:rPr>
              <w:t>Theo chuẩn kiến thức, kĩ năng</w:t>
            </w:r>
          </w:p>
        </w:tc>
        <w:tc>
          <w:tcPr>
            <w:tcW w:w="1417" w:type="dxa"/>
            <w:shd w:val="clear" w:color="auto" w:fill="auto"/>
            <w:vAlign w:val="center"/>
          </w:tcPr>
          <w:p w:rsidR="00A208E7" w:rsidRPr="00FC6DEB" w:rsidRDefault="00A208E7" w:rsidP="00B56C66">
            <w:pPr>
              <w:jc w:val="center"/>
              <w:rPr>
                <w:color w:val="000000" w:themeColor="text1"/>
              </w:rPr>
            </w:pPr>
            <w:r w:rsidRPr="00FC6DEB">
              <w:rPr>
                <w:color w:val="000000" w:themeColor="text1"/>
                <w:sz w:val="26"/>
                <w:szCs w:val="26"/>
              </w:rPr>
              <w:t>1 tiết</w:t>
            </w:r>
          </w:p>
        </w:tc>
        <w:tc>
          <w:tcPr>
            <w:tcW w:w="2127" w:type="dxa"/>
            <w:shd w:val="clear" w:color="auto" w:fill="auto"/>
            <w:vAlign w:val="center"/>
          </w:tcPr>
          <w:p w:rsidR="00A208E7" w:rsidRPr="00FC6DEB" w:rsidRDefault="00A208E7" w:rsidP="00B56C66">
            <w:pPr>
              <w:jc w:val="center"/>
              <w:rPr>
                <w:color w:val="000000" w:themeColor="text1"/>
                <w:sz w:val="26"/>
                <w:szCs w:val="26"/>
              </w:rPr>
            </w:pPr>
          </w:p>
        </w:tc>
        <w:tc>
          <w:tcPr>
            <w:tcW w:w="2551" w:type="dxa"/>
            <w:vAlign w:val="center"/>
          </w:tcPr>
          <w:p w:rsidR="00A208E7" w:rsidRPr="00FC6DEB" w:rsidRDefault="00A208E7" w:rsidP="00B56C66">
            <w:pPr>
              <w:jc w:val="center"/>
              <w:rPr>
                <w:color w:val="000000" w:themeColor="text1"/>
                <w:sz w:val="26"/>
                <w:szCs w:val="26"/>
              </w:rPr>
            </w:pPr>
          </w:p>
        </w:tc>
      </w:tr>
    </w:tbl>
    <w:p w:rsidR="00BD1CCB" w:rsidRPr="00A208E7" w:rsidRDefault="00BD1CCB" w:rsidP="00A208E7"/>
    <w:sectPr w:rsidR="00BD1CCB" w:rsidRPr="00A208E7" w:rsidSect="00475987">
      <w:headerReference w:type="default" r:id="rId7"/>
      <w:footerReference w:type="default" r:id="rId8"/>
      <w:pgSz w:w="16840" w:h="11907" w:orient="landscape" w:code="9"/>
      <w:pgMar w:top="709" w:right="397" w:bottom="709"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5C" w:rsidRDefault="00B21A5C" w:rsidP="00BE601A">
      <w:r>
        <w:separator/>
      </w:r>
    </w:p>
  </w:endnote>
  <w:endnote w:type="continuationSeparator" w:id="0">
    <w:p w:rsidR="00B21A5C" w:rsidRDefault="00B21A5C" w:rsidP="00BE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8" w:rsidRDefault="002B409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21A5C">
      <w:rPr>
        <w:caps/>
        <w:noProof/>
        <w:color w:val="4F81BD" w:themeColor="accent1"/>
      </w:rPr>
      <w:t>1</w:t>
    </w:r>
    <w:r>
      <w:rPr>
        <w:caps/>
        <w:noProof/>
        <w:color w:val="4F81BD" w:themeColor="accent1"/>
      </w:rPr>
      <w:fldChar w:fldCharType="end"/>
    </w:r>
  </w:p>
  <w:p w:rsidR="00475987" w:rsidRDefault="00475987">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5C" w:rsidRDefault="00B21A5C" w:rsidP="00BE601A">
      <w:r>
        <w:separator/>
      </w:r>
    </w:p>
  </w:footnote>
  <w:footnote w:type="continuationSeparator" w:id="0">
    <w:p w:rsidR="00B21A5C" w:rsidRDefault="00B21A5C" w:rsidP="00BE6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87" w:rsidRPr="000C4557" w:rsidRDefault="002B4098" w:rsidP="0047598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098" w:rsidRDefault="002B409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4098" w:rsidRDefault="002B409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4098" w:rsidRDefault="002B4098">
                          <w:pPr>
                            <w:jc w:val="right"/>
                            <w:rPr>
                              <w:color w:val="FFFFFF" w:themeColor="background1"/>
                            </w:rPr>
                          </w:pPr>
                          <w:r>
                            <w:fldChar w:fldCharType="begin"/>
                          </w:r>
                          <w:r>
                            <w:instrText xml:space="preserve"> PAGE   \* MERGEFORMAT </w:instrText>
                          </w:r>
                          <w:r>
                            <w:fldChar w:fldCharType="separate"/>
                          </w:r>
                          <w:r w:rsidR="00B21A5C" w:rsidRPr="00B21A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B4098" w:rsidRDefault="002B4098">
                    <w:pPr>
                      <w:jc w:val="right"/>
                      <w:rPr>
                        <w:color w:val="FFFFFF" w:themeColor="background1"/>
                      </w:rPr>
                    </w:pPr>
                    <w:r>
                      <w:fldChar w:fldCharType="begin"/>
                    </w:r>
                    <w:r>
                      <w:instrText xml:space="preserve"> PAGE   \* MERGEFORMAT </w:instrText>
                    </w:r>
                    <w:r>
                      <w:fldChar w:fldCharType="separate"/>
                    </w:r>
                    <w:r w:rsidR="00B21A5C" w:rsidRPr="00B21A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C3952"/>
    <w:multiLevelType w:val="multilevel"/>
    <w:tmpl w:val="74D8F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D63B01"/>
    <w:multiLevelType w:val="multilevel"/>
    <w:tmpl w:val="C8249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AD5A4E"/>
    <w:multiLevelType w:val="multilevel"/>
    <w:tmpl w:val="6C7A0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7B2E16"/>
    <w:multiLevelType w:val="multilevel"/>
    <w:tmpl w:val="5FBAB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10B40"/>
    <w:rsid w:val="00074580"/>
    <w:rsid w:val="000A1257"/>
    <w:rsid w:val="00100134"/>
    <w:rsid w:val="00102382"/>
    <w:rsid w:val="00106B66"/>
    <w:rsid w:val="0019008E"/>
    <w:rsid w:val="001D3961"/>
    <w:rsid w:val="001E5AE3"/>
    <w:rsid w:val="002110A3"/>
    <w:rsid w:val="0021777D"/>
    <w:rsid w:val="0025775E"/>
    <w:rsid w:val="002B4098"/>
    <w:rsid w:val="002D6A92"/>
    <w:rsid w:val="002E305D"/>
    <w:rsid w:val="00315111"/>
    <w:rsid w:val="00326FC2"/>
    <w:rsid w:val="00363797"/>
    <w:rsid w:val="00435D9D"/>
    <w:rsid w:val="0045515E"/>
    <w:rsid w:val="00475987"/>
    <w:rsid w:val="0052329F"/>
    <w:rsid w:val="005350EE"/>
    <w:rsid w:val="0059032F"/>
    <w:rsid w:val="005A1E0A"/>
    <w:rsid w:val="00601707"/>
    <w:rsid w:val="00626301"/>
    <w:rsid w:val="0067549E"/>
    <w:rsid w:val="006B0133"/>
    <w:rsid w:val="006D09F2"/>
    <w:rsid w:val="00717A36"/>
    <w:rsid w:val="007A386A"/>
    <w:rsid w:val="007B20FC"/>
    <w:rsid w:val="007E1F37"/>
    <w:rsid w:val="00803DE4"/>
    <w:rsid w:val="0081670F"/>
    <w:rsid w:val="0089288A"/>
    <w:rsid w:val="008C5BA0"/>
    <w:rsid w:val="008D3169"/>
    <w:rsid w:val="0095150F"/>
    <w:rsid w:val="009B3C5B"/>
    <w:rsid w:val="00A208E7"/>
    <w:rsid w:val="00A52132"/>
    <w:rsid w:val="00A55B1D"/>
    <w:rsid w:val="00A57FAC"/>
    <w:rsid w:val="00A82F9E"/>
    <w:rsid w:val="00A91F76"/>
    <w:rsid w:val="00B21A5C"/>
    <w:rsid w:val="00B33865"/>
    <w:rsid w:val="00B644DD"/>
    <w:rsid w:val="00BA108F"/>
    <w:rsid w:val="00BC2E73"/>
    <w:rsid w:val="00BD1CCB"/>
    <w:rsid w:val="00BE601A"/>
    <w:rsid w:val="00C15F35"/>
    <w:rsid w:val="00CB385A"/>
    <w:rsid w:val="00D136D4"/>
    <w:rsid w:val="00D8291F"/>
    <w:rsid w:val="00DA2290"/>
    <w:rsid w:val="00DB1B25"/>
    <w:rsid w:val="00DF4952"/>
    <w:rsid w:val="00DF60A5"/>
    <w:rsid w:val="00E37633"/>
    <w:rsid w:val="00E467CD"/>
    <w:rsid w:val="00E82E44"/>
    <w:rsid w:val="00EF625F"/>
    <w:rsid w:val="00F46C20"/>
    <w:rsid w:val="00F706D7"/>
    <w:rsid w:val="00F762ED"/>
    <w:rsid w:val="00F82E1D"/>
    <w:rsid w:val="00F90EDA"/>
    <w:rsid w:val="00FC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character" w:customStyle="1" w:styleId="Vnbnnidung">
    <w:name w:val="Văn bản nội dung_"/>
    <w:basedOn w:val="DefaultParagraphFont"/>
    <w:rsid w:val="00106B66"/>
    <w:rPr>
      <w:rFonts w:ascii="Times New Roman" w:eastAsia="Times New Roman" w:hAnsi="Times New Roman" w:cs="Times New Roman"/>
      <w:b w:val="0"/>
      <w:bCs w:val="0"/>
      <w:i w:val="0"/>
      <w:iCs w:val="0"/>
      <w:smallCaps w:val="0"/>
      <w:strike w:val="0"/>
      <w:sz w:val="26"/>
      <w:szCs w:val="26"/>
      <w:u w:val="none"/>
    </w:rPr>
  </w:style>
  <w:style w:type="character" w:customStyle="1" w:styleId="Vnbnnidung0">
    <w:name w:val="Văn bản nội dung"/>
    <w:basedOn w:val="Vnbnnidung"/>
    <w:rsid w:val="00106B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BE601A"/>
    <w:pPr>
      <w:tabs>
        <w:tab w:val="center" w:pos="4680"/>
        <w:tab w:val="right" w:pos="9360"/>
      </w:tabs>
    </w:pPr>
  </w:style>
  <w:style w:type="character" w:customStyle="1" w:styleId="HeaderChar">
    <w:name w:val="Header Char"/>
    <w:basedOn w:val="DefaultParagraphFont"/>
    <w:link w:val="Header"/>
    <w:uiPriority w:val="99"/>
    <w:rsid w:val="00BE601A"/>
    <w:rPr>
      <w:rFonts w:eastAsia="Times New Roman" w:cs="Times New Roman"/>
      <w:sz w:val="24"/>
      <w:szCs w:val="24"/>
    </w:rPr>
  </w:style>
  <w:style w:type="paragraph" w:styleId="Footer">
    <w:name w:val="footer"/>
    <w:basedOn w:val="Normal"/>
    <w:link w:val="FooterChar"/>
    <w:uiPriority w:val="99"/>
    <w:unhideWhenUsed/>
    <w:rsid w:val="00BE601A"/>
    <w:pPr>
      <w:tabs>
        <w:tab w:val="center" w:pos="4680"/>
        <w:tab w:val="right" w:pos="9360"/>
      </w:tabs>
    </w:pPr>
  </w:style>
  <w:style w:type="character" w:customStyle="1" w:styleId="FooterChar">
    <w:name w:val="Footer Char"/>
    <w:basedOn w:val="DefaultParagraphFont"/>
    <w:link w:val="Footer"/>
    <w:uiPriority w:val="99"/>
    <w:rsid w:val="00BE601A"/>
    <w:rPr>
      <w:rFonts w:eastAsia="Times New Roman" w:cs="Times New Roman"/>
      <w:sz w:val="24"/>
      <w:szCs w:val="24"/>
    </w:rPr>
  </w:style>
  <w:style w:type="character" w:customStyle="1" w:styleId="HeaderChar1">
    <w:name w:val="Header Char1"/>
    <w:uiPriority w:val="99"/>
    <w:rsid w:val="00475987"/>
    <w:rPr>
      <w:rFonts w:eastAsia="Times New Roman" w:cs="Times New Roman"/>
      <w:sz w:val="26"/>
      <w:szCs w:val="24"/>
      <w:lang w:val="en-US"/>
    </w:rPr>
  </w:style>
  <w:style w:type="paragraph" w:styleId="BalloonText">
    <w:name w:val="Balloon Text"/>
    <w:basedOn w:val="Normal"/>
    <w:link w:val="BalloonTextChar"/>
    <w:uiPriority w:val="99"/>
    <w:semiHidden/>
    <w:unhideWhenUsed/>
    <w:rsid w:val="00475987"/>
    <w:rPr>
      <w:rFonts w:ascii="Tahoma" w:hAnsi="Tahoma" w:cs="Tahoma"/>
      <w:sz w:val="16"/>
      <w:szCs w:val="16"/>
    </w:rPr>
  </w:style>
  <w:style w:type="character" w:customStyle="1" w:styleId="BalloonTextChar">
    <w:name w:val="Balloon Text Char"/>
    <w:basedOn w:val="DefaultParagraphFont"/>
    <w:link w:val="BalloonText"/>
    <w:uiPriority w:val="99"/>
    <w:semiHidden/>
    <w:rsid w:val="004759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6901</Characters>
  <Application>Microsoft Office Word</Application>
  <DocSecurity>0</DocSecurity>
  <Lines>57</Lines>
  <Paragraphs>16</Paragraphs>
  <ScaleCrop>false</ScaleCrop>
  <Manager/>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2021-01-25T13:27:00Z</dcterms:created>
  <dcterms:modified xsi:type="dcterms:W3CDTF">2023-07-24T09:06:00Z</dcterms:modified>
</cp:coreProperties>
</file>