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5" w:type="pct"/>
        <w:tblInd w:w="-34" w:type="dxa"/>
        <w:tblLook w:val="01E0" w:firstRow="1" w:lastRow="1" w:firstColumn="1" w:lastColumn="1" w:noHBand="0" w:noVBand="0"/>
      </w:tblPr>
      <w:tblGrid>
        <w:gridCol w:w="3971"/>
        <w:gridCol w:w="6380"/>
      </w:tblGrid>
      <w:tr w:rsidR="00AD62C8" w:rsidRPr="00270C01" w:rsidTr="00F92868">
        <w:trPr>
          <w:trHeight w:val="768"/>
        </w:trPr>
        <w:tc>
          <w:tcPr>
            <w:tcW w:w="1918" w:type="pct"/>
          </w:tcPr>
          <w:p w:rsidR="00AD62C8" w:rsidRPr="00270C01" w:rsidRDefault="00AD62C8" w:rsidP="00F92868">
            <w:pPr>
              <w:jc w:val="center"/>
              <w:rPr>
                <w:b/>
                <w:sz w:val="26"/>
                <w:szCs w:val="26"/>
                <w:lang w:eastAsia="vi-VN"/>
              </w:rPr>
            </w:pPr>
            <w:bookmarkStart w:id="0" w:name="_GoBack" w:colFirst="1" w:colLast="1"/>
            <w:r w:rsidRPr="00270C01">
              <w:rPr>
                <w:b/>
                <w:sz w:val="26"/>
                <w:szCs w:val="26"/>
                <w:lang w:eastAsia="vi-VN"/>
              </w:rPr>
              <w:t>SỞ GIÁO DỤC VÀ ĐÀO TẠO</w:t>
            </w:r>
          </w:p>
          <w:p w:rsidR="00AD62C8" w:rsidRPr="00270C01" w:rsidRDefault="006D0D3E" w:rsidP="00F92868">
            <w:pPr>
              <w:jc w:val="center"/>
              <w:rPr>
                <w:b/>
                <w:sz w:val="26"/>
                <w:szCs w:val="26"/>
                <w:lang w:eastAsia="vi-VN"/>
              </w:rPr>
            </w:pPr>
            <w:r>
              <w:rPr>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748665</wp:posOffset>
                      </wp:positionH>
                      <wp:positionV relativeFrom="paragraph">
                        <wp:posOffset>226695</wp:posOffset>
                      </wp:positionV>
                      <wp:extent cx="809625" cy="0"/>
                      <wp:effectExtent l="8890" t="13970" r="10160" b="50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D508C" id="_x0000_t32" coordsize="21600,21600" o:spt="32" o:oned="t" path="m,l21600,21600e" filled="f">
                      <v:path arrowok="t" fillok="f" o:connecttype="none"/>
                      <o:lock v:ext="edit" shapetype="t"/>
                    </v:shapetype>
                    <v:shape id="AutoShape 3" o:spid="_x0000_s1026" type="#_x0000_t32" style="position:absolute;margin-left:58.95pt;margin-top:17.85pt;width:6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B2GwIAADo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"/>
                  </w:pict>
                </mc:Fallback>
              </mc:AlternateContent>
            </w:r>
            <w:r w:rsidR="00AD62C8" w:rsidRPr="00270C01">
              <w:rPr>
                <w:b/>
                <w:sz w:val="26"/>
                <w:szCs w:val="26"/>
                <w:lang w:eastAsia="vi-VN"/>
              </w:rPr>
              <w:t>TỈNH QUẢNG NAM</w:t>
            </w:r>
          </w:p>
        </w:tc>
        <w:tc>
          <w:tcPr>
            <w:tcW w:w="3082" w:type="pct"/>
          </w:tcPr>
          <w:p w:rsidR="00AD62C8" w:rsidRPr="00270C01" w:rsidRDefault="00AD62C8" w:rsidP="00F92868">
            <w:pPr>
              <w:jc w:val="center"/>
              <w:rPr>
                <w:b/>
                <w:sz w:val="26"/>
                <w:szCs w:val="26"/>
                <w:lang w:eastAsia="vi-VN"/>
              </w:rPr>
            </w:pPr>
            <w:r w:rsidRPr="00270C01">
              <w:rPr>
                <w:b/>
                <w:sz w:val="26"/>
                <w:szCs w:val="26"/>
                <w:lang w:eastAsia="vi-VN"/>
              </w:rPr>
              <w:t xml:space="preserve">KỲ THI HỌC SINH GIỎI LỚP 12 </w:t>
            </w:r>
          </w:p>
          <w:p w:rsidR="00AD62C8" w:rsidRPr="00270C01" w:rsidRDefault="006D0D3E" w:rsidP="00F92868">
            <w:pPr>
              <w:jc w:val="center"/>
              <w:rPr>
                <w:b/>
                <w:sz w:val="26"/>
                <w:szCs w:val="26"/>
                <w:lang w:eastAsia="vi-VN"/>
              </w:rP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226695</wp:posOffset>
                      </wp:positionV>
                      <wp:extent cx="876300" cy="0"/>
                      <wp:effectExtent l="10160" t="13970" r="889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D754" id="AutoShape 4" o:spid="_x0000_s1026" type="#_x0000_t32" style="position:absolute;margin-left:117pt;margin-top:17.85pt;width:6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U/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igP4xmMKyCqUlsbGqRH9WpeNP3ukNJVR1TLY/DbyUBuFjKSdynh4gwU2Q2fNYMYAvhx&#10;VsfG9gESpoCOUZLTTRJ+9IjCx/nj7CE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"/>
                  </w:pict>
                </mc:Fallback>
              </mc:AlternateContent>
            </w:r>
            <w:r w:rsidR="00AD62C8" w:rsidRPr="00270C01">
              <w:rPr>
                <w:b/>
                <w:sz w:val="26"/>
                <w:szCs w:val="26"/>
                <w:lang w:eastAsia="vi-VN"/>
              </w:rPr>
              <w:t>Năm học 2018 - 2019</w:t>
            </w:r>
          </w:p>
        </w:tc>
      </w:tr>
      <w:tr w:rsidR="00AD62C8" w:rsidRPr="00270C01" w:rsidTr="00F92868">
        <w:trPr>
          <w:trHeight w:val="1621"/>
        </w:trPr>
        <w:tc>
          <w:tcPr>
            <w:tcW w:w="1918" w:type="pct"/>
            <w:vAlign w:val="center"/>
          </w:tcPr>
          <w:p w:rsidR="00AD62C8" w:rsidRPr="00270C01" w:rsidRDefault="006D0D3E" w:rsidP="00F92868">
            <w:pPr>
              <w:jc w:val="center"/>
              <w:rPr>
                <w:b/>
                <w:sz w:val="26"/>
                <w:szCs w:val="26"/>
                <w:lang w:eastAsia="vi-VN"/>
              </w:rPr>
            </w:pPr>
            <w:r>
              <w:rPr>
                <w:b/>
                <w:noProof/>
                <w:sz w:val="26"/>
                <w:szCs w:val="26"/>
              </w:rPr>
              <mc:AlternateContent>
                <mc:Choice Requires="wps">
                  <w:drawing>
                    <wp:anchor distT="0" distB="0" distL="114300" distR="114300" simplePos="0" relativeHeight="251658240" behindDoc="0" locked="0" layoutInCell="0" allowOverlap="1">
                      <wp:simplePos x="0" y="0"/>
                      <wp:positionH relativeFrom="column">
                        <wp:posOffset>229870</wp:posOffset>
                      </wp:positionH>
                      <wp:positionV relativeFrom="paragraph">
                        <wp:posOffset>89535</wp:posOffset>
                      </wp:positionV>
                      <wp:extent cx="1713230" cy="314325"/>
                      <wp:effectExtent l="6985" t="12700" r="133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14325"/>
                              </a:xfrm>
                              <a:prstGeom prst="rect">
                                <a:avLst/>
                              </a:prstGeom>
                              <a:solidFill>
                                <a:srgbClr val="FFFFFF"/>
                              </a:solidFill>
                              <a:ln w="9525">
                                <a:solidFill>
                                  <a:srgbClr val="000000"/>
                                </a:solidFill>
                                <a:miter lim="800000"/>
                                <a:headEnd/>
                                <a:tailEnd/>
                              </a:ln>
                            </wps:spPr>
                            <wps:txbx>
                              <w:txbxContent>
                                <w:p w:rsidR="00AD62C8" w:rsidRPr="00301AD7" w:rsidRDefault="00AD62C8" w:rsidP="00AD62C8">
                                  <w:pPr>
                                    <w:jc w:val="center"/>
                                    <w:rPr>
                                      <w:b/>
                                      <w:sz w:val="28"/>
                                      <w:szCs w:val="22"/>
                                    </w:rPr>
                                  </w:pPr>
                                  <w:r w:rsidRPr="00301AD7">
                                    <w:rPr>
                                      <w:b/>
                                      <w:sz w:val="28"/>
                                      <w:szCs w:val="22"/>
                                    </w:rPr>
                                    <w:t>ĐỀ</w:t>
                                  </w:r>
                                  <w:r>
                                    <w:rPr>
                                      <w:b/>
                                      <w:sz w:val="28"/>
                                      <w:szCs w:val="22"/>
                                    </w:rPr>
                                    <w:t xml:space="preserve"> </w:t>
                                  </w:r>
                                  <w:r w:rsidRPr="00301AD7">
                                    <w:rPr>
                                      <w:b/>
                                      <w:sz w:val="28"/>
                                      <w:szCs w:val="22"/>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1pt;margin-top:7.05pt;width:134.9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" o:allowincell="f">
                      <v:textbox>
                        <w:txbxContent>
                          <w:p w:rsidR="00AD62C8" w:rsidRPr="00301AD7" w:rsidRDefault="00AD62C8" w:rsidP="00AD62C8">
                            <w:pPr>
                              <w:jc w:val="center"/>
                              <w:rPr>
                                <w:b/>
                                <w:sz w:val="28"/>
                                <w:szCs w:val="22"/>
                              </w:rPr>
                            </w:pPr>
                            <w:r w:rsidRPr="00301AD7">
                              <w:rPr>
                                <w:b/>
                                <w:sz w:val="28"/>
                                <w:szCs w:val="22"/>
                              </w:rPr>
                              <w:t>ĐỀ</w:t>
                            </w:r>
                            <w:r>
                              <w:rPr>
                                <w:b/>
                                <w:sz w:val="28"/>
                                <w:szCs w:val="22"/>
                              </w:rPr>
                              <w:t xml:space="preserve"> </w:t>
                            </w:r>
                            <w:r w:rsidRPr="00301AD7">
                              <w:rPr>
                                <w:b/>
                                <w:sz w:val="28"/>
                                <w:szCs w:val="22"/>
                              </w:rPr>
                              <w:t>CHÍNH THỨC</w:t>
                            </w:r>
                          </w:p>
                        </w:txbxContent>
                      </v:textbox>
                    </v:shape>
                  </w:pict>
                </mc:Fallback>
              </mc:AlternateContent>
            </w:r>
          </w:p>
          <w:p w:rsidR="00AD62C8" w:rsidRPr="00270C01" w:rsidRDefault="00AD62C8" w:rsidP="00F92868">
            <w:pPr>
              <w:rPr>
                <w:sz w:val="26"/>
                <w:szCs w:val="26"/>
                <w:lang w:eastAsia="vi-VN"/>
              </w:rPr>
            </w:pPr>
          </w:p>
          <w:p w:rsidR="00AD62C8" w:rsidRPr="00270C01" w:rsidRDefault="00AD62C8" w:rsidP="00F92868">
            <w:pPr>
              <w:rPr>
                <w:b/>
                <w:i/>
                <w:sz w:val="28"/>
                <w:szCs w:val="28"/>
              </w:rPr>
            </w:pPr>
          </w:p>
          <w:p w:rsidR="00AD62C8" w:rsidRPr="00270C01" w:rsidRDefault="00AD62C8" w:rsidP="00F92868">
            <w:pPr>
              <w:jc w:val="center"/>
              <w:rPr>
                <w:i/>
                <w:sz w:val="28"/>
                <w:szCs w:val="28"/>
              </w:rPr>
            </w:pPr>
            <w:r w:rsidRPr="00270C01">
              <w:rPr>
                <w:i/>
                <w:sz w:val="28"/>
                <w:szCs w:val="28"/>
              </w:rPr>
              <w:t>(Đề thi gồm có 06 trang)</w:t>
            </w:r>
          </w:p>
          <w:p w:rsidR="00AD62C8" w:rsidRPr="00270C01" w:rsidRDefault="006D0D3E" w:rsidP="00F92868">
            <w:pPr>
              <w:rPr>
                <w:sz w:val="26"/>
                <w:szCs w:val="26"/>
                <w:lang w:eastAsia="vi-VN"/>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120650</wp:posOffset>
                      </wp:positionV>
                      <wp:extent cx="6466205" cy="0"/>
                      <wp:effectExtent l="6985" t="13335" r="13335" b="57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32A42" id="AutoShape 6" o:spid="_x0000_s1026" type="#_x0000_t32" style="position:absolute;margin-left:3.3pt;margin-top:9.5pt;width:50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"/>
                  </w:pict>
                </mc:Fallback>
              </mc:AlternateContent>
            </w:r>
          </w:p>
        </w:tc>
        <w:tc>
          <w:tcPr>
            <w:tcW w:w="3082" w:type="pct"/>
          </w:tcPr>
          <w:p w:rsidR="00AD62C8" w:rsidRPr="00270C01" w:rsidRDefault="00AD62C8" w:rsidP="003C2855">
            <w:pPr>
              <w:jc w:val="both"/>
              <w:rPr>
                <w:b/>
                <w:sz w:val="28"/>
                <w:szCs w:val="26"/>
                <w:lang w:eastAsia="vi-VN"/>
              </w:rPr>
            </w:pPr>
            <w:r w:rsidRPr="00270C01">
              <w:rPr>
                <w:sz w:val="26"/>
                <w:szCs w:val="26"/>
                <w:lang w:eastAsia="vi-VN"/>
              </w:rPr>
              <w:t xml:space="preserve">  </w:t>
            </w:r>
            <w:r w:rsidRPr="00270C01">
              <w:rPr>
                <w:b/>
                <w:sz w:val="28"/>
                <w:szCs w:val="26"/>
                <w:lang w:eastAsia="vi-VN"/>
              </w:rPr>
              <w:t>Môn thi</w:t>
            </w:r>
            <w:r w:rsidRPr="00270C01">
              <w:rPr>
                <w:sz w:val="28"/>
                <w:szCs w:val="26"/>
                <w:lang w:eastAsia="vi-VN"/>
              </w:rPr>
              <w:t xml:space="preserve">  </w:t>
            </w:r>
            <w:r w:rsidR="00E1148E">
              <w:rPr>
                <w:sz w:val="28"/>
                <w:szCs w:val="26"/>
                <w:lang w:eastAsia="vi-VN"/>
              </w:rPr>
              <w:t xml:space="preserve">  </w:t>
            </w:r>
            <w:r w:rsidRPr="00270C01">
              <w:rPr>
                <w:sz w:val="28"/>
                <w:szCs w:val="26"/>
                <w:lang w:eastAsia="vi-VN"/>
              </w:rPr>
              <w:t>: ĐỊA LÍ</w:t>
            </w:r>
          </w:p>
          <w:p w:rsidR="00AD62C8" w:rsidRPr="00270C01" w:rsidRDefault="00AD62C8" w:rsidP="00F92868">
            <w:pPr>
              <w:jc w:val="both"/>
              <w:rPr>
                <w:sz w:val="28"/>
                <w:szCs w:val="26"/>
                <w:lang w:eastAsia="vi-VN"/>
              </w:rPr>
            </w:pPr>
            <w:r w:rsidRPr="00270C01">
              <w:rPr>
                <w:sz w:val="28"/>
                <w:szCs w:val="26"/>
                <w:lang w:eastAsia="vi-VN"/>
              </w:rPr>
              <w:t xml:space="preserve">  </w:t>
            </w:r>
            <w:r w:rsidRPr="00270C01">
              <w:rPr>
                <w:b/>
                <w:sz w:val="28"/>
                <w:szCs w:val="26"/>
                <w:lang w:eastAsia="vi-VN"/>
              </w:rPr>
              <w:t>Thời gian</w:t>
            </w:r>
            <w:r w:rsidRPr="00270C01">
              <w:rPr>
                <w:sz w:val="28"/>
                <w:szCs w:val="26"/>
                <w:lang w:eastAsia="vi-VN"/>
              </w:rPr>
              <w:t xml:space="preserve"> :</w:t>
            </w:r>
            <w:r w:rsidRPr="00270C01">
              <w:rPr>
                <w:b/>
                <w:sz w:val="28"/>
                <w:szCs w:val="26"/>
                <w:lang w:eastAsia="vi-VN"/>
              </w:rPr>
              <w:t xml:space="preserve"> </w:t>
            </w:r>
            <w:r w:rsidRPr="00270C01">
              <w:rPr>
                <w:sz w:val="28"/>
                <w:szCs w:val="26"/>
                <w:lang w:eastAsia="vi-VN"/>
              </w:rPr>
              <w:t xml:space="preserve">90 phút </w:t>
            </w:r>
            <w:r w:rsidRPr="00270C01">
              <w:rPr>
                <w:sz w:val="26"/>
                <w:szCs w:val="26"/>
                <w:lang w:eastAsia="vi-VN"/>
              </w:rPr>
              <w:t>(</w:t>
            </w:r>
            <w:r w:rsidR="00676322" w:rsidRPr="00676322">
              <w:rPr>
                <w:i/>
                <w:sz w:val="26"/>
                <w:szCs w:val="26"/>
                <w:lang w:eastAsia="vi-VN"/>
              </w:rPr>
              <w:t>k</w:t>
            </w:r>
            <w:r w:rsidRPr="00270C01">
              <w:rPr>
                <w:i/>
                <w:sz w:val="26"/>
                <w:szCs w:val="26"/>
                <w:lang w:eastAsia="vi-VN"/>
              </w:rPr>
              <w:t>hông kể thời gian giao đề</w:t>
            </w:r>
            <w:r w:rsidRPr="00270C01">
              <w:rPr>
                <w:sz w:val="26"/>
                <w:szCs w:val="26"/>
                <w:lang w:eastAsia="vi-VN"/>
              </w:rPr>
              <w:t>)</w:t>
            </w:r>
          </w:p>
          <w:p w:rsidR="00AD62C8" w:rsidRPr="00270C01" w:rsidRDefault="006D0D3E" w:rsidP="00F92868">
            <w:pPr>
              <w:jc w:val="both"/>
              <w:rPr>
                <w:b/>
                <w:sz w:val="26"/>
                <w:szCs w:val="26"/>
                <w:lang w:eastAsia="vi-VN"/>
              </w:rPr>
            </w:pPr>
            <w:r>
              <w:rPr>
                <w:noProof/>
                <w:sz w:val="28"/>
                <w:szCs w:val="26"/>
              </w:rPr>
              <mc:AlternateContent>
                <mc:Choice Requires="wps">
                  <w:drawing>
                    <wp:anchor distT="0" distB="0" distL="114300" distR="114300" simplePos="0" relativeHeight="251660288" behindDoc="0" locked="0" layoutInCell="1" allowOverlap="1">
                      <wp:simplePos x="0" y="0"/>
                      <wp:positionH relativeFrom="column">
                        <wp:posOffset>2713990</wp:posOffset>
                      </wp:positionH>
                      <wp:positionV relativeFrom="paragraph">
                        <wp:posOffset>71755</wp:posOffset>
                      </wp:positionV>
                      <wp:extent cx="1090930" cy="304800"/>
                      <wp:effectExtent l="9525" t="13335" r="1397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04800"/>
                              </a:xfrm>
                              <a:prstGeom prst="rect">
                                <a:avLst/>
                              </a:prstGeom>
                              <a:solidFill>
                                <a:srgbClr val="FFFFFF"/>
                              </a:solidFill>
                              <a:ln w="9525">
                                <a:solidFill>
                                  <a:srgbClr val="000000"/>
                                </a:solidFill>
                                <a:miter lim="800000"/>
                                <a:headEnd/>
                                <a:tailEnd/>
                              </a:ln>
                            </wps:spPr>
                            <wps:txbx>
                              <w:txbxContent>
                                <w:p w:rsidR="003C2855" w:rsidRPr="00F43B87" w:rsidRDefault="003C2855" w:rsidP="003C2855">
                                  <w:pPr>
                                    <w:jc w:val="center"/>
                                    <w:rPr>
                                      <w:b/>
                                      <w:sz w:val="26"/>
                                      <w:szCs w:val="26"/>
                                    </w:rPr>
                                  </w:pPr>
                                  <w:r w:rsidRPr="00F43B87">
                                    <w:rPr>
                                      <w:b/>
                                      <w:sz w:val="26"/>
                                      <w:szCs w:val="26"/>
                                    </w:rPr>
                                    <w:t>MÃ ĐỀ: 601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13.7pt;margin-top:5.65pt;width:85.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">
                      <v:textbox>
                        <w:txbxContent>
                          <w:p w:rsidR="003C2855" w:rsidRPr="00F43B87" w:rsidRDefault="003C2855" w:rsidP="003C2855">
                            <w:pPr>
                              <w:jc w:val="center"/>
                              <w:rPr>
                                <w:b/>
                                <w:sz w:val="26"/>
                                <w:szCs w:val="26"/>
                              </w:rPr>
                            </w:pPr>
                            <w:r w:rsidRPr="00F43B87">
                              <w:rPr>
                                <w:b/>
                                <w:sz w:val="26"/>
                                <w:szCs w:val="26"/>
                              </w:rPr>
                              <w:t>MÃ ĐỀ: 601</w:t>
                            </w:r>
                          </w:p>
                        </w:txbxContent>
                      </v:textbox>
                    </v:shape>
                  </w:pict>
                </mc:Fallback>
              </mc:AlternateContent>
            </w:r>
            <w:r w:rsidR="00AD62C8" w:rsidRPr="00270C01">
              <w:rPr>
                <w:sz w:val="28"/>
                <w:szCs w:val="26"/>
                <w:lang w:eastAsia="vi-VN"/>
              </w:rPr>
              <w:t xml:space="preserve">  </w:t>
            </w:r>
            <w:r w:rsidR="00AD62C8" w:rsidRPr="00270C01">
              <w:rPr>
                <w:b/>
                <w:sz w:val="28"/>
                <w:szCs w:val="26"/>
                <w:lang w:eastAsia="vi-VN"/>
              </w:rPr>
              <w:t>Ngày thi</w:t>
            </w:r>
            <w:r w:rsidR="00AD62C8" w:rsidRPr="00270C01">
              <w:rPr>
                <w:i/>
                <w:sz w:val="28"/>
                <w:szCs w:val="26"/>
                <w:lang w:eastAsia="vi-VN"/>
              </w:rPr>
              <w:t xml:space="preserve">   </w:t>
            </w:r>
            <w:r w:rsidR="00AD62C8" w:rsidRPr="00270C01">
              <w:rPr>
                <w:sz w:val="28"/>
                <w:szCs w:val="26"/>
                <w:lang w:eastAsia="vi-VN"/>
              </w:rPr>
              <w:t>:</w:t>
            </w:r>
            <w:r w:rsidR="00AD62C8" w:rsidRPr="00270C01">
              <w:rPr>
                <w:i/>
                <w:sz w:val="28"/>
                <w:szCs w:val="26"/>
                <w:lang w:eastAsia="vi-VN"/>
              </w:rPr>
              <w:t xml:space="preserve"> </w:t>
            </w:r>
            <w:r w:rsidR="00AD62C8" w:rsidRPr="00270C01">
              <w:rPr>
                <w:sz w:val="28"/>
                <w:szCs w:val="26"/>
                <w:lang w:eastAsia="vi-VN"/>
              </w:rPr>
              <w:t>14/3/2019</w:t>
            </w:r>
          </w:p>
        </w:tc>
      </w:tr>
    </w:tbl>
    <w:bookmarkEnd w:id="0"/>
    <w:p w:rsidR="00AD53F7" w:rsidRPr="00270C01" w:rsidRDefault="00AD53F7" w:rsidP="00AD53F7">
      <w:pPr>
        <w:spacing w:before="60"/>
        <w:jc w:val="both"/>
        <w:rPr>
          <w:sz w:val="25"/>
          <w:szCs w:val="25"/>
        </w:rPr>
      </w:pPr>
      <w:r w:rsidRPr="00270C01">
        <w:rPr>
          <w:b/>
          <w:sz w:val="25"/>
          <w:szCs w:val="25"/>
        </w:rPr>
        <w:t>Câu 1:</w:t>
      </w:r>
      <w:r w:rsidRPr="00270C01">
        <w:rPr>
          <w:sz w:val="25"/>
          <w:szCs w:val="25"/>
        </w:rPr>
        <w:t xml:space="preserve"> </w:t>
      </w:r>
      <w:r w:rsidR="00BF642F" w:rsidRPr="00270C01">
        <w:rPr>
          <w:sz w:val="25"/>
          <w:szCs w:val="25"/>
        </w:rPr>
        <w:t>Nguồn lực được coi là quan trọng, quyết định việc sử dụng các nguồn lực khác cho phát triển kinh tế là</w:t>
      </w:r>
    </w:p>
    <w:p w:rsidR="00AD53F7"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dân cư và lao động.</w:t>
      </w:r>
      <w:r w:rsidRPr="00270C01">
        <w:rPr>
          <w:sz w:val="25"/>
          <w:szCs w:val="25"/>
        </w:rPr>
        <w:tab/>
      </w:r>
      <w:r w:rsidRPr="00270C01">
        <w:rPr>
          <w:b/>
          <w:sz w:val="25"/>
          <w:szCs w:val="25"/>
        </w:rPr>
        <w:t xml:space="preserve">B. </w:t>
      </w:r>
      <w:r w:rsidRPr="00270C01">
        <w:rPr>
          <w:sz w:val="25"/>
          <w:szCs w:val="25"/>
        </w:rPr>
        <w:t>tiến bộ khoa học-kĩ thuật.</w:t>
      </w:r>
    </w:p>
    <w:p w:rsidR="00AD53F7"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thị trường tiêu thụ.</w:t>
      </w:r>
      <w:r w:rsidRPr="00270C01">
        <w:rPr>
          <w:sz w:val="25"/>
          <w:szCs w:val="25"/>
        </w:rPr>
        <w:tab/>
      </w:r>
      <w:r w:rsidRPr="00270C01">
        <w:rPr>
          <w:b/>
          <w:sz w:val="25"/>
          <w:szCs w:val="25"/>
        </w:rPr>
        <w:t xml:space="preserve">D. </w:t>
      </w:r>
      <w:r w:rsidRPr="00270C01">
        <w:rPr>
          <w:sz w:val="25"/>
          <w:szCs w:val="25"/>
        </w:rPr>
        <w:t>đường lối, chính sách.</w:t>
      </w:r>
    </w:p>
    <w:p w:rsidR="00AD53F7" w:rsidRPr="00270C01" w:rsidRDefault="00AD53F7" w:rsidP="00AD53F7">
      <w:pPr>
        <w:spacing w:before="60"/>
        <w:jc w:val="both"/>
        <w:rPr>
          <w:sz w:val="25"/>
          <w:szCs w:val="25"/>
        </w:rPr>
      </w:pPr>
      <w:r w:rsidRPr="00270C01">
        <w:rPr>
          <w:b/>
          <w:sz w:val="25"/>
          <w:szCs w:val="25"/>
        </w:rPr>
        <w:t>Câu 2:</w:t>
      </w:r>
      <w:r w:rsidRPr="00270C01">
        <w:rPr>
          <w:sz w:val="25"/>
          <w:szCs w:val="25"/>
        </w:rPr>
        <w:t xml:space="preserve"> Đặc điểm nào sau đây </w:t>
      </w:r>
      <w:r w:rsidRPr="00270C01">
        <w:rPr>
          <w:b/>
          <w:sz w:val="25"/>
          <w:szCs w:val="25"/>
        </w:rPr>
        <w:t>không</w:t>
      </w:r>
      <w:r w:rsidRPr="00270C01">
        <w:rPr>
          <w:sz w:val="25"/>
          <w:szCs w:val="25"/>
        </w:rPr>
        <w:t xml:space="preserve"> </w:t>
      </w:r>
      <w:r w:rsidRPr="00270C01">
        <w:rPr>
          <w:b/>
          <w:sz w:val="25"/>
          <w:szCs w:val="25"/>
        </w:rPr>
        <w:t>đúng</w:t>
      </w:r>
      <w:r w:rsidRPr="00270C01">
        <w:rPr>
          <w:sz w:val="25"/>
          <w:szCs w:val="25"/>
        </w:rPr>
        <w:t xml:space="preserve"> đối với đô thị hóa ở các nước đang phát triển?</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Trình độ đô thị hóa và tỉ lệ dân số thành thị thấp.</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Ở nhiều nước, đô thị hóa diễn ra nhanh hơn công nghiệp hóa.</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Xuất hiện ngày càng nhiều thành phố lớn và cực lớn.</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Tốc độ tăng dân số thành thị gần đây chậm hơn các nước phát triển.</w:t>
      </w:r>
    </w:p>
    <w:p w:rsidR="00AD53F7" w:rsidRPr="00270C01" w:rsidRDefault="00AD53F7" w:rsidP="00AD53F7">
      <w:pPr>
        <w:spacing w:before="60"/>
        <w:jc w:val="both"/>
        <w:rPr>
          <w:sz w:val="25"/>
          <w:szCs w:val="25"/>
        </w:rPr>
      </w:pPr>
      <w:r w:rsidRPr="00270C01">
        <w:rPr>
          <w:b/>
          <w:sz w:val="25"/>
          <w:szCs w:val="25"/>
        </w:rPr>
        <w:t>Câu 3:</w:t>
      </w:r>
      <w:r w:rsidRPr="00270C01">
        <w:rPr>
          <w:sz w:val="25"/>
          <w:szCs w:val="25"/>
        </w:rPr>
        <w:t xml:space="preserve"> Hiện nay, ở nhiều nước trên thế giới tỉ trọng dân số trong độ tuổi lao động so với tổng số dân ngày càng tăng do</w:t>
      </w:r>
    </w:p>
    <w:p w:rsidR="003C2855"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tỉ suất sinh thô tăng, tuổi thọ trung bình giảm.</w:t>
      </w:r>
      <w:r w:rsidRPr="00270C01">
        <w:rPr>
          <w:sz w:val="25"/>
          <w:szCs w:val="25"/>
        </w:rPr>
        <w:tab/>
      </w:r>
    </w:p>
    <w:p w:rsidR="00AD53F7" w:rsidRPr="00270C01" w:rsidRDefault="00AD53F7" w:rsidP="00AD53F7">
      <w:pPr>
        <w:tabs>
          <w:tab w:val="left" w:pos="5136"/>
        </w:tabs>
        <w:ind w:firstLine="283"/>
        <w:rPr>
          <w:sz w:val="25"/>
          <w:szCs w:val="25"/>
        </w:rPr>
      </w:pPr>
      <w:r w:rsidRPr="00270C01">
        <w:rPr>
          <w:b/>
          <w:sz w:val="25"/>
          <w:szCs w:val="25"/>
        </w:rPr>
        <w:t xml:space="preserve">B. </w:t>
      </w:r>
      <w:r w:rsidRPr="00270C01">
        <w:rPr>
          <w:sz w:val="25"/>
          <w:szCs w:val="25"/>
        </w:rPr>
        <w:t>tỉ suất sinh thô giảm, tuổi thọ trung bình tăng.</w:t>
      </w:r>
    </w:p>
    <w:p w:rsidR="003C2855"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tỉ suất sinh thô giảm, tuổi thọ trung bình giảm.</w:t>
      </w:r>
      <w:r w:rsidRPr="00270C01">
        <w:rPr>
          <w:sz w:val="25"/>
          <w:szCs w:val="25"/>
        </w:rPr>
        <w:tab/>
      </w:r>
    </w:p>
    <w:p w:rsidR="00AD53F7" w:rsidRPr="00270C01" w:rsidRDefault="00AD53F7" w:rsidP="00AD53F7">
      <w:pPr>
        <w:tabs>
          <w:tab w:val="left" w:pos="5136"/>
        </w:tabs>
        <w:ind w:firstLine="283"/>
        <w:rPr>
          <w:sz w:val="25"/>
          <w:szCs w:val="25"/>
        </w:rPr>
      </w:pPr>
      <w:r w:rsidRPr="00270C01">
        <w:rPr>
          <w:b/>
          <w:sz w:val="25"/>
          <w:szCs w:val="25"/>
        </w:rPr>
        <w:t xml:space="preserve">D. </w:t>
      </w:r>
      <w:r w:rsidRPr="00270C01">
        <w:rPr>
          <w:sz w:val="25"/>
          <w:szCs w:val="25"/>
        </w:rPr>
        <w:t>tỉ suất sinh thô tăng, tuổi thọ trung bình tăng.</w:t>
      </w:r>
    </w:p>
    <w:p w:rsidR="00AD53F7" w:rsidRPr="00270C01" w:rsidRDefault="00AD53F7" w:rsidP="003C2855">
      <w:pPr>
        <w:spacing w:before="60"/>
        <w:ind w:right="-284"/>
        <w:jc w:val="both"/>
        <w:rPr>
          <w:sz w:val="25"/>
          <w:szCs w:val="25"/>
        </w:rPr>
      </w:pPr>
      <w:r w:rsidRPr="00270C01">
        <w:rPr>
          <w:b/>
          <w:sz w:val="25"/>
          <w:szCs w:val="25"/>
        </w:rPr>
        <w:t>Câu 4:</w:t>
      </w:r>
      <w:r w:rsidRPr="00270C01">
        <w:rPr>
          <w:sz w:val="25"/>
          <w:szCs w:val="25"/>
        </w:rPr>
        <w:t xml:space="preserve"> </w:t>
      </w:r>
      <w:r w:rsidR="00BF642F" w:rsidRPr="00270C01">
        <w:rPr>
          <w:sz w:val="25"/>
          <w:szCs w:val="25"/>
        </w:rPr>
        <w:t>Hiện nay, tỉ suất tử thô ở các nước phát triển thường cao hơn các nước đang phát triển chủ yếu do</w:t>
      </w:r>
    </w:p>
    <w:p w:rsidR="003E447D" w:rsidRDefault="00AD53F7" w:rsidP="00AD53F7">
      <w:pPr>
        <w:tabs>
          <w:tab w:val="left" w:pos="2708"/>
          <w:tab w:val="left" w:pos="5138"/>
          <w:tab w:val="left" w:pos="7569"/>
        </w:tabs>
        <w:ind w:firstLine="283"/>
        <w:rPr>
          <w:sz w:val="25"/>
          <w:szCs w:val="25"/>
        </w:rPr>
      </w:pPr>
      <w:r w:rsidRPr="00270C01">
        <w:rPr>
          <w:b/>
          <w:sz w:val="25"/>
          <w:szCs w:val="25"/>
        </w:rPr>
        <w:t xml:space="preserve">A. </w:t>
      </w:r>
      <w:r w:rsidRPr="00270C01">
        <w:rPr>
          <w:sz w:val="25"/>
          <w:szCs w:val="25"/>
        </w:rPr>
        <w:t>ô nhiễm môi trường.</w:t>
      </w:r>
      <w:r w:rsidRPr="00270C01">
        <w:rPr>
          <w:sz w:val="25"/>
          <w:szCs w:val="25"/>
        </w:rPr>
        <w:tab/>
      </w:r>
      <w:r w:rsidR="003E447D">
        <w:rPr>
          <w:sz w:val="25"/>
          <w:szCs w:val="25"/>
        </w:rPr>
        <w:tab/>
      </w:r>
      <w:r w:rsidRPr="00270C01">
        <w:rPr>
          <w:b/>
          <w:sz w:val="25"/>
          <w:szCs w:val="25"/>
        </w:rPr>
        <w:t xml:space="preserve">B. </w:t>
      </w:r>
      <w:r w:rsidRPr="00270C01">
        <w:rPr>
          <w:sz w:val="25"/>
          <w:szCs w:val="25"/>
        </w:rPr>
        <w:t>cơ cấu dân số già.</w:t>
      </w:r>
      <w:r w:rsidRPr="00270C01">
        <w:rPr>
          <w:sz w:val="25"/>
          <w:szCs w:val="25"/>
        </w:rPr>
        <w:tab/>
      </w:r>
    </w:p>
    <w:p w:rsidR="00AD53F7" w:rsidRPr="00270C01" w:rsidRDefault="00AD53F7" w:rsidP="00AD53F7">
      <w:pPr>
        <w:tabs>
          <w:tab w:val="left" w:pos="2708"/>
          <w:tab w:val="left" w:pos="5138"/>
          <w:tab w:val="left" w:pos="7569"/>
        </w:tabs>
        <w:ind w:firstLine="283"/>
        <w:rPr>
          <w:sz w:val="25"/>
          <w:szCs w:val="25"/>
        </w:rPr>
      </w:pPr>
      <w:r w:rsidRPr="00270C01">
        <w:rPr>
          <w:b/>
          <w:sz w:val="25"/>
          <w:szCs w:val="25"/>
        </w:rPr>
        <w:t xml:space="preserve">C. </w:t>
      </w:r>
      <w:r w:rsidRPr="00270C01">
        <w:rPr>
          <w:sz w:val="25"/>
          <w:szCs w:val="25"/>
        </w:rPr>
        <w:t>tỉ suất sinh thô giảm.</w:t>
      </w:r>
      <w:r w:rsidR="003E447D">
        <w:rPr>
          <w:sz w:val="25"/>
          <w:szCs w:val="25"/>
        </w:rPr>
        <w:tab/>
      </w:r>
      <w:r w:rsidRPr="00270C01">
        <w:rPr>
          <w:sz w:val="25"/>
          <w:szCs w:val="25"/>
        </w:rPr>
        <w:tab/>
      </w:r>
      <w:r w:rsidRPr="00270C01">
        <w:rPr>
          <w:b/>
          <w:sz w:val="25"/>
          <w:szCs w:val="25"/>
        </w:rPr>
        <w:t xml:space="preserve">D. </w:t>
      </w:r>
      <w:r w:rsidRPr="00270C01">
        <w:rPr>
          <w:sz w:val="25"/>
          <w:szCs w:val="25"/>
        </w:rPr>
        <w:t>gia tăng bệnh tật.</w:t>
      </w:r>
    </w:p>
    <w:p w:rsidR="00AD53F7" w:rsidRPr="00270C01" w:rsidRDefault="00AD53F7" w:rsidP="00AD53F7">
      <w:pPr>
        <w:spacing w:before="60"/>
        <w:jc w:val="both"/>
        <w:rPr>
          <w:sz w:val="25"/>
          <w:szCs w:val="25"/>
        </w:rPr>
      </w:pPr>
      <w:r w:rsidRPr="00270C01">
        <w:rPr>
          <w:b/>
          <w:sz w:val="25"/>
          <w:szCs w:val="25"/>
        </w:rPr>
        <w:t>Câu 5:</w:t>
      </w:r>
      <w:r w:rsidRPr="00270C01">
        <w:rPr>
          <w:sz w:val="25"/>
          <w:szCs w:val="25"/>
        </w:rPr>
        <w:t xml:space="preserve"> Nhân tố nào sau đây có ý nghĩa quyết định sự phân bố dân cư trên thế giới?</w:t>
      </w:r>
    </w:p>
    <w:p w:rsidR="00AD53F7"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Điều kiện tự nhiên, tài nguyên thiên nhiên.</w:t>
      </w:r>
      <w:r w:rsidRPr="00270C01">
        <w:rPr>
          <w:sz w:val="25"/>
          <w:szCs w:val="25"/>
        </w:rPr>
        <w:tab/>
      </w:r>
      <w:r w:rsidRPr="00270C01">
        <w:rPr>
          <w:b/>
          <w:sz w:val="25"/>
          <w:szCs w:val="25"/>
        </w:rPr>
        <w:t xml:space="preserve">B. </w:t>
      </w:r>
      <w:r w:rsidRPr="00270C01">
        <w:rPr>
          <w:sz w:val="25"/>
          <w:szCs w:val="25"/>
        </w:rPr>
        <w:t>Trình độ phát triển của lực lượng sản xuất.</w:t>
      </w:r>
    </w:p>
    <w:p w:rsidR="00AD53F7"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Tính chất của nền kinh tế.</w:t>
      </w:r>
      <w:r w:rsidRPr="00270C01">
        <w:rPr>
          <w:sz w:val="25"/>
          <w:szCs w:val="25"/>
        </w:rPr>
        <w:tab/>
      </w:r>
      <w:r w:rsidRPr="00270C01">
        <w:rPr>
          <w:b/>
          <w:sz w:val="25"/>
          <w:szCs w:val="25"/>
        </w:rPr>
        <w:t xml:space="preserve">D. </w:t>
      </w:r>
      <w:r w:rsidRPr="00270C01">
        <w:rPr>
          <w:sz w:val="25"/>
          <w:szCs w:val="25"/>
        </w:rPr>
        <w:t>Lịch sử khai thác lãnh thổ.</w:t>
      </w:r>
    </w:p>
    <w:p w:rsidR="00AD53F7" w:rsidRPr="00270C01" w:rsidRDefault="00AD53F7" w:rsidP="00AD53F7">
      <w:pPr>
        <w:spacing w:before="60"/>
        <w:jc w:val="both"/>
        <w:rPr>
          <w:sz w:val="25"/>
          <w:szCs w:val="25"/>
        </w:rPr>
      </w:pPr>
      <w:r w:rsidRPr="00270C01">
        <w:rPr>
          <w:b/>
          <w:sz w:val="25"/>
          <w:szCs w:val="25"/>
        </w:rPr>
        <w:t>Câu 6:</w:t>
      </w:r>
      <w:r w:rsidRPr="00270C01">
        <w:rPr>
          <w:sz w:val="25"/>
          <w:szCs w:val="25"/>
        </w:rPr>
        <w:t xml:space="preserve"> Cơ chế hợp tác của ASEAN rất phong phú, đa dạng nhằm</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thúc đẩy sự phát triển kinh tế - xã hội các nước thành viên.</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xây dựng khu vực có nền hòa bình, ổn định, cùng phát triển.</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đảm bảo thực hiện có hiệu quả các mục tiêu chính của ASEAN.</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giải quyết bất đồng trong nội bộ hoặc giữa nội bộ với bên ngoài.</w:t>
      </w:r>
    </w:p>
    <w:p w:rsidR="00AD53F7" w:rsidRPr="00270C01" w:rsidRDefault="00AD53F7" w:rsidP="00AD53F7">
      <w:pPr>
        <w:spacing w:before="60"/>
        <w:jc w:val="both"/>
        <w:rPr>
          <w:sz w:val="25"/>
          <w:szCs w:val="25"/>
        </w:rPr>
      </w:pPr>
      <w:r w:rsidRPr="00270C01">
        <w:rPr>
          <w:b/>
          <w:sz w:val="25"/>
          <w:szCs w:val="25"/>
        </w:rPr>
        <w:t>Câu 7:</w:t>
      </w:r>
      <w:r w:rsidRPr="00270C01">
        <w:rPr>
          <w:sz w:val="25"/>
          <w:szCs w:val="25"/>
        </w:rPr>
        <w:t xml:space="preserve"> </w:t>
      </w:r>
      <w:r w:rsidR="00BF642F" w:rsidRPr="00270C01">
        <w:rPr>
          <w:sz w:val="25"/>
          <w:szCs w:val="25"/>
        </w:rPr>
        <w:t>Sự phát triển của các ngành công nghiệp nào sau đây góp phần quyết định việc Trung Quốc chế tạo thành công tàu vũ trụ?</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Điện tử - tin học, chế tạo máy, năng lượng.</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Điện tử - tin học, luyện kim, cơ khí chính xác.</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Luyện kim, cơ khí chính xác, sản xuất máy tự động.</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Điện tử, cơ khí chính xác, sản xuất máy tự động.</w:t>
      </w:r>
    </w:p>
    <w:p w:rsidR="00AD53F7" w:rsidRPr="00270C01" w:rsidRDefault="00AD53F7" w:rsidP="00AD53F7">
      <w:pPr>
        <w:spacing w:before="60"/>
        <w:jc w:val="both"/>
        <w:rPr>
          <w:sz w:val="25"/>
          <w:szCs w:val="25"/>
        </w:rPr>
      </w:pPr>
      <w:r w:rsidRPr="00270C01">
        <w:rPr>
          <w:b/>
          <w:sz w:val="25"/>
          <w:szCs w:val="25"/>
        </w:rPr>
        <w:t>Câu 8:</w:t>
      </w:r>
      <w:r w:rsidRPr="00270C01">
        <w:rPr>
          <w:sz w:val="25"/>
          <w:szCs w:val="25"/>
        </w:rPr>
        <w:t xml:space="preserve"> </w:t>
      </w:r>
      <w:r w:rsidR="00BF642F" w:rsidRPr="00270C01">
        <w:rPr>
          <w:sz w:val="25"/>
          <w:szCs w:val="25"/>
          <w:lang w:val="it-IT"/>
        </w:rPr>
        <w:t>Ngành kinh tế truyền thống, đang được chú trọng phát triển ở hầu hết các nước Đông Nam Á là</w:t>
      </w:r>
    </w:p>
    <w:p w:rsidR="00AD53F7" w:rsidRPr="00270C01" w:rsidRDefault="00AD53F7" w:rsidP="00AD53F7">
      <w:pPr>
        <w:tabs>
          <w:tab w:val="left" w:pos="5136"/>
        </w:tabs>
        <w:ind w:firstLine="283"/>
        <w:rPr>
          <w:sz w:val="25"/>
          <w:szCs w:val="25"/>
        </w:rPr>
      </w:pPr>
      <w:r w:rsidRPr="00270C01">
        <w:rPr>
          <w:b/>
          <w:sz w:val="25"/>
          <w:szCs w:val="25"/>
          <w:lang w:val="it-IT"/>
        </w:rPr>
        <w:t xml:space="preserve">A. </w:t>
      </w:r>
      <w:r w:rsidRPr="00270C01">
        <w:rPr>
          <w:sz w:val="25"/>
          <w:szCs w:val="25"/>
          <w:lang w:val="it-IT"/>
        </w:rPr>
        <w:t>đánh bắt và nuôi trồng thủy hải sản.</w:t>
      </w:r>
      <w:r w:rsidRPr="00270C01">
        <w:rPr>
          <w:sz w:val="25"/>
          <w:szCs w:val="25"/>
        </w:rPr>
        <w:tab/>
      </w:r>
      <w:r w:rsidRPr="00270C01">
        <w:rPr>
          <w:b/>
          <w:sz w:val="25"/>
          <w:szCs w:val="25"/>
          <w:lang w:val="it-IT"/>
        </w:rPr>
        <w:t xml:space="preserve">B. </w:t>
      </w:r>
      <w:r w:rsidRPr="00270C01">
        <w:rPr>
          <w:sz w:val="25"/>
          <w:szCs w:val="25"/>
          <w:lang w:val="it-IT"/>
        </w:rPr>
        <w:t>chăn nuôi cừu và thủy sản.</w:t>
      </w:r>
    </w:p>
    <w:p w:rsidR="00AD53F7" w:rsidRPr="00270C01" w:rsidRDefault="00AD53F7" w:rsidP="00AD53F7">
      <w:pPr>
        <w:tabs>
          <w:tab w:val="left" w:pos="5136"/>
        </w:tabs>
        <w:ind w:firstLine="283"/>
        <w:rPr>
          <w:sz w:val="25"/>
          <w:szCs w:val="25"/>
        </w:rPr>
      </w:pPr>
      <w:r w:rsidRPr="00270C01">
        <w:rPr>
          <w:b/>
          <w:sz w:val="25"/>
          <w:szCs w:val="25"/>
          <w:lang w:val="it-IT"/>
        </w:rPr>
        <w:t xml:space="preserve">C. </w:t>
      </w:r>
      <w:r w:rsidRPr="00270C01">
        <w:rPr>
          <w:sz w:val="25"/>
          <w:szCs w:val="25"/>
          <w:lang w:val="it-IT"/>
        </w:rPr>
        <w:t>khai thác lâm sản và nuôi lợn.</w:t>
      </w:r>
      <w:r w:rsidRPr="00270C01">
        <w:rPr>
          <w:sz w:val="25"/>
          <w:szCs w:val="25"/>
        </w:rPr>
        <w:tab/>
      </w:r>
      <w:r w:rsidRPr="00270C01">
        <w:rPr>
          <w:b/>
          <w:sz w:val="25"/>
          <w:szCs w:val="25"/>
          <w:lang w:val="it-IT"/>
        </w:rPr>
        <w:t xml:space="preserve">D. </w:t>
      </w:r>
      <w:r w:rsidRPr="00270C01">
        <w:rPr>
          <w:sz w:val="25"/>
          <w:szCs w:val="25"/>
          <w:lang w:val="it-IT"/>
        </w:rPr>
        <w:t>trồng dâu nuôi tằm và gia cầm.</w:t>
      </w:r>
    </w:p>
    <w:p w:rsidR="00AD53F7" w:rsidRPr="00270C01" w:rsidRDefault="00AD53F7" w:rsidP="00AD53F7">
      <w:pPr>
        <w:spacing w:before="60"/>
        <w:jc w:val="both"/>
        <w:rPr>
          <w:sz w:val="25"/>
          <w:szCs w:val="25"/>
        </w:rPr>
      </w:pPr>
      <w:r w:rsidRPr="00270C01">
        <w:rPr>
          <w:b/>
          <w:sz w:val="25"/>
          <w:szCs w:val="25"/>
          <w:lang w:val="pt-BR"/>
        </w:rPr>
        <w:t>Câu 9:</w:t>
      </w:r>
      <w:r w:rsidRPr="00270C01">
        <w:rPr>
          <w:sz w:val="25"/>
          <w:szCs w:val="25"/>
          <w:lang w:val="pt-BR"/>
        </w:rPr>
        <w:t xml:space="preserve"> Trong hoạt động kinh tế đối ngoại, Nhật Bản là </w:t>
      </w:r>
      <w:r w:rsidRPr="00270C01">
        <w:rPr>
          <w:sz w:val="25"/>
          <w:szCs w:val="25"/>
        </w:rPr>
        <w:t>nước đứng đầu thế giới về</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đầu tư trực tiếp ra nước ngoài và giá trị xuất siêu hàng hóa.</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tổng giá trị xuất, nhập khẩu hàng hóa và giá trị xuất siêu.</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đầu tư trực tiếp ra nước ngoài và viện trợ phát triển chính thức.</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tổng giá trị xuất, nhập khẩu và viện trợ phát triển chính thức.</w:t>
      </w:r>
    </w:p>
    <w:p w:rsidR="00AD53F7" w:rsidRPr="00270C01" w:rsidRDefault="00AD53F7" w:rsidP="00AD53F7">
      <w:pPr>
        <w:spacing w:before="60"/>
        <w:jc w:val="both"/>
        <w:rPr>
          <w:sz w:val="25"/>
          <w:szCs w:val="25"/>
          <w:lang w:val="it-IT"/>
        </w:rPr>
      </w:pPr>
      <w:r w:rsidRPr="00270C01">
        <w:rPr>
          <w:b/>
          <w:sz w:val="25"/>
          <w:szCs w:val="25"/>
          <w:lang w:val="it-IT"/>
        </w:rPr>
        <w:lastRenderedPageBreak/>
        <w:t>Câu 10:</w:t>
      </w:r>
      <w:r w:rsidRPr="00270C01">
        <w:rPr>
          <w:sz w:val="25"/>
          <w:szCs w:val="25"/>
          <w:lang w:val="it-IT"/>
        </w:rPr>
        <w:t xml:space="preserve"> Diện tích trồng lúa của Nhật Bản ngày càng giảm </w:t>
      </w:r>
      <w:r w:rsidRPr="00270C01">
        <w:rPr>
          <w:b/>
          <w:sz w:val="25"/>
          <w:szCs w:val="25"/>
          <w:lang w:val="it-IT"/>
        </w:rPr>
        <w:t>không phải</w:t>
      </w:r>
      <w:r w:rsidRPr="00270C01">
        <w:rPr>
          <w:sz w:val="25"/>
          <w:szCs w:val="25"/>
          <w:lang w:val="it-IT"/>
        </w:rPr>
        <w:t xml:space="preserve"> do</w:t>
      </w:r>
    </w:p>
    <w:p w:rsidR="00AD53F7" w:rsidRPr="00270C01" w:rsidRDefault="00AD53F7" w:rsidP="00AD53F7">
      <w:pPr>
        <w:ind w:firstLine="283"/>
        <w:rPr>
          <w:sz w:val="25"/>
          <w:szCs w:val="25"/>
        </w:rPr>
      </w:pPr>
      <w:r w:rsidRPr="00270C01">
        <w:rPr>
          <w:b/>
          <w:sz w:val="25"/>
          <w:szCs w:val="25"/>
          <w:lang w:val="it-IT"/>
        </w:rPr>
        <w:t xml:space="preserve">A. </w:t>
      </w:r>
      <w:r w:rsidRPr="00270C01">
        <w:rPr>
          <w:sz w:val="25"/>
          <w:szCs w:val="25"/>
          <w:lang w:val="it-IT"/>
        </w:rPr>
        <w:t>tăng diện tích trồng các loại cây khác có hiệu quả kinh tế cao.</w:t>
      </w:r>
    </w:p>
    <w:p w:rsidR="00AD53F7" w:rsidRPr="00270C01" w:rsidRDefault="00AD53F7" w:rsidP="00AD53F7">
      <w:pPr>
        <w:ind w:firstLine="283"/>
        <w:rPr>
          <w:sz w:val="25"/>
          <w:szCs w:val="25"/>
        </w:rPr>
      </w:pPr>
      <w:r w:rsidRPr="00270C01">
        <w:rPr>
          <w:b/>
          <w:sz w:val="25"/>
          <w:szCs w:val="25"/>
          <w:lang w:val="it-IT"/>
        </w:rPr>
        <w:t xml:space="preserve">B. </w:t>
      </w:r>
      <w:r w:rsidRPr="00270C01">
        <w:rPr>
          <w:sz w:val="25"/>
          <w:szCs w:val="25"/>
          <w:lang w:val="it-IT"/>
        </w:rPr>
        <w:t>mức tiêu thụ gạo trên đầu người giảm và năng suất lúa cao.</w:t>
      </w:r>
    </w:p>
    <w:p w:rsidR="00AD53F7" w:rsidRPr="00270C01" w:rsidRDefault="00AD53F7" w:rsidP="00AD53F7">
      <w:pPr>
        <w:ind w:firstLine="283"/>
        <w:rPr>
          <w:sz w:val="25"/>
          <w:szCs w:val="25"/>
        </w:rPr>
      </w:pPr>
      <w:r w:rsidRPr="00270C01">
        <w:rPr>
          <w:b/>
          <w:sz w:val="25"/>
          <w:szCs w:val="25"/>
          <w:lang w:val="it-IT"/>
        </w:rPr>
        <w:t xml:space="preserve">C. </w:t>
      </w:r>
      <w:r w:rsidRPr="00270C01">
        <w:rPr>
          <w:sz w:val="25"/>
          <w:szCs w:val="25"/>
          <w:lang w:val="it-IT"/>
        </w:rPr>
        <w:t>đẩy mạnh nhập khẩu gạo từ các nước đang phát triển.</w:t>
      </w:r>
    </w:p>
    <w:p w:rsidR="00AD53F7" w:rsidRPr="00270C01" w:rsidRDefault="00AD53F7" w:rsidP="00AD53F7">
      <w:pPr>
        <w:ind w:firstLine="283"/>
        <w:rPr>
          <w:sz w:val="25"/>
          <w:szCs w:val="25"/>
        </w:rPr>
      </w:pPr>
      <w:r w:rsidRPr="00270C01">
        <w:rPr>
          <w:b/>
          <w:sz w:val="25"/>
          <w:szCs w:val="25"/>
          <w:lang w:val="it-IT"/>
        </w:rPr>
        <w:t xml:space="preserve">D. </w:t>
      </w:r>
      <w:r w:rsidRPr="00270C01">
        <w:rPr>
          <w:sz w:val="25"/>
          <w:szCs w:val="25"/>
          <w:lang w:val="it-IT"/>
        </w:rPr>
        <w:t>chuyển một phần diện tích trồng lúa sang phát triển đô thị.</w:t>
      </w:r>
    </w:p>
    <w:p w:rsidR="00AD53F7" w:rsidRPr="00270C01" w:rsidRDefault="00AD53F7" w:rsidP="00AD53F7">
      <w:pPr>
        <w:spacing w:before="60"/>
        <w:jc w:val="both"/>
        <w:rPr>
          <w:sz w:val="25"/>
          <w:szCs w:val="25"/>
        </w:rPr>
      </w:pPr>
      <w:r w:rsidRPr="00270C01">
        <w:rPr>
          <w:b/>
          <w:sz w:val="25"/>
          <w:szCs w:val="25"/>
        </w:rPr>
        <w:t>Câu 11:</w:t>
      </w:r>
      <w:r w:rsidRPr="00270C01">
        <w:rPr>
          <w:sz w:val="25"/>
          <w:szCs w:val="25"/>
        </w:rPr>
        <w:t xml:space="preserve"> Ở Đồng bằng sông Hồng tập trung nhiều di tích, lễ hội, các làng nghề truyền thống là do</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mức sống cao cùng với chính sách đầu tư của nhà nước.</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tập trung dân số đông với nền kinh tế phát triển nhanh.</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có nhiều dân tộc cùng chung sống và được khai thác lâu đời.</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có lịch sử khai thác lâu đời nhất với nền sản xuất phát triển.</w:t>
      </w:r>
    </w:p>
    <w:p w:rsidR="00AD53F7" w:rsidRPr="00270C01" w:rsidRDefault="00AD53F7" w:rsidP="00913D5D">
      <w:pPr>
        <w:spacing w:line="264" w:lineRule="auto"/>
        <w:jc w:val="both"/>
        <w:rPr>
          <w:sz w:val="25"/>
          <w:szCs w:val="25"/>
        </w:rPr>
      </w:pPr>
      <w:r w:rsidRPr="00270C01">
        <w:rPr>
          <w:b/>
          <w:sz w:val="25"/>
          <w:szCs w:val="25"/>
        </w:rPr>
        <w:t>Câu 12:</w:t>
      </w:r>
      <w:r w:rsidRPr="00270C01">
        <w:rPr>
          <w:sz w:val="25"/>
          <w:szCs w:val="25"/>
        </w:rPr>
        <w:t xml:space="preserve"> Căn cứ vào Atlat Địa lí Việt Nam trang 15 (Tháp dân số năm 2007), nhận xét nào sau đây</w:t>
      </w:r>
    </w:p>
    <w:p w:rsidR="00AD53F7" w:rsidRPr="00270C01" w:rsidRDefault="00AD53F7" w:rsidP="00913D5D">
      <w:pPr>
        <w:spacing w:line="264" w:lineRule="auto"/>
        <w:jc w:val="both"/>
        <w:rPr>
          <w:sz w:val="25"/>
          <w:szCs w:val="25"/>
        </w:rPr>
      </w:pPr>
      <w:r w:rsidRPr="00270C01">
        <w:rPr>
          <w:b/>
          <w:sz w:val="25"/>
          <w:szCs w:val="25"/>
        </w:rPr>
        <w:t xml:space="preserve">không đúng </w:t>
      </w:r>
      <w:r w:rsidRPr="00270C01">
        <w:rPr>
          <w:sz w:val="25"/>
          <w:szCs w:val="25"/>
        </w:rPr>
        <w:t>về cơ cấu dân số ở nước ta?</w:t>
      </w:r>
    </w:p>
    <w:p w:rsidR="00AD53F7"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Tỉ lệ dân số</w:t>
      </w:r>
      <w:r w:rsidRPr="00270C01">
        <w:rPr>
          <w:b/>
          <w:sz w:val="25"/>
          <w:szCs w:val="25"/>
        </w:rPr>
        <w:t xml:space="preserve"> </w:t>
      </w:r>
      <w:r w:rsidRPr="00270C01">
        <w:rPr>
          <w:sz w:val="25"/>
          <w:szCs w:val="25"/>
        </w:rPr>
        <w:t>nữ cao hơn tỉ lệ dân số nam.</w:t>
      </w:r>
      <w:r w:rsidRPr="00270C01">
        <w:rPr>
          <w:sz w:val="25"/>
          <w:szCs w:val="25"/>
        </w:rPr>
        <w:tab/>
      </w:r>
      <w:r w:rsidRPr="00270C01">
        <w:rPr>
          <w:b/>
          <w:sz w:val="25"/>
          <w:szCs w:val="25"/>
        </w:rPr>
        <w:t xml:space="preserve">B. </w:t>
      </w:r>
      <w:r w:rsidRPr="00270C01">
        <w:rPr>
          <w:sz w:val="25"/>
          <w:szCs w:val="25"/>
        </w:rPr>
        <w:t>Tỉ lệ dân số</w:t>
      </w:r>
      <w:r w:rsidRPr="00270C01">
        <w:rPr>
          <w:b/>
          <w:sz w:val="25"/>
          <w:szCs w:val="25"/>
        </w:rPr>
        <w:t xml:space="preserve"> </w:t>
      </w:r>
      <w:r w:rsidRPr="00270C01">
        <w:rPr>
          <w:sz w:val="25"/>
          <w:szCs w:val="25"/>
        </w:rPr>
        <w:t>nam cao hơn tỉ lệ dân số nữ.</w:t>
      </w:r>
    </w:p>
    <w:p w:rsidR="00AD53F7"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Cơ cấu dân số đang chuyển từ trẻ sang già.</w:t>
      </w:r>
      <w:r w:rsidRPr="00270C01">
        <w:rPr>
          <w:sz w:val="25"/>
          <w:szCs w:val="25"/>
        </w:rPr>
        <w:tab/>
      </w:r>
      <w:r w:rsidRPr="00270C01">
        <w:rPr>
          <w:b/>
          <w:sz w:val="25"/>
          <w:szCs w:val="25"/>
        </w:rPr>
        <w:t xml:space="preserve">D. </w:t>
      </w:r>
      <w:r w:rsidRPr="00270C01">
        <w:rPr>
          <w:sz w:val="25"/>
          <w:szCs w:val="25"/>
        </w:rPr>
        <w:t>Tỉ lê ̣nhóm tuổi từ 0-14 có xu hướng giảm.</w:t>
      </w:r>
    </w:p>
    <w:p w:rsidR="00AD53F7" w:rsidRPr="00270C01" w:rsidRDefault="00AD53F7" w:rsidP="00AD53F7">
      <w:pPr>
        <w:spacing w:before="60"/>
        <w:jc w:val="both"/>
        <w:rPr>
          <w:rFonts w:cs="Arial"/>
          <w:sz w:val="25"/>
          <w:szCs w:val="25"/>
        </w:rPr>
      </w:pPr>
      <w:r w:rsidRPr="00270C01">
        <w:rPr>
          <w:b/>
          <w:sz w:val="25"/>
          <w:szCs w:val="25"/>
        </w:rPr>
        <w:t>Câu 13:</w:t>
      </w:r>
      <w:r w:rsidRPr="00270C01">
        <w:rPr>
          <w:rFonts w:cs="Arial"/>
          <w:sz w:val="25"/>
          <w:szCs w:val="25"/>
        </w:rPr>
        <w:t xml:space="preserve"> Căn cứ vào Atlat Địa lí Việt Nam trang 10 và kiến thức đã học, hãy cho biết lưu lượng nước trung bình mùa lũ của sông Hồng đạt bao nhiêu m</w:t>
      </w:r>
      <w:r w:rsidRPr="00270C01">
        <w:rPr>
          <w:rFonts w:cs="Arial"/>
          <w:sz w:val="25"/>
          <w:szCs w:val="25"/>
          <w:vertAlign w:val="superscript"/>
        </w:rPr>
        <w:t>3</w:t>
      </w:r>
      <w:r w:rsidRPr="00270C01">
        <w:rPr>
          <w:rFonts w:cs="Arial"/>
          <w:sz w:val="25"/>
          <w:szCs w:val="25"/>
        </w:rPr>
        <w:t>/s?</w:t>
      </w:r>
    </w:p>
    <w:p w:rsidR="00AD53F7" w:rsidRPr="00270C01" w:rsidRDefault="00AD53F7" w:rsidP="00AD53F7">
      <w:pPr>
        <w:tabs>
          <w:tab w:val="left" w:pos="2708"/>
          <w:tab w:val="left" w:pos="5138"/>
          <w:tab w:val="left" w:pos="7569"/>
        </w:tabs>
        <w:ind w:firstLine="283"/>
        <w:rPr>
          <w:sz w:val="25"/>
          <w:szCs w:val="25"/>
        </w:rPr>
      </w:pPr>
      <w:r w:rsidRPr="00270C01">
        <w:rPr>
          <w:rFonts w:cs="Arial"/>
          <w:b/>
          <w:sz w:val="25"/>
          <w:szCs w:val="25"/>
        </w:rPr>
        <w:t xml:space="preserve">A. </w:t>
      </w:r>
      <w:r w:rsidRPr="00270C01">
        <w:rPr>
          <w:rFonts w:cs="Arial"/>
          <w:sz w:val="25"/>
          <w:szCs w:val="25"/>
        </w:rPr>
        <w:t>4770,0 m</w:t>
      </w:r>
      <w:r w:rsidRPr="00270C01">
        <w:rPr>
          <w:rFonts w:cs="Arial"/>
          <w:sz w:val="25"/>
          <w:szCs w:val="25"/>
          <w:vertAlign w:val="superscript"/>
        </w:rPr>
        <w:t>3</w:t>
      </w:r>
      <w:r w:rsidRPr="00270C01">
        <w:rPr>
          <w:rFonts w:cs="Arial"/>
          <w:sz w:val="25"/>
          <w:szCs w:val="25"/>
        </w:rPr>
        <w:t>/s.</w:t>
      </w:r>
      <w:r w:rsidRPr="00270C01">
        <w:rPr>
          <w:sz w:val="25"/>
          <w:szCs w:val="25"/>
        </w:rPr>
        <w:tab/>
      </w:r>
      <w:r w:rsidRPr="00270C01">
        <w:rPr>
          <w:rFonts w:cs="Arial"/>
          <w:b/>
          <w:sz w:val="25"/>
          <w:szCs w:val="25"/>
        </w:rPr>
        <w:t xml:space="preserve">B. </w:t>
      </w:r>
      <w:r w:rsidRPr="00270C01">
        <w:rPr>
          <w:rFonts w:cs="Arial"/>
          <w:sz w:val="25"/>
          <w:szCs w:val="25"/>
        </w:rPr>
        <w:t>4777,0 m</w:t>
      </w:r>
      <w:r w:rsidRPr="00270C01">
        <w:rPr>
          <w:rFonts w:cs="Arial"/>
          <w:sz w:val="25"/>
          <w:szCs w:val="25"/>
          <w:vertAlign w:val="superscript"/>
        </w:rPr>
        <w:t>3</w:t>
      </w:r>
      <w:r w:rsidRPr="00270C01">
        <w:rPr>
          <w:rFonts w:cs="Arial"/>
          <w:sz w:val="25"/>
          <w:szCs w:val="25"/>
        </w:rPr>
        <w:t>/s.</w:t>
      </w:r>
      <w:r w:rsidRPr="00270C01">
        <w:rPr>
          <w:sz w:val="25"/>
          <w:szCs w:val="25"/>
        </w:rPr>
        <w:tab/>
      </w:r>
      <w:r w:rsidRPr="00270C01">
        <w:rPr>
          <w:rFonts w:cs="Arial"/>
          <w:b/>
          <w:sz w:val="25"/>
          <w:szCs w:val="25"/>
        </w:rPr>
        <w:t xml:space="preserve">C. </w:t>
      </w:r>
      <w:r w:rsidRPr="00270C01">
        <w:rPr>
          <w:rFonts w:cs="Arial"/>
          <w:sz w:val="25"/>
          <w:szCs w:val="25"/>
        </w:rPr>
        <w:t>3931,43 m</w:t>
      </w:r>
      <w:r w:rsidRPr="00270C01">
        <w:rPr>
          <w:rFonts w:cs="Arial"/>
          <w:sz w:val="25"/>
          <w:szCs w:val="25"/>
          <w:vertAlign w:val="superscript"/>
        </w:rPr>
        <w:t>3</w:t>
      </w:r>
      <w:r w:rsidRPr="00270C01">
        <w:rPr>
          <w:rFonts w:cs="Arial"/>
          <w:sz w:val="25"/>
          <w:szCs w:val="25"/>
        </w:rPr>
        <w:t>/s.</w:t>
      </w:r>
      <w:r w:rsidRPr="00270C01">
        <w:rPr>
          <w:sz w:val="25"/>
          <w:szCs w:val="25"/>
        </w:rPr>
        <w:tab/>
      </w:r>
      <w:r w:rsidRPr="00270C01">
        <w:rPr>
          <w:rFonts w:cs="Arial"/>
          <w:b/>
          <w:sz w:val="25"/>
          <w:szCs w:val="25"/>
        </w:rPr>
        <w:t xml:space="preserve">D. </w:t>
      </w:r>
      <w:r w:rsidRPr="00270C01">
        <w:rPr>
          <w:rFonts w:cs="Arial"/>
          <w:sz w:val="25"/>
          <w:szCs w:val="25"/>
        </w:rPr>
        <w:t>4221,67 m</w:t>
      </w:r>
      <w:r w:rsidRPr="00270C01">
        <w:rPr>
          <w:rFonts w:cs="Arial"/>
          <w:sz w:val="25"/>
          <w:szCs w:val="25"/>
          <w:vertAlign w:val="superscript"/>
        </w:rPr>
        <w:t>3</w:t>
      </w:r>
      <w:r w:rsidRPr="00270C01">
        <w:rPr>
          <w:rFonts w:cs="Arial"/>
          <w:sz w:val="25"/>
          <w:szCs w:val="25"/>
        </w:rPr>
        <w:t>/s.</w:t>
      </w:r>
    </w:p>
    <w:p w:rsidR="00AD53F7" w:rsidRPr="00270C01" w:rsidRDefault="00AD53F7" w:rsidP="00AD53F7">
      <w:pPr>
        <w:spacing w:before="60"/>
        <w:jc w:val="both"/>
        <w:rPr>
          <w:sz w:val="25"/>
          <w:szCs w:val="25"/>
          <w:shd w:val="clear" w:color="auto" w:fill="FFFFFF"/>
          <w:lang w:val="vi-VN"/>
        </w:rPr>
      </w:pPr>
      <w:r w:rsidRPr="00270C01">
        <w:rPr>
          <w:b/>
          <w:sz w:val="25"/>
          <w:szCs w:val="25"/>
        </w:rPr>
        <w:t>Câu 14:</w:t>
      </w:r>
      <w:r w:rsidRPr="00270C01">
        <w:rPr>
          <w:sz w:val="25"/>
          <w:szCs w:val="25"/>
        </w:rPr>
        <w:t xml:space="preserve"> Yếu tố</w:t>
      </w:r>
      <w:r w:rsidRPr="00270C01">
        <w:rPr>
          <w:b/>
          <w:sz w:val="25"/>
          <w:szCs w:val="25"/>
        </w:rPr>
        <w:t xml:space="preserve"> </w:t>
      </w:r>
      <w:r w:rsidRPr="00270C01">
        <w:rPr>
          <w:sz w:val="25"/>
          <w:szCs w:val="25"/>
          <w:shd w:val="clear" w:color="auto" w:fill="FFFFFF"/>
        </w:rPr>
        <w:t xml:space="preserve">quan trọng nhất thúc đẩy sự </w:t>
      </w:r>
      <w:r w:rsidRPr="00270C01">
        <w:rPr>
          <w:sz w:val="25"/>
          <w:szCs w:val="25"/>
          <w:shd w:val="clear" w:color="auto" w:fill="FFFFFF"/>
          <w:lang w:val="vi-VN"/>
        </w:rPr>
        <w:t>phát triển cây công nghiệp</w:t>
      </w:r>
      <w:r w:rsidRPr="00270C01">
        <w:rPr>
          <w:sz w:val="25"/>
          <w:szCs w:val="25"/>
          <w:shd w:val="clear" w:color="auto" w:fill="FFFFFF"/>
        </w:rPr>
        <w:t xml:space="preserve"> lâu năm</w:t>
      </w:r>
      <w:r w:rsidRPr="00270C01">
        <w:rPr>
          <w:sz w:val="25"/>
          <w:szCs w:val="25"/>
          <w:shd w:val="clear" w:color="auto" w:fill="FFFFFF"/>
          <w:lang w:val="vi-VN"/>
        </w:rPr>
        <w:t xml:space="preserve"> ở nước ta trong những năm </w:t>
      </w:r>
      <w:r w:rsidRPr="00270C01">
        <w:rPr>
          <w:sz w:val="25"/>
          <w:szCs w:val="25"/>
          <w:shd w:val="clear" w:color="auto" w:fill="FFFFFF"/>
        </w:rPr>
        <w:t xml:space="preserve">gần đây </w:t>
      </w:r>
      <w:r w:rsidRPr="00270C01">
        <w:rPr>
          <w:sz w:val="25"/>
          <w:szCs w:val="25"/>
          <w:shd w:val="clear" w:color="auto" w:fill="FFFFFF"/>
          <w:lang w:val="vi-VN"/>
        </w:rPr>
        <w:t>là</w:t>
      </w:r>
    </w:p>
    <w:p w:rsidR="00AD53F7" w:rsidRPr="00270C01" w:rsidRDefault="00AD53F7" w:rsidP="00AD53F7">
      <w:pPr>
        <w:tabs>
          <w:tab w:val="left" w:pos="5136"/>
        </w:tabs>
        <w:ind w:firstLine="283"/>
        <w:rPr>
          <w:sz w:val="25"/>
          <w:szCs w:val="25"/>
        </w:rPr>
      </w:pPr>
      <w:r w:rsidRPr="00270C01">
        <w:rPr>
          <w:b/>
          <w:sz w:val="25"/>
          <w:szCs w:val="25"/>
          <w:shd w:val="clear" w:color="auto" w:fill="FFFFFF"/>
          <w:lang w:val="vi-VN"/>
        </w:rPr>
        <w:t xml:space="preserve">A. </w:t>
      </w:r>
      <w:r w:rsidRPr="00270C01">
        <w:rPr>
          <w:sz w:val="25"/>
          <w:szCs w:val="25"/>
          <w:shd w:val="clear" w:color="auto" w:fill="FFFFFF"/>
          <w:lang w:val="vi-VN"/>
        </w:rPr>
        <w:t>thị trường</w:t>
      </w:r>
      <w:r w:rsidRPr="00270C01">
        <w:rPr>
          <w:sz w:val="25"/>
          <w:szCs w:val="25"/>
          <w:shd w:val="clear" w:color="auto" w:fill="FFFFFF"/>
        </w:rPr>
        <w:t xml:space="preserve"> tiêu thụ</w:t>
      </w:r>
      <w:r w:rsidRPr="00270C01">
        <w:rPr>
          <w:sz w:val="25"/>
          <w:szCs w:val="25"/>
          <w:shd w:val="clear" w:color="auto" w:fill="FFFFFF"/>
          <w:lang w:val="vi-VN"/>
        </w:rPr>
        <w:t xml:space="preserve"> được mở rộng</w:t>
      </w:r>
      <w:r w:rsidRPr="00270C01">
        <w:rPr>
          <w:sz w:val="25"/>
          <w:szCs w:val="25"/>
          <w:shd w:val="clear" w:color="auto" w:fill="FFFFFF"/>
        </w:rPr>
        <w:t>.</w:t>
      </w:r>
      <w:r w:rsidRPr="00270C01">
        <w:rPr>
          <w:sz w:val="25"/>
          <w:szCs w:val="25"/>
        </w:rPr>
        <w:tab/>
      </w:r>
      <w:r w:rsidRPr="00270C01">
        <w:rPr>
          <w:b/>
          <w:sz w:val="25"/>
          <w:szCs w:val="25"/>
          <w:shd w:val="clear" w:color="auto" w:fill="FFFFFF"/>
        </w:rPr>
        <w:t xml:space="preserve">B. </w:t>
      </w:r>
      <w:r w:rsidRPr="00270C01">
        <w:rPr>
          <w:sz w:val="25"/>
          <w:szCs w:val="25"/>
          <w:shd w:val="clear" w:color="auto" w:fill="FFFFFF"/>
        </w:rPr>
        <w:t>lao động có nhiều kinh nghiệm.</w:t>
      </w:r>
    </w:p>
    <w:p w:rsidR="00AD53F7" w:rsidRPr="00270C01" w:rsidRDefault="00AD53F7" w:rsidP="00AD53F7">
      <w:pPr>
        <w:tabs>
          <w:tab w:val="left" w:pos="5136"/>
        </w:tabs>
        <w:ind w:firstLine="283"/>
        <w:rPr>
          <w:sz w:val="25"/>
          <w:szCs w:val="25"/>
        </w:rPr>
      </w:pPr>
      <w:r w:rsidRPr="00270C01">
        <w:rPr>
          <w:b/>
          <w:sz w:val="25"/>
          <w:szCs w:val="25"/>
          <w:shd w:val="clear" w:color="auto" w:fill="FFFFFF"/>
          <w:lang w:val="vi-VN"/>
        </w:rPr>
        <w:t xml:space="preserve">C. </w:t>
      </w:r>
      <w:r w:rsidRPr="00270C01">
        <w:rPr>
          <w:sz w:val="25"/>
          <w:szCs w:val="25"/>
          <w:shd w:val="clear" w:color="auto" w:fill="FFFFFF"/>
          <w:lang w:val="vi-VN"/>
        </w:rPr>
        <w:t xml:space="preserve">công nghiệp chế biến </w:t>
      </w:r>
      <w:r w:rsidRPr="00270C01">
        <w:rPr>
          <w:sz w:val="25"/>
          <w:szCs w:val="25"/>
          <w:shd w:val="clear" w:color="auto" w:fill="FFFFFF"/>
        </w:rPr>
        <w:t>phát triển</w:t>
      </w:r>
      <w:r w:rsidRPr="00270C01">
        <w:rPr>
          <w:sz w:val="25"/>
          <w:szCs w:val="25"/>
          <w:shd w:val="clear" w:color="auto" w:fill="FFFFFF"/>
          <w:lang w:val="vi-VN"/>
        </w:rPr>
        <w:t>.</w:t>
      </w:r>
      <w:r w:rsidRPr="00270C01">
        <w:rPr>
          <w:sz w:val="25"/>
          <w:szCs w:val="25"/>
        </w:rPr>
        <w:tab/>
      </w:r>
      <w:r w:rsidRPr="00270C01">
        <w:rPr>
          <w:b/>
          <w:sz w:val="25"/>
          <w:szCs w:val="25"/>
          <w:shd w:val="clear" w:color="auto" w:fill="FFFFFF"/>
        </w:rPr>
        <w:t xml:space="preserve">D. </w:t>
      </w:r>
      <w:r w:rsidRPr="00270C01">
        <w:rPr>
          <w:sz w:val="25"/>
          <w:szCs w:val="25"/>
          <w:shd w:val="clear" w:color="auto" w:fill="FFFFFF"/>
        </w:rPr>
        <w:t>chính sách phát triển của nhà nước.</w:t>
      </w:r>
    </w:p>
    <w:p w:rsidR="00AD53F7" w:rsidRPr="00270C01" w:rsidRDefault="00AD53F7" w:rsidP="003C2855">
      <w:pPr>
        <w:spacing w:before="60"/>
        <w:ind w:right="-143"/>
        <w:jc w:val="both"/>
        <w:rPr>
          <w:sz w:val="25"/>
          <w:szCs w:val="25"/>
        </w:rPr>
      </w:pPr>
      <w:r w:rsidRPr="00270C01">
        <w:rPr>
          <w:b/>
          <w:sz w:val="25"/>
          <w:szCs w:val="25"/>
        </w:rPr>
        <w:t>Câu 15:</w:t>
      </w:r>
      <w:r w:rsidRPr="00270C01">
        <w:rPr>
          <w:sz w:val="25"/>
          <w:szCs w:val="25"/>
        </w:rPr>
        <w:t xml:space="preserve"> Tháng mưa cực đại ở hầu hết các khu vực của nước ta thường trùng với thời gian hoạt động của</w:t>
      </w:r>
    </w:p>
    <w:p w:rsidR="00AD53F7"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gió mùa Đông Bắc.</w:t>
      </w:r>
      <w:r w:rsidRPr="00270C01">
        <w:rPr>
          <w:sz w:val="25"/>
          <w:szCs w:val="25"/>
        </w:rPr>
        <w:tab/>
      </w:r>
      <w:r w:rsidRPr="00270C01">
        <w:rPr>
          <w:b/>
          <w:sz w:val="25"/>
          <w:szCs w:val="25"/>
        </w:rPr>
        <w:t xml:space="preserve">B. </w:t>
      </w:r>
      <w:r w:rsidRPr="00270C01">
        <w:rPr>
          <w:sz w:val="25"/>
          <w:szCs w:val="25"/>
        </w:rPr>
        <w:t>dải hội tụ nhiệt đới.</w:t>
      </w:r>
    </w:p>
    <w:p w:rsidR="00AD53F7"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Tín phong Đông Nam.</w:t>
      </w:r>
      <w:r w:rsidRPr="00270C01">
        <w:rPr>
          <w:sz w:val="25"/>
          <w:szCs w:val="25"/>
        </w:rPr>
        <w:tab/>
      </w:r>
      <w:r w:rsidRPr="00270C01">
        <w:rPr>
          <w:b/>
          <w:sz w:val="25"/>
          <w:szCs w:val="25"/>
        </w:rPr>
        <w:t xml:space="preserve">D. </w:t>
      </w:r>
      <w:r w:rsidRPr="00270C01">
        <w:rPr>
          <w:sz w:val="25"/>
          <w:szCs w:val="25"/>
        </w:rPr>
        <w:t>gió mùa Tây Nam.</w:t>
      </w:r>
    </w:p>
    <w:p w:rsidR="00AD53F7" w:rsidRPr="00270C01" w:rsidRDefault="00AD53F7" w:rsidP="00AD53F7">
      <w:pPr>
        <w:spacing w:before="60"/>
        <w:jc w:val="both"/>
        <w:rPr>
          <w:rFonts w:cs="Arial"/>
          <w:sz w:val="25"/>
          <w:szCs w:val="25"/>
        </w:rPr>
      </w:pPr>
      <w:r w:rsidRPr="00270C01">
        <w:rPr>
          <w:b/>
          <w:sz w:val="25"/>
          <w:szCs w:val="25"/>
        </w:rPr>
        <w:t>Câu 16:</w:t>
      </w:r>
      <w:r w:rsidRPr="00270C01">
        <w:rPr>
          <w:rFonts w:cs="Arial"/>
          <w:sz w:val="25"/>
          <w:szCs w:val="25"/>
        </w:rPr>
        <w:t xml:space="preserve"> Căn cứ vào Atlat Địa lí Việt Nam trang 15, </w:t>
      </w:r>
      <w:r w:rsidR="00E7430D" w:rsidRPr="008479A7">
        <w:rPr>
          <w:rFonts w:cs="Arial"/>
          <w:sz w:val="25"/>
          <w:szCs w:val="25"/>
        </w:rPr>
        <w:t>nh</w:t>
      </w:r>
      <w:r w:rsidR="00E7430D">
        <w:rPr>
          <w:rFonts w:cs="Arial"/>
          <w:sz w:val="25"/>
          <w:szCs w:val="25"/>
        </w:rPr>
        <w:t>ận</w:t>
      </w:r>
      <w:r w:rsidRPr="00270C01">
        <w:rPr>
          <w:rFonts w:cs="Arial"/>
          <w:sz w:val="25"/>
          <w:szCs w:val="25"/>
        </w:rPr>
        <w:t xml:space="preserve"> xét nào đây </w:t>
      </w:r>
      <w:r w:rsidRPr="00270C01">
        <w:rPr>
          <w:rFonts w:cs="Arial"/>
          <w:b/>
          <w:sz w:val="25"/>
          <w:szCs w:val="25"/>
        </w:rPr>
        <w:t xml:space="preserve">không đúng </w:t>
      </w:r>
      <w:r w:rsidRPr="00270C01">
        <w:rPr>
          <w:rFonts w:cs="Arial"/>
          <w:sz w:val="25"/>
          <w:szCs w:val="25"/>
        </w:rPr>
        <w:t>về dân</w:t>
      </w:r>
      <w:r w:rsidRPr="00270C01">
        <w:rPr>
          <w:rFonts w:cs="Arial"/>
          <w:b/>
          <w:sz w:val="25"/>
          <w:szCs w:val="25"/>
        </w:rPr>
        <w:t xml:space="preserve"> </w:t>
      </w:r>
      <w:r w:rsidRPr="00270C01">
        <w:rPr>
          <w:rFonts w:cs="Arial"/>
          <w:sz w:val="25"/>
          <w:szCs w:val="25"/>
        </w:rPr>
        <w:t>số phân theo thành thị và nông thôn ở nước ta?</w:t>
      </w:r>
    </w:p>
    <w:p w:rsidR="00AD53F7" w:rsidRPr="00270C01" w:rsidRDefault="00AD53F7" w:rsidP="00AD53F7">
      <w:pPr>
        <w:ind w:firstLine="283"/>
        <w:rPr>
          <w:sz w:val="25"/>
          <w:szCs w:val="25"/>
        </w:rPr>
      </w:pPr>
      <w:r w:rsidRPr="00270C01">
        <w:rPr>
          <w:rFonts w:cs="Arial"/>
          <w:b/>
          <w:sz w:val="25"/>
          <w:szCs w:val="25"/>
        </w:rPr>
        <w:t xml:space="preserve">A. </w:t>
      </w:r>
      <w:r w:rsidRPr="00270C01">
        <w:rPr>
          <w:rFonts w:cs="Arial"/>
          <w:sz w:val="25"/>
          <w:szCs w:val="25"/>
        </w:rPr>
        <w:t>Dân số nông thôn chiếm tỉ trọng lớn và có xu hướng ngày càng tăng.</w:t>
      </w:r>
    </w:p>
    <w:p w:rsidR="00AD53F7" w:rsidRPr="00270C01" w:rsidRDefault="00AD53F7" w:rsidP="00AD53F7">
      <w:pPr>
        <w:ind w:firstLine="283"/>
        <w:rPr>
          <w:sz w:val="25"/>
          <w:szCs w:val="25"/>
        </w:rPr>
      </w:pPr>
      <w:r w:rsidRPr="00270C01">
        <w:rPr>
          <w:rFonts w:cs="Arial"/>
          <w:b/>
          <w:sz w:val="25"/>
          <w:szCs w:val="25"/>
        </w:rPr>
        <w:t xml:space="preserve">B. </w:t>
      </w:r>
      <w:r w:rsidRPr="00270C01">
        <w:rPr>
          <w:rFonts w:cs="Arial"/>
          <w:sz w:val="25"/>
          <w:szCs w:val="25"/>
        </w:rPr>
        <w:t>Dân số nông thôn chiếm tỉ trọng lớn và có xu hướng ngày càng giảm.</w:t>
      </w:r>
    </w:p>
    <w:p w:rsidR="00AD53F7" w:rsidRPr="00270C01" w:rsidRDefault="00AD53F7" w:rsidP="00AD53F7">
      <w:pPr>
        <w:ind w:firstLine="283"/>
        <w:rPr>
          <w:sz w:val="25"/>
          <w:szCs w:val="25"/>
        </w:rPr>
      </w:pPr>
      <w:r w:rsidRPr="00270C01">
        <w:rPr>
          <w:rFonts w:cs="Arial"/>
          <w:b/>
          <w:sz w:val="25"/>
          <w:szCs w:val="25"/>
        </w:rPr>
        <w:t xml:space="preserve">C. </w:t>
      </w:r>
      <w:r w:rsidRPr="00270C01">
        <w:rPr>
          <w:rFonts w:cs="Arial"/>
          <w:sz w:val="25"/>
          <w:szCs w:val="25"/>
        </w:rPr>
        <w:t>Dân số nông thôn luôn cao hơn nhiều so với dân số thành thi.̣</w:t>
      </w:r>
    </w:p>
    <w:p w:rsidR="00AD53F7" w:rsidRPr="00270C01" w:rsidRDefault="00AD53F7" w:rsidP="00AD53F7">
      <w:pPr>
        <w:ind w:firstLine="283"/>
        <w:rPr>
          <w:sz w:val="25"/>
          <w:szCs w:val="25"/>
        </w:rPr>
      </w:pPr>
      <w:r w:rsidRPr="00270C01">
        <w:rPr>
          <w:rFonts w:cs="Arial"/>
          <w:b/>
          <w:sz w:val="25"/>
          <w:szCs w:val="25"/>
        </w:rPr>
        <w:t xml:space="preserve">D. </w:t>
      </w:r>
      <w:r w:rsidRPr="00270C01">
        <w:rPr>
          <w:rFonts w:cs="Arial"/>
          <w:sz w:val="25"/>
          <w:szCs w:val="25"/>
        </w:rPr>
        <w:t>Dân số thành thị chiếm tỉ trọng thấp và có xu hướng ngày càng tăng.</w:t>
      </w:r>
    </w:p>
    <w:p w:rsidR="00AD53F7" w:rsidRPr="00270C01" w:rsidRDefault="00AD53F7" w:rsidP="00AD53F7">
      <w:pPr>
        <w:spacing w:before="60"/>
        <w:jc w:val="both"/>
        <w:rPr>
          <w:rFonts w:cs="Arial"/>
          <w:sz w:val="25"/>
          <w:szCs w:val="25"/>
        </w:rPr>
      </w:pPr>
      <w:r w:rsidRPr="00270C01">
        <w:rPr>
          <w:b/>
          <w:sz w:val="25"/>
          <w:szCs w:val="25"/>
        </w:rPr>
        <w:t>Câu 17:</w:t>
      </w:r>
      <w:r w:rsidRPr="00270C01">
        <w:rPr>
          <w:rFonts w:cs="Arial"/>
          <w:sz w:val="25"/>
          <w:szCs w:val="25"/>
        </w:rPr>
        <w:t xml:space="preserve"> Biện pháp nào sau đây </w:t>
      </w:r>
      <w:r w:rsidRPr="00270C01">
        <w:rPr>
          <w:rFonts w:cs="Arial"/>
          <w:b/>
          <w:sz w:val="25"/>
          <w:szCs w:val="25"/>
        </w:rPr>
        <w:t>không phải</w:t>
      </w:r>
      <w:r w:rsidRPr="00270C01">
        <w:rPr>
          <w:rFonts w:cs="Arial"/>
          <w:sz w:val="25"/>
          <w:szCs w:val="25"/>
        </w:rPr>
        <w:t xml:space="preserve"> để chủ động ứng phó với biến đổi khí hậu ở nước ta?</w:t>
      </w:r>
    </w:p>
    <w:p w:rsidR="00AD53F7" w:rsidRPr="00270C01" w:rsidRDefault="00AD53F7" w:rsidP="00AD53F7">
      <w:pPr>
        <w:ind w:firstLine="283"/>
        <w:rPr>
          <w:sz w:val="25"/>
          <w:szCs w:val="25"/>
        </w:rPr>
      </w:pPr>
      <w:r w:rsidRPr="00270C01">
        <w:rPr>
          <w:rFonts w:cs="Arial"/>
          <w:b/>
          <w:sz w:val="25"/>
          <w:szCs w:val="25"/>
        </w:rPr>
        <w:t xml:space="preserve">A. </w:t>
      </w:r>
      <w:r w:rsidRPr="00270C01">
        <w:rPr>
          <w:rFonts w:cs="Arial"/>
          <w:sz w:val="25"/>
          <w:szCs w:val="25"/>
        </w:rPr>
        <w:t>Tăng cường khai thác và sử dụng các nguồn lợi từ biển - đảo.</w:t>
      </w:r>
    </w:p>
    <w:p w:rsidR="00AD53F7" w:rsidRPr="00270C01" w:rsidRDefault="00AD53F7" w:rsidP="00AD53F7">
      <w:pPr>
        <w:ind w:firstLine="283"/>
        <w:rPr>
          <w:sz w:val="25"/>
          <w:szCs w:val="25"/>
        </w:rPr>
      </w:pPr>
      <w:r w:rsidRPr="00270C01">
        <w:rPr>
          <w:rFonts w:cs="Arial"/>
          <w:b/>
          <w:sz w:val="25"/>
          <w:szCs w:val="25"/>
        </w:rPr>
        <w:t xml:space="preserve">B. </w:t>
      </w:r>
      <w:r w:rsidRPr="00270C01">
        <w:rPr>
          <w:rFonts w:cs="Arial"/>
          <w:sz w:val="25"/>
          <w:szCs w:val="25"/>
        </w:rPr>
        <w:t>Hướng đến phát triển nền kinh tế xanh, thân thiện với môi trường.</w:t>
      </w:r>
    </w:p>
    <w:p w:rsidR="00AD53F7" w:rsidRPr="00270C01" w:rsidRDefault="00AD53F7" w:rsidP="00AD53F7">
      <w:pPr>
        <w:ind w:firstLine="283"/>
        <w:rPr>
          <w:sz w:val="25"/>
          <w:szCs w:val="25"/>
        </w:rPr>
      </w:pPr>
      <w:r w:rsidRPr="00270C01">
        <w:rPr>
          <w:rFonts w:cs="Arial"/>
          <w:b/>
          <w:sz w:val="25"/>
          <w:szCs w:val="25"/>
        </w:rPr>
        <w:t xml:space="preserve">C. </w:t>
      </w:r>
      <w:r w:rsidRPr="00270C01">
        <w:rPr>
          <w:rFonts w:cs="Arial"/>
          <w:sz w:val="25"/>
          <w:szCs w:val="25"/>
        </w:rPr>
        <w:t>Đẩy mạnh trồng rừng ven biển, trồng và bảo vệ rừng đầu nguồn.</w:t>
      </w:r>
    </w:p>
    <w:p w:rsidR="00AD53F7" w:rsidRPr="00270C01" w:rsidRDefault="00AD53F7" w:rsidP="00AD53F7">
      <w:pPr>
        <w:ind w:firstLine="283"/>
        <w:rPr>
          <w:sz w:val="25"/>
          <w:szCs w:val="25"/>
        </w:rPr>
      </w:pPr>
      <w:r w:rsidRPr="00270C01">
        <w:rPr>
          <w:rFonts w:cs="Arial"/>
          <w:b/>
          <w:sz w:val="25"/>
          <w:szCs w:val="25"/>
        </w:rPr>
        <w:t xml:space="preserve">D. </w:t>
      </w:r>
      <w:r w:rsidRPr="00270C01">
        <w:rPr>
          <w:rFonts w:cs="Arial"/>
          <w:sz w:val="25"/>
          <w:szCs w:val="25"/>
        </w:rPr>
        <w:t>Khai thác, sử dụng tài nguyên hợp lí, hiệu quả và bền vững.</w:t>
      </w:r>
    </w:p>
    <w:p w:rsidR="00AD53F7" w:rsidRPr="00270C01" w:rsidRDefault="00AD53F7" w:rsidP="00AD53F7">
      <w:pPr>
        <w:spacing w:before="60"/>
        <w:jc w:val="both"/>
        <w:rPr>
          <w:sz w:val="25"/>
          <w:szCs w:val="25"/>
          <w:shd w:val="clear" w:color="auto" w:fill="FFFFFF"/>
          <w:lang w:val="vi-VN"/>
        </w:rPr>
      </w:pPr>
      <w:r w:rsidRPr="00270C01">
        <w:rPr>
          <w:b/>
          <w:sz w:val="25"/>
          <w:szCs w:val="25"/>
          <w:shd w:val="clear" w:color="auto" w:fill="FFFFFF"/>
          <w:lang w:val="vi-VN"/>
        </w:rPr>
        <w:t>Câu 18:</w:t>
      </w:r>
      <w:r w:rsidRPr="00270C01">
        <w:rPr>
          <w:sz w:val="25"/>
          <w:szCs w:val="25"/>
          <w:shd w:val="clear" w:color="auto" w:fill="FFFFFF"/>
          <w:lang w:val="vi-VN"/>
        </w:rPr>
        <w:t xml:space="preserve"> Thành tựu quan trọng nhất của sản xuất lương thực nước ta trong những năm qua là</w:t>
      </w:r>
    </w:p>
    <w:p w:rsidR="00AD53F7" w:rsidRPr="00270C01" w:rsidRDefault="00AD53F7" w:rsidP="00AD53F7">
      <w:pPr>
        <w:ind w:firstLine="283"/>
        <w:rPr>
          <w:sz w:val="25"/>
          <w:szCs w:val="25"/>
        </w:rPr>
      </w:pPr>
      <w:r w:rsidRPr="00270C01">
        <w:rPr>
          <w:b/>
          <w:sz w:val="25"/>
          <w:szCs w:val="25"/>
          <w:shd w:val="clear" w:color="auto" w:fill="FFFFFF"/>
          <w:lang w:val="vi-VN"/>
        </w:rPr>
        <w:t xml:space="preserve">A. </w:t>
      </w:r>
      <w:r w:rsidRPr="00270C01">
        <w:rPr>
          <w:sz w:val="25"/>
          <w:szCs w:val="25"/>
          <w:shd w:val="clear" w:color="auto" w:fill="FFFFFF"/>
          <w:lang w:val="vi-VN"/>
        </w:rPr>
        <w:t>sản lượng tăng nhanh, đáp ứng vừa đủ nhu cầu của hơn 90 triệu dân.</w:t>
      </w:r>
    </w:p>
    <w:p w:rsidR="00AD53F7" w:rsidRPr="00270C01" w:rsidRDefault="00AD53F7" w:rsidP="00AD53F7">
      <w:pPr>
        <w:ind w:firstLine="283"/>
        <w:rPr>
          <w:sz w:val="25"/>
          <w:szCs w:val="25"/>
        </w:rPr>
      </w:pPr>
      <w:r w:rsidRPr="00270C01">
        <w:rPr>
          <w:b/>
          <w:sz w:val="25"/>
          <w:szCs w:val="25"/>
          <w:shd w:val="clear" w:color="auto" w:fill="FFFFFF"/>
          <w:lang w:val="vi-VN"/>
        </w:rPr>
        <w:t xml:space="preserve">B. </w:t>
      </w:r>
      <w:r w:rsidRPr="00270C01">
        <w:rPr>
          <w:sz w:val="25"/>
          <w:szCs w:val="25"/>
          <w:shd w:val="clear" w:color="auto" w:fill="FFFFFF"/>
          <w:lang w:val="vi-VN"/>
        </w:rPr>
        <w:t>bước đầu hình thành vùng trọng điểm sản xuất lương thực hàng hóa.</w:t>
      </w:r>
    </w:p>
    <w:p w:rsidR="00AD53F7" w:rsidRPr="00270C01" w:rsidRDefault="00AD53F7" w:rsidP="00AD53F7">
      <w:pPr>
        <w:ind w:firstLine="283"/>
        <w:rPr>
          <w:sz w:val="25"/>
          <w:szCs w:val="25"/>
        </w:rPr>
      </w:pPr>
      <w:r w:rsidRPr="00270C01">
        <w:rPr>
          <w:b/>
          <w:sz w:val="25"/>
          <w:szCs w:val="25"/>
          <w:shd w:val="clear" w:color="auto" w:fill="FFFFFF"/>
          <w:lang w:val="vi-VN"/>
        </w:rPr>
        <w:t xml:space="preserve">C. </w:t>
      </w:r>
      <w:r w:rsidRPr="00270C01">
        <w:rPr>
          <w:sz w:val="25"/>
          <w:szCs w:val="25"/>
          <w:shd w:val="clear" w:color="auto" w:fill="FFFFFF"/>
          <w:lang w:val="vi-VN"/>
        </w:rPr>
        <w:t>đảm bảo nhu cầu trong nước và xuất khẩu gạo hàng đầu thế giới.</w:t>
      </w:r>
    </w:p>
    <w:p w:rsidR="00AD53F7" w:rsidRPr="00270C01" w:rsidRDefault="00AD53F7" w:rsidP="00AD53F7">
      <w:pPr>
        <w:ind w:firstLine="283"/>
        <w:rPr>
          <w:sz w:val="25"/>
          <w:szCs w:val="25"/>
        </w:rPr>
      </w:pPr>
      <w:r w:rsidRPr="00270C01">
        <w:rPr>
          <w:b/>
          <w:sz w:val="25"/>
          <w:szCs w:val="25"/>
          <w:shd w:val="clear" w:color="auto" w:fill="FFFFFF"/>
          <w:lang w:val="vi-VN"/>
        </w:rPr>
        <w:t xml:space="preserve">D. </w:t>
      </w:r>
      <w:r w:rsidRPr="00270C01">
        <w:rPr>
          <w:sz w:val="25"/>
          <w:szCs w:val="25"/>
          <w:shd w:val="clear" w:color="auto" w:fill="FFFFFF"/>
          <w:lang w:val="vi-VN"/>
        </w:rPr>
        <w:t>diện tích tăng nhanh, cơ cấu mùa vụ có nhiều thay đổi</w:t>
      </w:r>
      <w:r w:rsidRPr="00270C01">
        <w:rPr>
          <w:sz w:val="25"/>
          <w:szCs w:val="25"/>
          <w:shd w:val="clear" w:color="auto" w:fill="FFFFFF"/>
        </w:rPr>
        <w:t xml:space="preserve"> quan trọng</w:t>
      </w:r>
      <w:r w:rsidRPr="00270C01">
        <w:rPr>
          <w:sz w:val="25"/>
          <w:szCs w:val="25"/>
          <w:shd w:val="clear" w:color="auto" w:fill="FFFFFF"/>
          <w:lang w:val="vi-VN"/>
        </w:rPr>
        <w:t>.</w:t>
      </w:r>
    </w:p>
    <w:p w:rsidR="00AD53F7" w:rsidRPr="00270C01" w:rsidRDefault="00AD53F7" w:rsidP="00AD53F7">
      <w:pPr>
        <w:spacing w:before="60"/>
        <w:jc w:val="both"/>
        <w:rPr>
          <w:sz w:val="25"/>
          <w:szCs w:val="25"/>
          <w:shd w:val="clear" w:color="auto" w:fill="FFFFFF"/>
          <w:lang w:val="vi-VN"/>
        </w:rPr>
      </w:pPr>
      <w:r w:rsidRPr="00270C01">
        <w:rPr>
          <w:b/>
          <w:sz w:val="25"/>
          <w:szCs w:val="25"/>
          <w:shd w:val="clear" w:color="auto" w:fill="FFFFFF"/>
          <w:lang w:val="vi-VN"/>
        </w:rPr>
        <w:t>Câu 19:</w:t>
      </w:r>
      <w:r w:rsidRPr="00270C01">
        <w:rPr>
          <w:sz w:val="25"/>
          <w:szCs w:val="25"/>
          <w:shd w:val="clear" w:color="auto" w:fill="FFFFFF"/>
          <w:lang w:val="vi-VN"/>
        </w:rPr>
        <w:t xml:space="preserve"> Đặc điểm nào dưới đây </w:t>
      </w:r>
      <w:r w:rsidRPr="00270C01">
        <w:rPr>
          <w:b/>
          <w:sz w:val="25"/>
          <w:szCs w:val="25"/>
          <w:shd w:val="clear" w:color="auto" w:fill="FFFFFF"/>
          <w:lang w:val="vi-VN"/>
        </w:rPr>
        <w:t>không</w:t>
      </w:r>
      <w:r w:rsidRPr="00270C01">
        <w:rPr>
          <w:sz w:val="25"/>
          <w:szCs w:val="25"/>
          <w:shd w:val="clear" w:color="auto" w:fill="FFFFFF"/>
          <w:lang w:val="vi-VN"/>
        </w:rPr>
        <w:t xml:space="preserve"> còn đúng với </w:t>
      </w:r>
      <w:r w:rsidRPr="00270C01">
        <w:rPr>
          <w:sz w:val="25"/>
          <w:szCs w:val="25"/>
          <w:shd w:val="clear" w:color="auto" w:fill="FFFFFF"/>
        </w:rPr>
        <w:t xml:space="preserve">dân cư </w:t>
      </w:r>
      <w:r w:rsidRPr="00270C01">
        <w:rPr>
          <w:sz w:val="25"/>
          <w:szCs w:val="25"/>
          <w:shd w:val="clear" w:color="auto" w:fill="FFFFFF"/>
          <w:lang w:val="vi-VN"/>
        </w:rPr>
        <w:t>nước ta</w:t>
      </w:r>
      <w:r w:rsidRPr="00270C01">
        <w:rPr>
          <w:sz w:val="25"/>
          <w:szCs w:val="25"/>
          <w:shd w:val="clear" w:color="auto" w:fill="FFFFFF"/>
        </w:rPr>
        <w:t xml:space="preserve"> hiện nay</w:t>
      </w:r>
      <w:r w:rsidRPr="00270C01">
        <w:rPr>
          <w:sz w:val="25"/>
          <w:szCs w:val="25"/>
          <w:shd w:val="clear" w:color="auto" w:fill="FFFFFF"/>
          <w:lang w:val="vi-VN"/>
        </w:rPr>
        <w:t>?</w:t>
      </w:r>
    </w:p>
    <w:p w:rsidR="00AD53F7" w:rsidRPr="00270C01" w:rsidRDefault="00AD53F7" w:rsidP="00AD53F7">
      <w:pPr>
        <w:tabs>
          <w:tab w:val="left" w:pos="5136"/>
        </w:tabs>
        <w:ind w:firstLine="283"/>
        <w:rPr>
          <w:sz w:val="25"/>
          <w:szCs w:val="25"/>
        </w:rPr>
      </w:pPr>
      <w:r w:rsidRPr="00270C01">
        <w:rPr>
          <w:b/>
          <w:sz w:val="25"/>
          <w:szCs w:val="25"/>
          <w:shd w:val="clear" w:color="auto" w:fill="FFFFFF"/>
        </w:rPr>
        <w:t xml:space="preserve">A. </w:t>
      </w:r>
      <w:r w:rsidRPr="00270C01">
        <w:rPr>
          <w:sz w:val="25"/>
          <w:szCs w:val="25"/>
          <w:shd w:val="clear" w:color="auto" w:fill="FFFFFF"/>
        </w:rPr>
        <w:t>Cơ cấu dân số theo nhóm tuổi thay đổi.</w:t>
      </w:r>
      <w:r w:rsidRPr="00270C01">
        <w:rPr>
          <w:sz w:val="25"/>
          <w:szCs w:val="25"/>
        </w:rPr>
        <w:tab/>
      </w:r>
      <w:r w:rsidRPr="00270C01">
        <w:rPr>
          <w:b/>
          <w:sz w:val="25"/>
          <w:szCs w:val="25"/>
          <w:shd w:val="clear" w:color="auto" w:fill="FFFFFF"/>
          <w:lang w:val="vi-VN"/>
        </w:rPr>
        <w:t xml:space="preserve">B. </w:t>
      </w:r>
      <w:r w:rsidRPr="00270C01">
        <w:rPr>
          <w:sz w:val="25"/>
          <w:szCs w:val="25"/>
          <w:shd w:val="clear" w:color="auto" w:fill="FFFFFF"/>
          <w:lang w:val="vi-VN"/>
        </w:rPr>
        <w:t>Dân cư phân bố chưa hợp lí</w:t>
      </w:r>
      <w:r w:rsidRPr="00270C01">
        <w:rPr>
          <w:sz w:val="25"/>
          <w:szCs w:val="25"/>
          <w:shd w:val="clear" w:color="auto" w:fill="FFFFFF"/>
        </w:rPr>
        <w:t xml:space="preserve"> trên cả nước</w:t>
      </w:r>
      <w:r w:rsidRPr="00270C01">
        <w:rPr>
          <w:sz w:val="25"/>
          <w:szCs w:val="25"/>
          <w:shd w:val="clear" w:color="auto" w:fill="FFFFFF"/>
          <w:lang w:val="vi-VN"/>
        </w:rPr>
        <w:t>.</w:t>
      </w:r>
    </w:p>
    <w:p w:rsidR="00AD53F7" w:rsidRPr="00270C01" w:rsidRDefault="00AD53F7" w:rsidP="00AD53F7">
      <w:pPr>
        <w:tabs>
          <w:tab w:val="left" w:pos="5136"/>
        </w:tabs>
        <w:ind w:firstLine="283"/>
        <w:rPr>
          <w:sz w:val="25"/>
          <w:szCs w:val="25"/>
        </w:rPr>
      </w:pPr>
      <w:r w:rsidRPr="00270C01">
        <w:rPr>
          <w:b/>
          <w:sz w:val="25"/>
          <w:szCs w:val="25"/>
          <w:shd w:val="clear" w:color="auto" w:fill="FFFFFF"/>
        </w:rPr>
        <w:t xml:space="preserve">C. </w:t>
      </w:r>
      <w:r w:rsidRPr="00270C01">
        <w:rPr>
          <w:sz w:val="25"/>
          <w:szCs w:val="25"/>
          <w:shd w:val="clear" w:color="auto" w:fill="FFFFFF"/>
        </w:rPr>
        <w:t>Gia tăng dân số giảm</w:t>
      </w:r>
      <w:r w:rsidRPr="00270C01">
        <w:rPr>
          <w:sz w:val="25"/>
          <w:szCs w:val="25"/>
          <w:shd w:val="clear" w:color="auto" w:fill="FFFFFF"/>
          <w:lang w:val="vi-VN"/>
        </w:rPr>
        <w:t>, cơ cấu dân số trẻ.</w:t>
      </w:r>
      <w:r w:rsidRPr="00270C01">
        <w:rPr>
          <w:sz w:val="25"/>
          <w:szCs w:val="25"/>
        </w:rPr>
        <w:tab/>
      </w:r>
      <w:r w:rsidRPr="00270C01">
        <w:rPr>
          <w:b/>
          <w:sz w:val="25"/>
          <w:szCs w:val="25"/>
          <w:shd w:val="clear" w:color="auto" w:fill="FFFFFF"/>
          <w:lang w:val="vi-VN"/>
        </w:rPr>
        <w:t xml:space="preserve">D. </w:t>
      </w:r>
      <w:r w:rsidRPr="00270C01">
        <w:rPr>
          <w:sz w:val="25"/>
          <w:szCs w:val="25"/>
          <w:shd w:val="clear" w:color="auto" w:fill="FFFFFF"/>
          <w:lang w:val="vi-VN"/>
        </w:rPr>
        <w:t>Đông dân, có nhiều thành phần dân tộc.</w:t>
      </w:r>
    </w:p>
    <w:p w:rsidR="00AD53F7" w:rsidRPr="00270C01" w:rsidRDefault="00AD53F7" w:rsidP="00AD53F7">
      <w:pPr>
        <w:spacing w:before="60"/>
        <w:jc w:val="both"/>
        <w:rPr>
          <w:sz w:val="25"/>
          <w:szCs w:val="25"/>
        </w:rPr>
      </w:pPr>
      <w:r w:rsidRPr="00270C01">
        <w:rPr>
          <w:b/>
          <w:sz w:val="25"/>
          <w:szCs w:val="25"/>
        </w:rPr>
        <w:t>Câu 20:</w:t>
      </w:r>
      <w:r w:rsidRPr="00270C01">
        <w:rPr>
          <w:sz w:val="25"/>
          <w:szCs w:val="25"/>
        </w:rPr>
        <w:t xml:space="preserve"> </w:t>
      </w:r>
      <w:r w:rsidR="00BF642F" w:rsidRPr="00270C01">
        <w:rPr>
          <w:sz w:val="25"/>
          <w:szCs w:val="25"/>
        </w:rPr>
        <w:t>Về mặt hình thái, vùng núi Trường Sơn Bắc có đặc điểm</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gồm các dãy núi song song, so le theo hướng tây bắc-đông nam.</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gồm các khối núi và cao nguyên ba dan rộng lớn.</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hẹp ngang, được nâng cao ở hai đầu và thấp trũng ở đoạn giữa.</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có sự bất đối xứng rõ rệt giữa hai sườn Đông - Tây.</w:t>
      </w:r>
    </w:p>
    <w:p w:rsidR="003C2855" w:rsidRPr="00270C01" w:rsidRDefault="003C2855" w:rsidP="003C2855">
      <w:pPr>
        <w:jc w:val="both"/>
        <w:rPr>
          <w:b/>
          <w:sz w:val="25"/>
          <w:szCs w:val="25"/>
        </w:rPr>
      </w:pPr>
    </w:p>
    <w:p w:rsidR="00AD53F7" w:rsidRPr="00270C01" w:rsidRDefault="00AD53F7" w:rsidP="003C2855">
      <w:pPr>
        <w:jc w:val="both"/>
        <w:rPr>
          <w:sz w:val="25"/>
          <w:szCs w:val="25"/>
        </w:rPr>
      </w:pPr>
      <w:r w:rsidRPr="00270C01">
        <w:rPr>
          <w:b/>
          <w:sz w:val="25"/>
          <w:szCs w:val="25"/>
        </w:rPr>
        <w:lastRenderedPageBreak/>
        <w:t>Câu 21:</w:t>
      </w:r>
      <w:r w:rsidRPr="00270C01">
        <w:rPr>
          <w:sz w:val="25"/>
          <w:szCs w:val="25"/>
        </w:rPr>
        <w:t xml:space="preserve"> Cho bảng số liệu</w:t>
      </w:r>
    </w:p>
    <w:p w:rsidR="00BF642F" w:rsidRPr="009A7004" w:rsidRDefault="00BF642F" w:rsidP="003C2855">
      <w:pPr>
        <w:pStyle w:val="BodyText"/>
        <w:ind w:left="402" w:right="554"/>
        <w:jc w:val="center"/>
        <w:rPr>
          <w:sz w:val="20"/>
          <w:szCs w:val="20"/>
        </w:rPr>
      </w:pPr>
      <w:r w:rsidRPr="009A7004">
        <w:rPr>
          <w:sz w:val="20"/>
          <w:szCs w:val="20"/>
        </w:rPr>
        <w:t xml:space="preserve">SỐ KHÁCH QUỐC TẾ ĐẾN VIỆT NAM PHÂN THEO PHƯƠNG TIỆN ĐẾN, </w:t>
      </w:r>
    </w:p>
    <w:p w:rsidR="00BF642F" w:rsidRPr="009A7004" w:rsidRDefault="00BF642F" w:rsidP="003C2855">
      <w:pPr>
        <w:pStyle w:val="BodyText"/>
        <w:ind w:left="402" w:right="554"/>
        <w:jc w:val="center"/>
        <w:rPr>
          <w:sz w:val="20"/>
          <w:szCs w:val="20"/>
        </w:rPr>
      </w:pPr>
      <w:r w:rsidRPr="009A7004">
        <w:rPr>
          <w:sz w:val="20"/>
          <w:szCs w:val="20"/>
        </w:rPr>
        <w:t>GIAI ĐOẠN 2010- 2015</w:t>
      </w:r>
    </w:p>
    <w:p w:rsidR="00BF642F" w:rsidRPr="00095B5B" w:rsidRDefault="00BF642F" w:rsidP="003C2855">
      <w:pPr>
        <w:ind w:right="424"/>
        <w:jc w:val="right"/>
        <w:rPr>
          <w:i/>
          <w:sz w:val="22"/>
          <w:szCs w:val="22"/>
        </w:rPr>
      </w:pPr>
      <w:r w:rsidRPr="00270C01">
        <w:rPr>
          <w:i/>
          <w:sz w:val="25"/>
          <w:szCs w:val="25"/>
        </w:rPr>
        <w:t xml:space="preserve">                                                                                                     </w:t>
      </w:r>
      <w:r w:rsidRPr="00095B5B">
        <w:rPr>
          <w:i/>
          <w:sz w:val="22"/>
          <w:szCs w:val="22"/>
        </w:rPr>
        <w:t>(Đơn vị: Nghìn lượt</w:t>
      </w:r>
      <w:r w:rsidRPr="00095B5B">
        <w:rPr>
          <w:i/>
          <w:spacing w:val="-4"/>
          <w:sz w:val="22"/>
          <w:szCs w:val="22"/>
        </w:rPr>
        <w:t xml:space="preserve"> </w:t>
      </w:r>
      <w:r w:rsidRPr="00095B5B">
        <w:rPr>
          <w:i/>
          <w:sz w:val="22"/>
          <w:szCs w:val="22"/>
        </w:rPr>
        <w:t>người)</w:t>
      </w: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1656"/>
        <w:gridCol w:w="1656"/>
        <w:gridCol w:w="1654"/>
        <w:gridCol w:w="1630"/>
      </w:tblGrid>
      <w:tr w:rsidR="00BF642F" w:rsidRPr="00270C01" w:rsidTr="00EF4477">
        <w:trPr>
          <w:trHeight w:val="290"/>
        </w:trPr>
        <w:tc>
          <w:tcPr>
            <w:tcW w:w="2468" w:type="dxa"/>
            <w:vAlign w:val="center"/>
          </w:tcPr>
          <w:p w:rsidR="00BF642F" w:rsidRPr="00270C01" w:rsidRDefault="00BF642F" w:rsidP="008818AD">
            <w:pPr>
              <w:pStyle w:val="TableParagraph"/>
              <w:spacing w:line="240" w:lineRule="auto"/>
              <w:ind w:right="977"/>
              <w:jc w:val="left"/>
              <w:rPr>
                <w:b/>
                <w:sz w:val="25"/>
                <w:szCs w:val="25"/>
              </w:rPr>
            </w:pPr>
            <w:r w:rsidRPr="00270C01">
              <w:rPr>
                <w:b/>
                <w:sz w:val="25"/>
                <w:szCs w:val="25"/>
              </w:rPr>
              <w:t>Năm</w:t>
            </w:r>
          </w:p>
        </w:tc>
        <w:tc>
          <w:tcPr>
            <w:tcW w:w="1656" w:type="dxa"/>
            <w:vAlign w:val="center"/>
          </w:tcPr>
          <w:p w:rsidR="00BF642F" w:rsidRPr="00270C01" w:rsidRDefault="00BF642F" w:rsidP="003C2855">
            <w:pPr>
              <w:pStyle w:val="TableParagraph"/>
              <w:spacing w:line="240" w:lineRule="auto"/>
              <w:ind w:left="421" w:right="412"/>
              <w:rPr>
                <w:b/>
                <w:sz w:val="25"/>
                <w:szCs w:val="25"/>
              </w:rPr>
            </w:pPr>
            <w:r w:rsidRPr="00270C01">
              <w:rPr>
                <w:b/>
                <w:sz w:val="25"/>
                <w:szCs w:val="25"/>
              </w:rPr>
              <w:t>2010</w:t>
            </w:r>
          </w:p>
        </w:tc>
        <w:tc>
          <w:tcPr>
            <w:tcW w:w="1656" w:type="dxa"/>
            <w:vAlign w:val="center"/>
          </w:tcPr>
          <w:p w:rsidR="00BF642F" w:rsidRPr="00270C01" w:rsidRDefault="00BF642F" w:rsidP="003C2855">
            <w:pPr>
              <w:pStyle w:val="TableParagraph"/>
              <w:spacing w:line="240" w:lineRule="auto"/>
              <w:ind w:left="421" w:right="412"/>
              <w:rPr>
                <w:b/>
                <w:sz w:val="25"/>
                <w:szCs w:val="25"/>
              </w:rPr>
            </w:pPr>
            <w:r w:rsidRPr="00270C01">
              <w:rPr>
                <w:b/>
                <w:sz w:val="25"/>
                <w:szCs w:val="25"/>
              </w:rPr>
              <w:t>2012</w:t>
            </w:r>
          </w:p>
        </w:tc>
        <w:tc>
          <w:tcPr>
            <w:tcW w:w="1654" w:type="dxa"/>
            <w:vAlign w:val="center"/>
          </w:tcPr>
          <w:p w:rsidR="00BF642F" w:rsidRPr="00270C01" w:rsidRDefault="00BF642F" w:rsidP="003C2855">
            <w:pPr>
              <w:pStyle w:val="TableParagraph"/>
              <w:spacing w:line="240" w:lineRule="auto"/>
              <w:ind w:left="419" w:right="412"/>
              <w:rPr>
                <w:b/>
                <w:sz w:val="25"/>
                <w:szCs w:val="25"/>
              </w:rPr>
            </w:pPr>
            <w:r w:rsidRPr="00270C01">
              <w:rPr>
                <w:b/>
                <w:sz w:val="25"/>
                <w:szCs w:val="25"/>
              </w:rPr>
              <w:t>2014</w:t>
            </w:r>
          </w:p>
        </w:tc>
        <w:tc>
          <w:tcPr>
            <w:tcW w:w="1630" w:type="dxa"/>
            <w:vAlign w:val="center"/>
          </w:tcPr>
          <w:p w:rsidR="00BF642F" w:rsidRPr="00270C01" w:rsidRDefault="00BF642F" w:rsidP="003C2855">
            <w:pPr>
              <w:pStyle w:val="TableParagraph"/>
              <w:spacing w:line="240" w:lineRule="auto"/>
              <w:ind w:left="407" w:right="400"/>
              <w:rPr>
                <w:b/>
                <w:sz w:val="25"/>
                <w:szCs w:val="25"/>
              </w:rPr>
            </w:pPr>
            <w:r w:rsidRPr="00270C01">
              <w:rPr>
                <w:b/>
                <w:sz w:val="25"/>
                <w:szCs w:val="25"/>
              </w:rPr>
              <w:t>2015</w:t>
            </w:r>
          </w:p>
        </w:tc>
      </w:tr>
      <w:tr w:rsidR="00BF642F" w:rsidRPr="00270C01" w:rsidTr="00EF4477">
        <w:trPr>
          <w:trHeight w:val="290"/>
        </w:trPr>
        <w:tc>
          <w:tcPr>
            <w:tcW w:w="2468" w:type="dxa"/>
            <w:vAlign w:val="center"/>
          </w:tcPr>
          <w:p w:rsidR="00BF642F" w:rsidRPr="00270C01" w:rsidRDefault="00BF642F" w:rsidP="003C2855">
            <w:pPr>
              <w:pStyle w:val="TableParagraph"/>
              <w:spacing w:line="240" w:lineRule="auto"/>
              <w:ind w:left="107"/>
              <w:jc w:val="left"/>
              <w:rPr>
                <w:sz w:val="25"/>
                <w:szCs w:val="25"/>
              </w:rPr>
            </w:pPr>
            <w:r w:rsidRPr="00270C01">
              <w:rPr>
                <w:sz w:val="25"/>
                <w:szCs w:val="25"/>
              </w:rPr>
              <w:t>Đường bộ</w:t>
            </w:r>
          </w:p>
        </w:tc>
        <w:tc>
          <w:tcPr>
            <w:tcW w:w="1656" w:type="dxa"/>
            <w:vAlign w:val="center"/>
          </w:tcPr>
          <w:p w:rsidR="00BF642F" w:rsidRPr="00270C01" w:rsidRDefault="00BF642F" w:rsidP="003C2855">
            <w:pPr>
              <w:pStyle w:val="TableParagraph"/>
              <w:spacing w:line="240" w:lineRule="auto"/>
              <w:ind w:left="0" w:right="565"/>
              <w:jc w:val="right"/>
              <w:rPr>
                <w:sz w:val="25"/>
                <w:szCs w:val="25"/>
              </w:rPr>
            </w:pPr>
            <w:r w:rsidRPr="00270C01">
              <w:rPr>
                <w:sz w:val="25"/>
                <w:szCs w:val="25"/>
              </w:rPr>
              <w:t>937,6</w:t>
            </w:r>
          </w:p>
        </w:tc>
        <w:tc>
          <w:tcPr>
            <w:tcW w:w="1656" w:type="dxa"/>
            <w:vAlign w:val="center"/>
          </w:tcPr>
          <w:p w:rsidR="00BF642F" w:rsidRPr="00270C01" w:rsidRDefault="00BF642F" w:rsidP="003C2855">
            <w:pPr>
              <w:pStyle w:val="TableParagraph"/>
              <w:spacing w:line="240" w:lineRule="auto"/>
              <w:ind w:left="0" w:right="519"/>
              <w:jc w:val="right"/>
              <w:rPr>
                <w:sz w:val="25"/>
                <w:szCs w:val="25"/>
              </w:rPr>
            </w:pPr>
            <w:r w:rsidRPr="00270C01">
              <w:rPr>
                <w:sz w:val="25"/>
                <w:szCs w:val="25"/>
              </w:rPr>
              <w:t>986,3</w:t>
            </w:r>
          </w:p>
        </w:tc>
        <w:tc>
          <w:tcPr>
            <w:tcW w:w="1654" w:type="dxa"/>
            <w:vAlign w:val="center"/>
          </w:tcPr>
          <w:p w:rsidR="00BF642F" w:rsidRPr="00270C01" w:rsidRDefault="00BF642F" w:rsidP="003C2855">
            <w:pPr>
              <w:pStyle w:val="TableParagraph"/>
              <w:spacing w:line="240" w:lineRule="auto"/>
              <w:ind w:left="0" w:right="472"/>
              <w:jc w:val="right"/>
              <w:rPr>
                <w:sz w:val="25"/>
                <w:szCs w:val="25"/>
              </w:rPr>
            </w:pPr>
            <w:r w:rsidRPr="00270C01">
              <w:rPr>
                <w:sz w:val="25"/>
                <w:szCs w:val="25"/>
              </w:rPr>
              <w:t>1606,5</w:t>
            </w:r>
          </w:p>
        </w:tc>
        <w:tc>
          <w:tcPr>
            <w:tcW w:w="1630" w:type="dxa"/>
            <w:vAlign w:val="center"/>
          </w:tcPr>
          <w:p w:rsidR="00BF642F" w:rsidRPr="00270C01" w:rsidRDefault="00BF642F" w:rsidP="003C2855">
            <w:pPr>
              <w:pStyle w:val="TableParagraph"/>
              <w:spacing w:line="240" w:lineRule="auto"/>
              <w:ind w:left="0" w:right="536"/>
              <w:jc w:val="right"/>
              <w:rPr>
                <w:sz w:val="25"/>
                <w:szCs w:val="25"/>
              </w:rPr>
            </w:pPr>
            <w:r w:rsidRPr="00270C01">
              <w:rPr>
                <w:sz w:val="25"/>
                <w:szCs w:val="25"/>
              </w:rPr>
              <w:t>1502,6</w:t>
            </w:r>
          </w:p>
        </w:tc>
      </w:tr>
      <w:tr w:rsidR="00BF642F" w:rsidRPr="00270C01" w:rsidTr="00EF4477">
        <w:trPr>
          <w:trHeight w:val="292"/>
        </w:trPr>
        <w:tc>
          <w:tcPr>
            <w:tcW w:w="2468" w:type="dxa"/>
            <w:vAlign w:val="center"/>
          </w:tcPr>
          <w:p w:rsidR="00BF642F" w:rsidRPr="00270C01" w:rsidRDefault="00BF642F" w:rsidP="003C2855">
            <w:pPr>
              <w:pStyle w:val="TableParagraph"/>
              <w:spacing w:line="240" w:lineRule="auto"/>
              <w:ind w:left="107"/>
              <w:jc w:val="left"/>
              <w:rPr>
                <w:sz w:val="25"/>
                <w:szCs w:val="25"/>
              </w:rPr>
            </w:pPr>
            <w:r w:rsidRPr="00270C01">
              <w:rPr>
                <w:sz w:val="25"/>
                <w:szCs w:val="25"/>
              </w:rPr>
              <w:t>Đường thủy</w:t>
            </w:r>
          </w:p>
        </w:tc>
        <w:tc>
          <w:tcPr>
            <w:tcW w:w="1656" w:type="dxa"/>
            <w:vAlign w:val="center"/>
          </w:tcPr>
          <w:p w:rsidR="00BF642F" w:rsidRPr="00270C01" w:rsidRDefault="00BF642F" w:rsidP="003C2855">
            <w:pPr>
              <w:pStyle w:val="TableParagraph"/>
              <w:spacing w:line="240" w:lineRule="auto"/>
              <w:ind w:left="0" w:right="565"/>
              <w:jc w:val="right"/>
              <w:rPr>
                <w:sz w:val="25"/>
                <w:szCs w:val="25"/>
              </w:rPr>
            </w:pPr>
            <w:r w:rsidRPr="00270C01">
              <w:rPr>
                <w:sz w:val="25"/>
                <w:szCs w:val="25"/>
              </w:rPr>
              <w:t>50,5</w:t>
            </w:r>
          </w:p>
        </w:tc>
        <w:tc>
          <w:tcPr>
            <w:tcW w:w="1656" w:type="dxa"/>
            <w:vAlign w:val="center"/>
          </w:tcPr>
          <w:p w:rsidR="00BF642F" w:rsidRPr="00270C01" w:rsidRDefault="00BF642F" w:rsidP="003C2855">
            <w:pPr>
              <w:pStyle w:val="TableParagraph"/>
              <w:spacing w:line="240" w:lineRule="auto"/>
              <w:ind w:left="0" w:right="519"/>
              <w:jc w:val="right"/>
              <w:rPr>
                <w:sz w:val="25"/>
                <w:szCs w:val="25"/>
              </w:rPr>
            </w:pPr>
            <w:r w:rsidRPr="00270C01">
              <w:rPr>
                <w:sz w:val="25"/>
                <w:szCs w:val="25"/>
              </w:rPr>
              <w:t>285,5</w:t>
            </w:r>
          </w:p>
        </w:tc>
        <w:tc>
          <w:tcPr>
            <w:tcW w:w="1654" w:type="dxa"/>
            <w:vAlign w:val="center"/>
          </w:tcPr>
          <w:p w:rsidR="00BF642F" w:rsidRPr="00270C01" w:rsidRDefault="00BF642F" w:rsidP="003C2855">
            <w:pPr>
              <w:pStyle w:val="TableParagraph"/>
              <w:spacing w:line="240" w:lineRule="auto"/>
              <w:ind w:left="0" w:right="472"/>
              <w:jc w:val="right"/>
              <w:rPr>
                <w:sz w:val="25"/>
                <w:szCs w:val="25"/>
              </w:rPr>
            </w:pPr>
            <w:r w:rsidRPr="00270C01">
              <w:rPr>
                <w:sz w:val="25"/>
                <w:szCs w:val="25"/>
              </w:rPr>
              <w:t>133,2</w:t>
            </w:r>
          </w:p>
        </w:tc>
        <w:tc>
          <w:tcPr>
            <w:tcW w:w="1630" w:type="dxa"/>
            <w:vAlign w:val="center"/>
          </w:tcPr>
          <w:p w:rsidR="00BF642F" w:rsidRPr="00270C01" w:rsidRDefault="00BF642F" w:rsidP="003C2855">
            <w:pPr>
              <w:pStyle w:val="TableParagraph"/>
              <w:spacing w:line="240" w:lineRule="auto"/>
              <w:ind w:left="0" w:right="536"/>
              <w:jc w:val="right"/>
              <w:rPr>
                <w:sz w:val="25"/>
                <w:szCs w:val="25"/>
              </w:rPr>
            </w:pPr>
            <w:r w:rsidRPr="00270C01">
              <w:rPr>
                <w:sz w:val="25"/>
                <w:szCs w:val="25"/>
              </w:rPr>
              <w:t>169,8</w:t>
            </w:r>
          </w:p>
        </w:tc>
      </w:tr>
      <w:tr w:rsidR="00BF642F" w:rsidRPr="00270C01" w:rsidTr="00EF4477">
        <w:trPr>
          <w:trHeight w:val="290"/>
        </w:trPr>
        <w:tc>
          <w:tcPr>
            <w:tcW w:w="2468" w:type="dxa"/>
            <w:vAlign w:val="center"/>
          </w:tcPr>
          <w:p w:rsidR="00BF642F" w:rsidRPr="00270C01" w:rsidRDefault="00BF642F" w:rsidP="003C2855">
            <w:pPr>
              <w:pStyle w:val="TableParagraph"/>
              <w:spacing w:line="240" w:lineRule="auto"/>
              <w:ind w:left="107"/>
              <w:jc w:val="left"/>
              <w:rPr>
                <w:sz w:val="25"/>
                <w:szCs w:val="25"/>
              </w:rPr>
            </w:pPr>
            <w:r w:rsidRPr="00270C01">
              <w:rPr>
                <w:sz w:val="25"/>
                <w:szCs w:val="25"/>
              </w:rPr>
              <w:t>Đường hàng không</w:t>
            </w:r>
          </w:p>
        </w:tc>
        <w:tc>
          <w:tcPr>
            <w:tcW w:w="1656" w:type="dxa"/>
            <w:vAlign w:val="center"/>
          </w:tcPr>
          <w:p w:rsidR="00BF642F" w:rsidRPr="00270C01" w:rsidRDefault="00BF642F" w:rsidP="003C2855">
            <w:pPr>
              <w:pStyle w:val="TableParagraph"/>
              <w:spacing w:line="240" w:lineRule="auto"/>
              <w:ind w:left="0" w:right="565"/>
              <w:jc w:val="right"/>
              <w:rPr>
                <w:sz w:val="25"/>
                <w:szCs w:val="25"/>
              </w:rPr>
            </w:pPr>
            <w:r w:rsidRPr="00270C01">
              <w:rPr>
                <w:sz w:val="25"/>
                <w:szCs w:val="25"/>
              </w:rPr>
              <w:t>4061,7</w:t>
            </w:r>
          </w:p>
        </w:tc>
        <w:tc>
          <w:tcPr>
            <w:tcW w:w="1656" w:type="dxa"/>
            <w:vAlign w:val="center"/>
          </w:tcPr>
          <w:p w:rsidR="00BF642F" w:rsidRPr="00270C01" w:rsidRDefault="00BF642F" w:rsidP="003C2855">
            <w:pPr>
              <w:pStyle w:val="TableParagraph"/>
              <w:spacing w:line="240" w:lineRule="auto"/>
              <w:ind w:left="0" w:right="519"/>
              <w:jc w:val="right"/>
              <w:rPr>
                <w:sz w:val="25"/>
                <w:szCs w:val="25"/>
              </w:rPr>
            </w:pPr>
            <w:r w:rsidRPr="00270C01">
              <w:rPr>
                <w:sz w:val="25"/>
                <w:szCs w:val="25"/>
              </w:rPr>
              <w:t>5575,9</w:t>
            </w:r>
          </w:p>
        </w:tc>
        <w:tc>
          <w:tcPr>
            <w:tcW w:w="1654" w:type="dxa"/>
            <w:vAlign w:val="center"/>
          </w:tcPr>
          <w:p w:rsidR="00BF642F" w:rsidRPr="00270C01" w:rsidRDefault="00BF642F" w:rsidP="003C2855">
            <w:pPr>
              <w:pStyle w:val="TableParagraph"/>
              <w:spacing w:line="240" w:lineRule="auto"/>
              <w:ind w:left="0" w:right="472"/>
              <w:jc w:val="right"/>
              <w:rPr>
                <w:sz w:val="25"/>
                <w:szCs w:val="25"/>
              </w:rPr>
            </w:pPr>
            <w:r w:rsidRPr="00270C01">
              <w:rPr>
                <w:sz w:val="25"/>
                <w:szCs w:val="25"/>
              </w:rPr>
              <w:t>6220,2</w:t>
            </w:r>
          </w:p>
        </w:tc>
        <w:tc>
          <w:tcPr>
            <w:tcW w:w="1630" w:type="dxa"/>
            <w:vAlign w:val="center"/>
          </w:tcPr>
          <w:p w:rsidR="00BF642F" w:rsidRPr="00270C01" w:rsidRDefault="00BF642F" w:rsidP="003C2855">
            <w:pPr>
              <w:pStyle w:val="TableParagraph"/>
              <w:spacing w:line="240" w:lineRule="auto"/>
              <w:ind w:left="0" w:right="536"/>
              <w:jc w:val="right"/>
              <w:rPr>
                <w:sz w:val="25"/>
                <w:szCs w:val="25"/>
              </w:rPr>
            </w:pPr>
            <w:r w:rsidRPr="00270C01">
              <w:rPr>
                <w:sz w:val="25"/>
                <w:szCs w:val="25"/>
              </w:rPr>
              <w:t>6271,3</w:t>
            </w:r>
          </w:p>
        </w:tc>
      </w:tr>
    </w:tbl>
    <w:p w:rsidR="00BF642F" w:rsidRPr="00095B5B" w:rsidRDefault="00BF642F" w:rsidP="003C2855">
      <w:pPr>
        <w:ind w:right="424"/>
        <w:jc w:val="right"/>
        <w:rPr>
          <w:sz w:val="22"/>
          <w:szCs w:val="22"/>
        </w:rPr>
      </w:pPr>
      <w:r w:rsidRPr="00095B5B">
        <w:rPr>
          <w:i/>
          <w:sz w:val="22"/>
          <w:szCs w:val="22"/>
        </w:rPr>
        <w:t xml:space="preserve">                                            (Nguồn: Niên giám thống kê Việt Nam 2016, NXB Thống kê,</w:t>
      </w:r>
      <w:r w:rsidRPr="00095B5B">
        <w:rPr>
          <w:i/>
          <w:spacing w:val="-10"/>
          <w:sz w:val="22"/>
          <w:szCs w:val="22"/>
        </w:rPr>
        <w:t xml:space="preserve"> </w:t>
      </w:r>
      <w:r w:rsidRPr="00095B5B">
        <w:rPr>
          <w:i/>
          <w:sz w:val="22"/>
          <w:szCs w:val="22"/>
        </w:rPr>
        <w:t>2017</w:t>
      </w:r>
      <w:r w:rsidR="003C2855" w:rsidRPr="00095B5B">
        <w:rPr>
          <w:i/>
          <w:sz w:val="22"/>
          <w:szCs w:val="22"/>
        </w:rPr>
        <w:t>)</w:t>
      </w:r>
    </w:p>
    <w:p w:rsidR="00AD53F7" w:rsidRPr="00270C01" w:rsidRDefault="00AD53F7" w:rsidP="00AD53F7">
      <w:pPr>
        <w:spacing w:before="60"/>
        <w:ind w:firstLine="283"/>
        <w:jc w:val="both"/>
        <w:rPr>
          <w:sz w:val="25"/>
          <w:szCs w:val="25"/>
        </w:rPr>
      </w:pPr>
      <w:r w:rsidRPr="00270C01">
        <w:rPr>
          <w:sz w:val="25"/>
          <w:szCs w:val="25"/>
        </w:rPr>
        <w:t>Căn cứ vào bảng số liệu, cho biết nhận xét nào sau đây đúng về sự thay đổi số khách quốc tế đến Việt Nam phân theo phương tiện đến, giai đoạn 2010-2015?</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Đường hàng không tăng chậm hơn đường thủy.</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Đường bộ tăng liên tục và nhanh hơn đường</w:t>
      </w:r>
      <w:r w:rsidRPr="00270C01">
        <w:rPr>
          <w:spacing w:val="-11"/>
          <w:sz w:val="25"/>
          <w:szCs w:val="25"/>
        </w:rPr>
        <w:t xml:space="preserve"> </w:t>
      </w:r>
      <w:r w:rsidRPr="00270C01">
        <w:rPr>
          <w:sz w:val="25"/>
          <w:szCs w:val="25"/>
        </w:rPr>
        <w:t>thủy.</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Đường thủy luôn nhỏ nhất và có xu hướng</w:t>
      </w:r>
      <w:r w:rsidRPr="00270C01">
        <w:rPr>
          <w:spacing w:val="-17"/>
          <w:sz w:val="25"/>
          <w:szCs w:val="25"/>
        </w:rPr>
        <w:t xml:space="preserve"> </w:t>
      </w:r>
      <w:r w:rsidRPr="00270C01">
        <w:rPr>
          <w:sz w:val="25"/>
          <w:szCs w:val="25"/>
        </w:rPr>
        <w:t>giảm.</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Đường hàng không</w:t>
      </w:r>
      <w:r w:rsidRPr="00270C01">
        <w:rPr>
          <w:spacing w:val="-14"/>
          <w:sz w:val="25"/>
          <w:szCs w:val="25"/>
        </w:rPr>
        <w:t xml:space="preserve"> </w:t>
      </w:r>
      <w:r w:rsidRPr="00270C01">
        <w:rPr>
          <w:sz w:val="25"/>
          <w:szCs w:val="25"/>
        </w:rPr>
        <w:t>tăng nhanh hơn đường bộ.</w:t>
      </w:r>
    </w:p>
    <w:p w:rsidR="00AD53F7" w:rsidRPr="00270C01" w:rsidRDefault="00AD53F7" w:rsidP="00AD53F7">
      <w:pPr>
        <w:spacing w:before="60"/>
        <w:jc w:val="both"/>
        <w:rPr>
          <w:rFonts w:cs="Arial"/>
          <w:sz w:val="25"/>
          <w:szCs w:val="25"/>
        </w:rPr>
      </w:pPr>
      <w:r w:rsidRPr="00270C01">
        <w:rPr>
          <w:b/>
          <w:sz w:val="25"/>
          <w:szCs w:val="25"/>
        </w:rPr>
        <w:t>Câu 22:</w:t>
      </w:r>
      <w:r w:rsidRPr="00270C01">
        <w:rPr>
          <w:rFonts w:cs="Arial"/>
          <w:sz w:val="25"/>
          <w:szCs w:val="25"/>
        </w:rPr>
        <w:t xml:space="preserve"> Căn cứ vào Atlat Địa lí Việt Nam trang 10 và kiến thức đã học, hãy cho biết hệ thống sông nào sau đây có chiều dài chảy trên lãnh thổ Việt Nam lớn nhất?</w:t>
      </w:r>
    </w:p>
    <w:p w:rsidR="00AD53F7" w:rsidRPr="00270C01" w:rsidRDefault="00AD53F7" w:rsidP="00AD53F7">
      <w:pPr>
        <w:tabs>
          <w:tab w:val="left" w:pos="2708"/>
          <w:tab w:val="left" w:pos="5138"/>
          <w:tab w:val="left" w:pos="7569"/>
        </w:tabs>
        <w:ind w:firstLine="283"/>
        <w:rPr>
          <w:sz w:val="25"/>
          <w:szCs w:val="25"/>
        </w:rPr>
      </w:pPr>
      <w:r w:rsidRPr="00270C01">
        <w:rPr>
          <w:rFonts w:cs="Arial"/>
          <w:b/>
          <w:sz w:val="25"/>
          <w:szCs w:val="25"/>
        </w:rPr>
        <w:t xml:space="preserve">A. </w:t>
      </w:r>
      <w:r w:rsidRPr="00270C01">
        <w:rPr>
          <w:rFonts w:cs="Arial"/>
          <w:sz w:val="25"/>
          <w:szCs w:val="25"/>
        </w:rPr>
        <w:t>Sông Cửu Long.</w:t>
      </w:r>
      <w:r w:rsidRPr="00270C01">
        <w:rPr>
          <w:sz w:val="25"/>
          <w:szCs w:val="25"/>
        </w:rPr>
        <w:tab/>
      </w:r>
      <w:r w:rsidRPr="00270C01">
        <w:rPr>
          <w:rFonts w:cs="Arial"/>
          <w:b/>
          <w:sz w:val="25"/>
          <w:szCs w:val="25"/>
        </w:rPr>
        <w:t xml:space="preserve">B. </w:t>
      </w:r>
      <w:r w:rsidRPr="00270C01">
        <w:rPr>
          <w:rFonts w:cs="Arial"/>
          <w:sz w:val="25"/>
          <w:szCs w:val="25"/>
        </w:rPr>
        <w:t>Sông Đồng Nai.</w:t>
      </w:r>
      <w:r w:rsidRPr="00270C01">
        <w:rPr>
          <w:sz w:val="25"/>
          <w:szCs w:val="25"/>
        </w:rPr>
        <w:tab/>
      </w:r>
      <w:r w:rsidRPr="00270C01">
        <w:rPr>
          <w:rFonts w:cs="Arial"/>
          <w:b/>
          <w:sz w:val="25"/>
          <w:szCs w:val="25"/>
        </w:rPr>
        <w:t xml:space="preserve">C. </w:t>
      </w:r>
      <w:r w:rsidRPr="00270C01">
        <w:rPr>
          <w:rFonts w:cs="Arial"/>
          <w:sz w:val="25"/>
          <w:szCs w:val="25"/>
        </w:rPr>
        <w:t>Sông Mã.</w:t>
      </w:r>
      <w:r w:rsidRPr="00270C01">
        <w:rPr>
          <w:sz w:val="25"/>
          <w:szCs w:val="25"/>
        </w:rPr>
        <w:tab/>
      </w:r>
      <w:r w:rsidRPr="00270C01">
        <w:rPr>
          <w:rFonts w:cs="Arial"/>
          <w:b/>
          <w:sz w:val="25"/>
          <w:szCs w:val="25"/>
        </w:rPr>
        <w:t xml:space="preserve">D. </w:t>
      </w:r>
      <w:r w:rsidRPr="00270C01">
        <w:rPr>
          <w:rFonts w:cs="Arial"/>
          <w:sz w:val="25"/>
          <w:szCs w:val="25"/>
        </w:rPr>
        <w:t>Sông Ba.</w:t>
      </w:r>
    </w:p>
    <w:p w:rsidR="00AD53F7" w:rsidRPr="00270C01" w:rsidRDefault="00AD53F7" w:rsidP="00AD53F7">
      <w:pPr>
        <w:spacing w:before="60"/>
        <w:jc w:val="both"/>
        <w:rPr>
          <w:sz w:val="25"/>
          <w:szCs w:val="25"/>
        </w:rPr>
      </w:pPr>
      <w:r w:rsidRPr="00270C01">
        <w:rPr>
          <w:b/>
          <w:sz w:val="25"/>
          <w:szCs w:val="25"/>
        </w:rPr>
        <w:t>Câu 23:</w:t>
      </w:r>
      <w:r w:rsidRPr="00270C01">
        <w:rPr>
          <w:sz w:val="25"/>
          <w:szCs w:val="25"/>
        </w:rPr>
        <w:t xml:space="preserve"> </w:t>
      </w:r>
      <w:r w:rsidR="00BF642F" w:rsidRPr="00270C01">
        <w:rPr>
          <w:sz w:val="25"/>
          <w:szCs w:val="25"/>
          <w:lang w:val="fr-FR"/>
        </w:rPr>
        <w:t>Nhiệm vụ quan trọng nhất để phát triển bền vững công nghiệp ở vùng Đông Nam Bộ là</w:t>
      </w:r>
    </w:p>
    <w:p w:rsidR="00AD53F7" w:rsidRPr="00270C01" w:rsidRDefault="00AD53F7" w:rsidP="00AD53F7">
      <w:pPr>
        <w:ind w:firstLine="283"/>
        <w:rPr>
          <w:sz w:val="25"/>
          <w:szCs w:val="25"/>
        </w:rPr>
      </w:pPr>
      <w:r w:rsidRPr="00270C01">
        <w:rPr>
          <w:b/>
          <w:sz w:val="25"/>
          <w:szCs w:val="25"/>
          <w:lang w:val="fr-FR"/>
        </w:rPr>
        <w:t xml:space="preserve">A. </w:t>
      </w:r>
      <w:r w:rsidRPr="00270C01">
        <w:rPr>
          <w:sz w:val="25"/>
          <w:szCs w:val="25"/>
          <w:lang w:val="fr-FR"/>
        </w:rPr>
        <w:t>tăng cường đầu tư nâng cấp cơ sở hạ tầng giao thông vận tải.</w:t>
      </w:r>
    </w:p>
    <w:p w:rsidR="00AD53F7" w:rsidRPr="00270C01" w:rsidRDefault="00AD53F7" w:rsidP="00AD53F7">
      <w:pPr>
        <w:ind w:firstLine="283"/>
        <w:rPr>
          <w:sz w:val="25"/>
          <w:szCs w:val="25"/>
        </w:rPr>
      </w:pPr>
      <w:r w:rsidRPr="00270C01">
        <w:rPr>
          <w:b/>
          <w:sz w:val="25"/>
          <w:szCs w:val="25"/>
          <w:lang w:val="fr-FR"/>
        </w:rPr>
        <w:t xml:space="preserve">B. </w:t>
      </w:r>
      <w:r w:rsidR="00FF1BD4" w:rsidRPr="00270C01">
        <w:rPr>
          <w:sz w:val="25"/>
          <w:szCs w:val="25"/>
          <w:lang w:val="fr-FR"/>
        </w:rPr>
        <w:t>phát triển công nghiệp theo chiều sâu</w:t>
      </w:r>
      <w:r w:rsidR="00FF1BD4">
        <w:rPr>
          <w:sz w:val="25"/>
          <w:szCs w:val="25"/>
          <w:lang w:val="fr-FR"/>
        </w:rPr>
        <w:t xml:space="preserve"> </w:t>
      </w:r>
      <w:r w:rsidR="00FF1BD4" w:rsidRPr="00270C01">
        <w:rPr>
          <w:sz w:val="25"/>
          <w:szCs w:val="25"/>
          <w:lang w:val="fr-FR"/>
        </w:rPr>
        <w:t xml:space="preserve">đi đôi với </w:t>
      </w:r>
      <w:r w:rsidRPr="00270C01">
        <w:rPr>
          <w:sz w:val="25"/>
          <w:szCs w:val="25"/>
          <w:lang w:val="fr-FR"/>
        </w:rPr>
        <w:t>bảo vệ môi trường.</w:t>
      </w:r>
    </w:p>
    <w:p w:rsidR="00AD53F7" w:rsidRPr="00270C01" w:rsidRDefault="00AD53F7" w:rsidP="00AD53F7">
      <w:pPr>
        <w:ind w:firstLine="283"/>
        <w:rPr>
          <w:sz w:val="25"/>
          <w:szCs w:val="25"/>
        </w:rPr>
      </w:pPr>
      <w:r w:rsidRPr="00270C01">
        <w:rPr>
          <w:b/>
          <w:sz w:val="25"/>
          <w:szCs w:val="25"/>
          <w:lang w:val="fr-FR"/>
        </w:rPr>
        <w:t xml:space="preserve">C. </w:t>
      </w:r>
      <w:r w:rsidRPr="00270C01">
        <w:rPr>
          <w:sz w:val="25"/>
          <w:szCs w:val="25"/>
          <w:lang w:val="fr-FR"/>
        </w:rPr>
        <w:t>hình thành thêm nhiều khu công nghiệp, khu chế xuất quy mô lớn.</w:t>
      </w:r>
    </w:p>
    <w:p w:rsidR="00AD53F7" w:rsidRPr="00270C01" w:rsidRDefault="00AD53F7" w:rsidP="00AD53F7">
      <w:pPr>
        <w:ind w:firstLine="283"/>
        <w:rPr>
          <w:sz w:val="25"/>
          <w:szCs w:val="25"/>
        </w:rPr>
      </w:pPr>
      <w:r w:rsidRPr="00270C01">
        <w:rPr>
          <w:b/>
          <w:sz w:val="25"/>
          <w:szCs w:val="25"/>
          <w:lang w:val="fr-FR"/>
        </w:rPr>
        <w:t xml:space="preserve">D. </w:t>
      </w:r>
      <w:r w:rsidRPr="00270C01">
        <w:rPr>
          <w:sz w:val="25"/>
          <w:szCs w:val="25"/>
          <w:lang w:val="fr-FR"/>
        </w:rPr>
        <w:t>phát triển mạnh công nghiệp khai thác và chế biến dầu khí.</w:t>
      </w:r>
    </w:p>
    <w:p w:rsidR="00AD53F7" w:rsidRPr="00270C01" w:rsidRDefault="00AD53F7" w:rsidP="00AD53F7">
      <w:pPr>
        <w:spacing w:before="60"/>
        <w:jc w:val="both"/>
        <w:rPr>
          <w:sz w:val="25"/>
          <w:szCs w:val="25"/>
        </w:rPr>
      </w:pPr>
      <w:r w:rsidRPr="00270C01">
        <w:rPr>
          <w:b/>
          <w:sz w:val="25"/>
          <w:szCs w:val="25"/>
        </w:rPr>
        <w:t>Câu 24:</w:t>
      </w:r>
      <w:r w:rsidRPr="00270C01">
        <w:rPr>
          <w:sz w:val="25"/>
          <w:szCs w:val="25"/>
        </w:rPr>
        <w:t xml:space="preserve"> </w:t>
      </w:r>
      <w:r w:rsidR="00BF642F" w:rsidRPr="00270C01">
        <w:rPr>
          <w:sz w:val="25"/>
          <w:szCs w:val="25"/>
          <w:shd w:val="clear" w:color="auto" w:fill="FFFFFF"/>
        </w:rPr>
        <w:t>T</w:t>
      </w:r>
      <w:r w:rsidR="00BF642F" w:rsidRPr="00270C01">
        <w:rPr>
          <w:sz w:val="25"/>
          <w:szCs w:val="25"/>
          <w:shd w:val="clear" w:color="auto" w:fill="FFFFFF"/>
          <w:lang w:val="vi-VN"/>
        </w:rPr>
        <w:t>ỉ lệ thiếu việc làm ở nông thôn nước ta còn cao</w:t>
      </w:r>
      <w:r w:rsidR="00BF642F" w:rsidRPr="00270C01">
        <w:rPr>
          <w:sz w:val="25"/>
          <w:szCs w:val="25"/>
          <w:shd w:val="clear" w:color="auto" w:fill="FFFFFF"/>
        </w:rPr>
        <w:t>, chủ yếu do</w:t>
      </w:r>
    </w:p>
    <w:p w:rsidR="00AD53F7" w:rsidRPr="00270C01" w:rsidRDefault="00AD53F7" w:rsidP="00AD53F7">
      <w:pPr>
        <w:ind w:firstLine="283"/>
        <w:rPr>
          <w:sz w:val="25"/>
          <w:szCs w:val="25"/>
        </w:rPr>
      </w:pPr>
      <w:r w:rsidRPr="00270C01">
        <w:rPr>
          <w:b/>
          <w:sz w:val="25"/>
          <w:szCs w:val="25"/>
          <w:shd w:val="clear" w:color="auto" w:fill="FFFFFF"/>
          <w:lang w:val="vi-VN"/>
        </w:rPr>
        <w:t xml:space="preserve">A. </w:t>
      </w:r>
      <w:r w:rsidRPr="00270C01">
        <w:rPr>
          <w:sz w:val="25"/>
          <w:szCs w:val="25"/>
          <w:shd w:val="clear" w:color="auto" w:fill="FFFFFF"/>
          <w:lang w:val="vi-VN"/>
        </w:rPr>
        <w:t>tỉ lệ lao động qua đào tạo ở nông thôn còn thấp.</w:t>
      </w:r>
    </w:p>
    <w:p w:rsidR="00AD53F7" w:rsidRPr="00270C01" w:rsidRDefault="00AD53F7" w:rsidP="00AD53F7">
      <w:pPr>
        <w:ind w:firstLine="283"/>
        <w:rPr>
          <w:sz w:val="25"/>
          <w:szCs w:val="25"/>
        </w:rPr>
      </w:pPr>
      <w:r w:rsidRPr="00270C01">
        <w:rPr>
          <w:b/>
          <w:sz w:val="25"/>
          <w:szCs w:val="25"/>
          <w:shd w:val="clear" w:color="auto" w:fill="FFFFFF"/>
        </w:rPr>
        <w:t xml:space="preserve">B. </w:t>
      </w:r>
      <w:r w:rsidRPr="00270C01">
        <w:rPr>
          <w:sz w:val="25"/>
          <w:szCs w:val="25"/>
          <w:shd w:val="clear" w:color="auto" w:fill="FFFFFF"/>
        </w:rPr>
        <w:t>đẩy mạnh cơ giới hóa trong sản xuất nông nghiệp</w:t>
      </w:r>
      <w:r w:rsidRPr="00270C01">
        <w:rPr>
          <w:sz w:val="25"/>
          <w:szCs w:val="25"/>
          <w:shd w:val="clear" w:color="auto" w:fill="FFFFFF"/>
          <w:lang w:val="vi-VN"/>
        </w:rPr>
        <w:t>.</w:t>
      </w:r>
    </w:p>
    <w:p w:rsidR="00AD53F7" w:rsidRPr="00270C01" w:rsidRDefault="00AD53F7" w:rsidP="00AD53F7">
      <w:pPr>
        <w:ind w:firstLine="283"/>
        <w:rPr>
          <w:sz w:val="25"/>
          <w:szCs w:val="25"/>
        </w:rPr>
      </w:pPr>
      <w:r w:rsidRPr="00270C01">
        <w:rPr>
          <w:b/>
          <w:sz w:val="25"/>
          <w:szCs w:val="25"/>
          <w:shd w:val="clear" w:color="auto" w:fill="FFFFFF"/>
          <w:lang w:val="vi-VN"/>
        </w:rPr>
        <w:t xml:space="preserve">C. </w:t>
      </w:r>
      <w:r w:rsidRPr="00270C01">
        <w:rPr>
          <w:sz w:val="25"/>
          <w:szCs w:val="25"/>
          <w:shd w:val="clear" w:color="auto" w:fill="FFFFFF"/>
          <w:lang w:val="vi-VN"/>
        </w:rPr>
        <w:t>sản xuất nông nghiệp mang tính mùa vụ, hoạt động phi nông nghiệp còn hạn chế.</w:t>
      </w:r>
    </w:p>
    <w:p w:rsidR="00AD53F7" w:rsidRPr="00270C01" w:rsidRDefault="00AD53F7" w:rsidP="00AD53F7">
      <w:pPr>
        <w:ind w:firstLine="283"/>
        <w:rPr>
          <w:sz w:val="25"/>
          <w:szCs w:val="25"/>
        </w:rPr>
      </w:pPr>
      <w:r w:rsidRPr="00270C01">
        <w:rPr>
          <w:b/>
          <w:sz w:val="25"/>
          <w:szCs w:val="25"/>
          <w:shd w:val="clear" w:color="auto" w:fill="FFFFFF"/>
          <w:lang w:val="vi-VN"/>
        </w:rPr>
        <w:t xml:space="preserve">D. </w:t>
      </w:r>
      <w:r w:rsidRPr="00270C01">
        <w:rPr>
          <w:sz w:val="25"/>
          <w:szCs w:val="25"/>
          <w:shd w:val="clear" w:color="auto" w:fill="FFFFFF"/>
          <w:lang w:val="vi-VN"/>
        </w:rPr>
        <w:t xml:space="preserve">lao động tập trung quá đông ở </w:t>
      </w:r>
      <w:r w:rsidRPr="00270C01">
        <w:rPr>
          <w:sz w:val="25"/>
          <w:szCs w:val="25"/>
          <w:shd w:val="clear" w:color="auto" w:fill="FFFFFF"/>
        </w:rPr>
        <w:t xml:space="preserve">khu vực </w:t>
      </w:r>
      <w:r w:rsidRPr="00270C01">
        <w:rPr>
          <w:sz w:val="25"/>
          <w:szCs w:val="25"/>
          <w:shd w:val="clear" w:color="auto" w:fill="FFFFFF"/>
          <w:lang w:val="vi-VN"/>
        </w:rPr>
        <w:t>nông thôn</w:t>
      </w:r>
      <w:r w:rsidRPr="00270C01">
        <w:rPr>
          <w:sz w:val="25"/>
          <w:szCs w:val="25"/>
          <w:shd w:val="clear" w:color="auto" w:fill="FFFFFF"/>
        </w:rPr>
        <w:t>, phần lớn lao động có thu nhập thấp</w:t>
      </w:r>
      <w:r w:rsidRPr="00270C01">
        <w:rPr>
          <w:sz w:val="25"/>
          <w:szCs w:val="25"/>
          <w:shd w:val="clear" w:color="auto" w:fill="FFFFFF"/>
          <w:lang w:val="vi-VN"/>
        </w:rPr>
        <w:t>.</w:t>
      </w:r>
    </w:p>
    <w:p w:rsidR="00AD53F7" w:rsidRPr="00270C01" w:rsidRDefault="00AD53F7" w:rsidP="00AD53F7">
      <w:pPr>
        <w:spacing w:before="60"/>
        <w:jc w:val="both"/>
        <w:rPr>
          <w:sz w:val="25"/>
          <w:szCs w:val="25"/>
          <w:lang w:val="pl-PL"/>
        </w:rPr>
      </w:pPr>
      <w:r w:rsidRPr="00270C01">
        <w:rPr>
          <w:b/>
          <w:sz w:val="25"/>
          <w:szCs w:val="25"/>
          <w:lang w:val="pl-PL"/>
        </w:rPr>
        <w:t>Câu 25:</w:t>
      </w:r>
      <w:r w:rsidRPr="00270C01">
        <w:rPr>
          <w:sz w:val="25"/>
          <w:szCs w:val="25"/>
          <w:lang w:val="pl-PL"/>
        </w:rPr>
        <w:t xml:space="preserve"> Hệ sinh thái nguyên sinh đặc trưng của khí hậu nóng ẩm ở nước ta là</w:t>
      </w:r>
    </w:p>
    <w:p w:rsidR="00AD53F7" w:rsidRPr="00270C01" w:rsidRDefault="00AD53F7" w:rsidP="00AD53F7">
      <w:pPr>
        <w:tabs>
          <w:tab w:val="left" w:pos="5136"/>
        </w:tabs>
        <w:ind w:firstLine="283"/>
        <w:rPr>
          <w:sz w:val="25"/>
          <w:szCs w:val="25"/>
        </w:rPr>
      </w:pPr>
      <w:r w:rsidRPr="00270C01">
        <w:rPr>
          <w:b/>
          <w:sz w:val="25"/>
          <w:szCs w:val="25"/>
          <w:lang w:val="pl-PL"/>
        </w:rPr>
        <w:t xml:space="preserve">A. </w:t>
      </w:r>
      <w:r w:rsidRPr="00270C01">
        <w:rPr>
          <w:sz w:val="25"/>
          <w:szCs w:val="25"/>
          <w:lang w:val="pl-PL"/>
        </w:rPr>
        <w:t>rừng gió mùa thường xanh trên đất feralit.</w:t>
      </w:r>
      <w:r w:rsidRPr="00270C01">
        <w:rPr>
          <w:sz w:val="25"/>
          <w:szCs w:val="25"/>
        </w:rPr>
        <w:tab/>
      </w:r>
      <w:r w:rsidRPr="00270C01">
        <w:rPr>
          <w:b/>
          <w:sz w:val="25"/>
          <w:szCs w:val="25"/>
          <w:lang w:val="pl-PL"/>
        </w:rPr>
        <w:t xml:space="preserve">B. </w:t>
      </w:r>
      <w:r w:rsidRPr="00270C01">
        <w:rPr>
          <w:sz w:val="25"/>
          <w:szCs w:val="25"/>
          <w:lang w:val="pl-PL"/>
        </w:rPr>
        <w:t>rừng gió mùa nửa rụng lá vào mùa khô.</w:t>
      </w:r>
    </w:p>
    <w:p w:rsidR="00AD53F7" w:rsidRPr="00270C01" w:rsidRDefault="00AD53F7" w:rsidP="00AD53F7">
      <w:pPr>
        <w:tabs>
          <w:tab w:val="left" w:pos="5136"/>
        </w:tabs>
        <w:ind w:firstLine="283"/>
        <w:rPr>
          <w:sz w:val="25"/>
          <w:szCs w:val="25"/>
        </w:rPr>
      </w:pPr>
      <w:r w:rsidRPr="00270C01">
        <w:rPr>
          <w:b/>
          <w:sz w:val="25"/>
          <w:szCs w:val="25"/>
          <w:lang w:val="pl-PL"/>
        </w:rPr>
        <w:t xml:space="preserve">C. </w:t>
      </w:r>
      <w:r w:rsidRPr="00270C01">
        <w:rPr>
          <w:sz w:val="25"/>
          <w:szCs w:val="25"/>
          <w:lang w:val="pl-PL"/>
        </w:rPr>
        <w:t>rừng rậm nhiệt đới ẩm lá rộng thường xanh.</w:t>
      </w:r>
      <w:r w:rsidRPr="00270C01">
        <w:rPr>
          <w:sz w:val="25"/>
          <w:szCs w:val="25"/>
        </w:rPr>
        <w:tab/>
      </w:r>
      <w:r w:rsidRPr="00270C01">
        <w:rPr>
          <w:b/>
          <w:sz w:val="25"/>
          <w:szCs w:val="25"/>
          <w:lang w:val="pl-PL"/>
        </w:rPr>
        <w:t xml:space="preserve">D. </w:t>
      </w:r>
      <w:r w:rsidRPr="00270C01">
        <w:rPr>
          <w:sz w:val="25"/>
          <w:szCs w:val="25"/>
          <w:lang w:val="pl-PL"/>
        </w:rPr>
        <w:t>rừng ngập mặn thường xanh ven biển.</w:t>
      </w:r>
    </w:p>
    <w:p w:rsidR="00AD53F7" w:rsidRPr="00270C01" w:rsidRDefault="00AD53F7" w:rsidP="00AD53F7">
      <w:pPr>
        <w:spacing w:before="60"/>
        <w:jc w:val="both"/>
        <w:rPr>
          <w:kern w:val="28"/>
          <w:sz w:val="25"/>
          <w:szCs w:val="25"/>
        </w:rPr>
      </w:pPr>
      <w:r w:rsidRPr="00270C01">
        <w:rPr>
          <w:b/>
          <w:kern w:val="28"/>
          <w:sz w:val="25"/>
          <w:szCs w:val="25"/>
        </w:rPr>
        <w:t>Câu 26:</w:t>
      </w:r>
      <w:r w:rsidRPr="00270C01">
        <w:rPr>
          <w:kern w:val="28"/>
          <w:sz w:val="25"/>
          <w:szCs w:val="25"/>
        </w:rPr>
        <w:t xml:space="preserve"> Hạn chế lớn nhất của các mặt hàng chế biến phục vụ xuất khẩu ở nước ta là</w:t>
      </w:r>
    </w:p>
    <w:p w:rsidR="00AD53F7" w:rsidRPr="00270C01" w:rsidRDefault="00AD53F7" w:rsidP="00AD53F7">
      <w:pPr>
        <w:tabs>
          <w:tab w:val="left" w:pos="5136"/>
        </w:tabs>
        <w:ind w:firstLine="283"/>
        <w:rPr>
          <w:sz w:val="25"/>
          <w:szCs w:val="25"/>
        </w:rPr>
      </w:pPr>
      <w:r w:rsidRPr="00270C01">
        <w:rPr>
          <w:b/>
          <w:kern w:val="28"/>
          <w:sz w:val="25"/>
          <w:szCs w:val="25"/>
        </w:rPr>
        <w:t xml:space="preserve">A. </w:t>
      </w:r>
      <w:r w:rsidRPr="00270C01">
        <w:rPr>
          <w:kern w:val="28"/>
          <w:sz w:val="25"/>
          <w:szCs w:val="25"/>
        </w:rPr>
        <w:t>làm ô nhiễm môi trường.</w:t>
      </w:r>
      <w:r w:rsidRPr="00270C01">
        <w:rPr>
          <w:sz w:val="25"/>
          <w:szCs w:val="25"/>
        </w:rPr>
        <w:tab/>
      </w:r>
      <w:r w:rsidRPr="00270C01">
        <w:rPr>
          <w:b/>
          <w:kern w:val="28"/>
          <w:sz w:val="25"/>
          <w:szCs w:val="25"/>
        </w:rPr>
        <w:t xml:space="preserve">B. </w:t>
      </w:r>
      <w:r w:rsidRPr="00270C01">
        <w:rPr>
          <w:kern w:val="28"/>
          <w:sz w:val="25"/>
          <w:szCs w:val="25"/>
        </w:rPr>
        <w:t>chất lượng sản phẩm chưa cao.</w:t>
      </w:r>
    </w:p>
    <w:p w:rsidR="00AD53F7" w:rsidRPr="00270C01" w:rsidRDefault="00AD53F7" w:rsidP="00AD53F7">
      <w:pPr>
        <w:tabs>
          <w:tab w:val="left" w:pos="5136"/>
        </w:tabs>
        <w:ind w:firstLine="283"/>
        <w:rPr>
          <w:sz w:val="25"/>
          <w:szCs w:val="25"/>
        </w:rPr>
      </w:pPr>
      <w:r w:rsidRPr="00270C01">
        <w:rPr>
          <w:b/>
          <w:kern w:val="28"/>
          <w:sz w:val="25"/>
          <w:szCs w:val="25"/>
        </w:rPr>
        <w:t xml:space="preserve">C. </w:t>
      </w:r>
      <w:r w:rsidRPr="00270C01">
        <w:rPr>
          <w:kern w:val="28"/>
          <w:sz w:val="25"/>
          <w:szCs w:val="25"/>
        </w:rPr>
        <w:t>tỉ trọng hàng gia công còn lớn.</w:t>
      </w:r>
      <w:r w:rsidRPr="00270C01">
        <w:rPr>
          <w:sz w:val="25"/>
          <w:szCs w:val="25"/>
        </w:rPr>
        <w:tab/>
      </w:r>
      <w:r w:rsidRPr="00270C01">
        <w:rPr>
          <w:b/>
          <w:kern w:val="28"/>
          <w:sz w:val="25"/>
          <w:szCs w:val="25"/>
        </w:rPr>
        <w:t xml:space="preserve">D. </w:t>
      </w:r>
      <w:r w:rsidRPr="00270C01">
        <w:rPr>
          <w:kern w:val="28"/>
          <w:sz w:val="25"/>
          <w:szCs w:val="25"/>
        </w:rPr>
        <w:t>thị trường chưa mở rộng.</w:t>
      </w:r>
    </w:p>
    <w:p w:rsidR="00AD53F7" w:rsidRPr="00270C01" w:rsidRDefault="00AD53F7" w:rsidP="005324F7">
      <w:pPr>
        <w:spacing w:before="60"/>
        <w:ind w:right="-143"/>
        <w:jc w:val="both"/>
        <w:rPr>
          <w:sz w:val="25"/>
          <w:szCs w:val="25"/>
        </w:rPr>
      </w:pPr>
      <w:r w:rsidRPr="00270C01">
        <w:rPr>
          <w:b/>
          <w:sz w:val="25"/>
          <w:szCs w:val="25"/>
        </w:rPr>
        <w:t>Câu 27:</w:t>
      </w:r>
      <w:r w:rsidRPr="00270C01">
        <w:rPr>
          <w:sz w:val="25"/>
          <w:szCs w:val="25"/>
        </w:rPr>
        <w:t xml:space="preserve"> </w:t>
      </w:r>
      <w:r w:rsidR="00BF642F" w:rsidRPr="00270C01">
        <w:rPr>
          <w:rFonts w:eastAsia="Calibri"/>
          <w:sz w:val="25"/>
          <w:szCs w:val="25"/>
        </w:rPr>
        <w:t>Nguyên tắc chung của chiến lược quốc gia về bảo vệ tài nguyên và môi trường ở nước ta là</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đảm bảo chất lượng môi trường phù hợp với yêu cầu đời sống và sản xuất của con người.</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duy trì các hệ sinh thái và các quá trình sinh thái chủ yếu quyết định đời sống con người.</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cân bằng giữa phát triển dân số với khả năng sử dụng hợp lí nguồn tài nguyên.</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đảm bảo việc bảo vệ tài nguyên môi trường đi đôi với sự phát triển bền vững.</w:t>
      </w:r>
    </w:p>
    <w:p w:rsidR="00AD53F7" w:rsidRPr="00270C01" w:rsidRDefault="00AD53F7" w:rsidP="00AD53F7">
      <w:pPr>
        <w:spacing w:before="60"/>
        <w:jc w:val="both"/>
        <w:rPr>
          <w:sz w:val="25"/>
          <w:szCs w:val="25"/>
        </w:rPr>
      </w:pPr>
      <w:r w:rsidRPr="00270C01">
        <w:rPr>
          <w:b/>
          <w:sz w:val="25"/>
          <w:szCs w:val="25"/>
        </w:rPr>
        <w:t>Câu 28:</w:t>
      </w:r>
      <w:r w:rsidRPr="00270C01">
        <w:rPr>
          <w:sz w:val="25"/>
          <w:szCs w:val="25"/>
        </w:rPr>
        <w:t xml:space="preserve"> Yếu tố hải văn nào sau đây </w:t>
      </w:r>
      <w:r w:rsidRPr="00270C01">
        <w:rPr>
          <w:b/>
          <w:sz w:val="25"/>
          <w:szCs w:val="25"/>
        </w:rPr>
        <w:t>không phải</w:t>
      </w:r>
      <w:r w:rsidRPr="00270C01">
        <w:rPr>
          <w:sz w:val="25"/>
          <w:szCs w:val="25"/>
        </w:rPr>
        <w:t xml:space="preserve"> của Biển Đông?</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Độ mặn trung bình khoảng 32- 33</w:t>
      </w:r>
      <w:r w:rsidRPr="00270C01">
        <w:rPr>
          <w:sz w:val="25"/>
          <w:szCs w:val="25"/>
          <w:vertAlign w:val="superscript"/>
        </w:rPr>
        <w:t>0</w:t>
      </w:r>
      <w:r w:rsidRPr="00270C01">
        <w:rPr>
          <w:sz w:val="25"/>
          <w:szCs w:val="25"/>
        </w:rPr>
        <w:t>/</w:t>
      </w:r>
      <w:r w:rsidRPr="00270C01">
        <w:rPr>
          <w:sz w:val="25"/>
          <w:szCs w:val="25"/>
          <w:vertAlign w:val="subscript"/>
        </w:rPr>
        <w:t>00</w:t>
      </w:r>
      <w:r w:rsidRPr="00270C01">
        <w:rPr>
          <w:sz w:val="25"/>
          <w:szCs w:val="25"/>
        </w:rPr>
        <w:t>, thay đổi theo mùa.</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Hải lưu có hướng chảy theo mùa và có tính khép kín.</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Sóng biển mạnh nhất vào thời kì gió mùa Tây Nam.</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Nhiệt độ nước biển khá cao và biến động theo mùa.</w:t>
      </w:r>
    </w:p>
    <w:p w:rsidR="00AD53F7" w:rsidRPr="00270C01" w:rsidRDefault="00AD53F7" w:rsidP="00AD53F7">
      <w:pPr>
        <w:spacing w:before="60"/>
        <w:jc w:val="both"/>
        <w:rPr>
          <w:sz w:val="25"/>
          <w:szCs w:val="25"/>
        </w:rPr>
      </w:pPr>
      <w:r w:rsidRPr="00270C01">
        <w:rPr>
          <w:b/>
          <w:sz w:val="25"/>
          <w:szCs w:val="25"/>
        </w:rPr>
        <w:t>Câu 29:</w:t>
      </w:r>
      <w:r w:rsidRPr="00270C01">
        <w:rPr>
          <w:sz w:val="25"/>
          <w:szCs w:val="25"/>
        </w:rPr>
        <w:t xml:space="preserve"> Biểu hiện sự phân hóa rất đa dạng của địa hình đồi núi nước ta là có</w:t>
      </w:r>
    </w:p>
    <w:p w:rsidR="00AD53F7"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nhiều núi và cao nguyên.</w:t>
      </w:r>
      <w:r w:rsidRPr="00270C01">
        <w:rPr>
          <w:sz w:val="25"/>
          <w:szCs w:val="25"/>
        </w:rPr>
        <w:tab/>
      </w:r>
      <w:r w:rsidRPr="00270C01">
        <w:rPr>
          <w:b/>
          <w:sz w:val="25"/>
          <w:szCs w:val="25"/>
        </w:rPr>
        <w:t xml:space="preserve">B. </w:t>
      </w:r>
      <w:r w:rsidRPr="00270C01">
        <w:rPr>
          <w:sz w:val="25"/>
          <w:szCs w:val="25"/>
        </w:rPr>
        <w:t>¾ diện tích là đồi núi.</w:t>
      </w:r>
    </w:p>
    <w:p w:rsidR="00AD53F7"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nhiều dạng địa hình núi.</w:t>
      </w:r>
      <w:r w:rsidRPr="00270C01">
        <w:rPr>
          <w:sz w:val="25"/>
          <w:szCs w:val="25"/>
        </w:rPr>
        <w:tab/>
      </w:r>
      <w:r w:rsidRPr="00270C01">
        <w:rPr>
          <w:b/>
          <w:sz w:val="25"/>
          <w:szCs w:val="25"/>
        </w:rPr>
        <w:t xml:space="preserve">D. </w:t>
      </w:r>
      <w:r w:rsidRPr="00270C01">
        <w:rPr>
          <w:sz w:val="25"/>
          <w:szCs w:val="25"/>
        </w:rPr>
        <w:t>nhiều khu vực đồi núi.</w:t>
      </w:r>
    </w:p>
    <w:p w:rsidR="00AD53F7" w:rsidRPr="00270C01" w:rsidRDefault="00AD53F7" w:rsidP="00270C01">
      <w:pPr>
        <w:spacing w:before="60"/>
        <w:ind w:right="-284"/>
        <w:jc w:val="both"/>
        <w:rPr>
          <w:sz w:val="25"/>
          <w:szCs w:val="25"/>
        </w:rPr>
      </w:pPr>
      <w:r w:rsidRPr="00270C01">
        <w:rPr>
          <w:b/>
          <w:sz w:val="25"/>
          <w:szCs w:val="25"/>
        </w:rPr>
        <w:t>Câu 30:</w:t>
      </w:r>
      <w:r w:rsidRPr="00270C01">
        <w:rPr>
          <w:sz w:val="25"/>
          <w:szCs w:val="25"/>
        </w:rPr>
        <w:t xml:space="preserve"> Vào giữa và cuối mùa hạ, khí hậu nước ta chịu tác động của khối khí có nguồn gốc từ áp cao</w:t>
      </w:r>
    </w:p>
    <w:p w:rsidR="00AD53F7" w:rsidRPr="00270C01" w:rsidRDefault="00AD53F7" w:rsidP="00AD53F7">
      <w:pPr>
        <w:tabs>
          <w:tab w:val="left" w:pos="5136"/>
        </w:tabs>
        <w:ind w:firstLine="283"/>
        <w:rPr>
          <w:sz w:val="25"/>
          <w:szCs w:val="25"/>
        </w:rPr>
      </w:pPr>
      <w:r w:rsidRPr="00270C01">
        <w:rPr>
          <w:b/>
          <w:sz w:val="25"/>
          <w:szCs w:val="25"/>
        </w:rPr>
        <w:t xml:space="preserve">A. </w:t>
      </w:r>
      <w:r w:rsidRPr="00270C01">
        <w:rPr>
          <w:sz w:val="25"/>
          <w:szCs w:val="25"/>
        </w:rPr>
        <w:t>Xibia.</w:t>
      </w:r>
      <w:r w:rsidRPr="00270C01">
        <w:rPr>
          <w:sz w:val="25"/>
          <w:szCs w:val="25"/>
        </w:rPr>
        <w:tab/>
      </w:r>
      <w:r w:rsidRPr="00270C01">
        <w:rPr>
          <w:b/>
          <w:sz w:val="25"/>
          <w:szCs w:val="25"/>
        </w:rPr>
        <w:t xml:space="preserve">B. </w:t>
      </w:r>
      <w:r w:rsidRPr="00270C01">
        <w:rPr>
          <w:sz w:val="25"/>
          <w:szCs w:val="25"/>
        </w:rPr>
        <w:t>chí tuyến bán cầu Bắc.</w:t>
      </w:r>
    </w:p>
    <w:p w:rsidR="00AD53F7" w:rsidRPr="00270C01" w:rsidRDefault="00AD53F7" w:rsidP="00AD53F7">
      <w:pPr>
        <w:tabs>
          <w:tab w:val="left" w:pos="5136"/>
        </w:tabs>
        <w:ind w:firstLine="283"/>
        <w:rPr>
          <w:sz w:val="25"/>
          <w:szCs w:val="25"/>
        </w:rPr>
      </w:pPr>
      <w:r w:rsidRPr="00270C01">
        <w:rPr>
          <w:b/>
          <w:sz w:val="25"/>
          <w:szCs w:val="25"/>
        </w:rPr>
        <w:t xml:space="preserve">C. </w:t>
      </w:r>
      <w:r w:rsidRPr="00270C01">
        <w:rPr>
          <w:sz w:val="25"/>
          <w:szCs w:val="25"/>
        </w:rPr>
        <w:t>Bắc Ấn Độ Dương.</w:t>
      </w:r>
      <w:r w:rsidRPr="00270C01">
        <w:rPr>
          <w:sz w:val="25"/>
          <w:szCs w:val="25"/>
        </w:rPr>
        <w:tab/>
      </w:r>
      <w:r w:rsidRPr="00270C01">
        <w:rPr>
          <w:b/>
          <w:sz w:val="25"/>
          <w:szCs w:val="25"/>
        </w:rPr>
        <w:t xml:space="preserve">D. </w:t>
      </w:r>
      <w:r w:rsidRPr="00270C01">
        <w:rPr>
          <w:sz w:val="25"/>
          <w:szCs w:val="25"/>
        </w:rPr>
        <w:t>chí tuyến bán cầu Nam.</w:t>
      </w:r>
    </w:p>
    <w:p w:rsidR="00AD53F7" w:rsidRPr="009A7004" w:rsidRDefault="00AD53F7" w:rsidP="009A7004">
      <w:pPr>
        <w:jc w:val="both"/>
        <w:rPr>
          <w:shd w:val="clear" w:color="auto" w:fill="FFFFFF"/>
        </w:rPr>
      </w:pPr>
      <w:r w:rsidRPr="009A7004">
        <w:rPr>
          <w:b/>
          <w:shd w:val="clear" w:color="auto" w:fill="FFFFFF"/>
          <w:lang w:val="vi-VN"/>
        </w:rPr>
        <w:lastRenderedPageBreak/>
        <w:t>Câu 31:</w:t>
      </w:r>
      <w:r w:rsidRPr="009A7004">
        <w:rPr>
          <w:shd w:val="clear" w:color="auto" w:fill="FFFFFF"/>
          <w:lang w:val="vi-VN"/>
        </w:rPr>
        <w:t xml:space="preserve"> Căn cứ vào </w:t>
      </w:r>
      <w:r w:rsidRPr="009A7004">
        <w:rPr>
          <w:shd w:val="clear" w:color="auto" w:fill="FFFFFF"/>
        </w:rPr>
        <w:t>b</w:t>
      </w:r>
      <w:r w:rsidRPr="009A7004">
        <w:rPr>
          <w:shd w:val="clear" w:color="auto" w:fill="FFFFFF"/>
          <w:lang w:val="vi-VN"/>
        </w:rPr>
        <w:t xml:space="preserve">ản đồ </w:t>
      </w:r>
      <w:r w:rsidRPr="009A7004">
        <w:rPr>
          <w:shd w:val="clear" w:color="auto" w:fill="FFFFFF"/>
        </w:rPr>
        <w:t xml:space="preserve">lúa </w:t>
      </w:r>
      <w:r w:rsidRPr="009A7004">
        <w:rPr>
          <w:shd w:val="clear" w:color="auto" w:fill="FFFFFF"/>
          <w:lang w:val="vi-VN"/>
        </w:rPr>
        <w:t xml:space="preserve">(năm 2007) </w:t>
      </w:r>
      <w:r w:rsidRPr="009A7004">
        <w:rPr>
          <w:shd w:val="clear" w:color="auto" w:fill="FFFFFF"/>
        </w:rPr>
        <w:t>A</w:t>
      </w:r>
      <w:r w:rsidRPr="009A7004">
        <w:rPr>
          <w:shd w:val="clear" w:color="auto" w:fill="FFFFFF"/>
          <w:lang w:val="vi-VN"/>
        </w:rPr>
        <w:t xml:space="preserve">tlát Địa lí Việt Nam trang 19, </w:t>
      </w:r>
      <w:r w:rsidRPr="009A7004">
        <w:rPr>
          <w:shd w:val="clear" w:color="auto" w:fill="FFFFFF"/>
        </w:rPr>
        <w:t>hãy cho biết năng suất lúa của tỉnh An Giang đạt khoảng bao nhiêu?</w:t>
      </w:r>
    </w:p>
    <w:p w:rsidR="00AD53F7" w:rsidRPr="009A7004" w:rsidRDefault="00AD53F7" w:rsidP="009A7004">
      <w:pPr>
        <w:tabs>
          <w:tab w:val="left" w:pos="2708"/>
          <w:tab w:val="left" w:pos="5138"/>
          <w:tab w:val="left" w:pos="7569"/>
        </w:tabs>
        <w:ind w:firstLine="283"/>
      </w:pPr>
      <w:r w:rsidRPr="009A7004">
        <w:rPr>
          <w:b/>
          <w:shd w:val="clear" w:color="auto" w:fill="FFFFFF"/>
        </w:rPr>
        <w:t xml:space="preserve">A. </w:t>
      </w:r>
      <w:r w:rsidRPr="009A7004">
        <w:rPr>
          <w:shd w:val="clear" w:color="auto" w:fill="FFFFFF"/>
        </w:rPr>
        <w:t>60 tạ/ha.</w:t>
      </w:r>
      <w:r w:rsidRPr="009A7004">
        <w:tab/>
      </w:r>
      <w:r w:rsidRPr="009A7004">
        <w:rPr>
          <w:b/>
          <w:shd w:val="clear" w:color="auto" w:fill="FFFFFF"/>
        </w:rPr>
        <w:t xml:space="preserve">B. </w:t>
      </w:r>
      <w:r w:rsidRPr="009A7004">
        <w:rPr>
          <w:shd w:val="clear" w:color="auto" w:fill="FFFFFF"/>
        </w:rPr>
        <w:t>60 tấn/ha.</w:t>
      </w:r>
      <w:r w:rsidRPr="009A7004">
        <w:tab/>
      </w:r>
      <w:r w:rsidRPr="009A7004">
        <w:rPr>
          <w:b/>
          <w:shd w:val="clear" w:color="auto" w:fill="FFFFFF"/>
        </w:rPr>
        <w:t xml:space="preserve">C. </w:t>
      </w:r>
      <w:r w:rsidRPr="009A7004">
        <w:rPr>
          <w:shd w:val="clear" w:color="auto" w:fill="FFFFFF"/>
        </w:rPr>
        <w:t>600 tạ/ha.</w:t>
      </w:r>
      <w:r w:rsidRPr="009A7004">
        <w:tab/>
      </w:r>
      <w:r w:rsidRPr="009A7004">
        <w:rPr>
          <w:b/>
          <w:shd w:val="clear" w:color="auto" w:fill="FFFFFF"/>
        </w:rPr>
        <w:t xml:space="preserve">D. </w:t>
      </w:r>
      <w:r w:rsidRPr="009A7004">
        <w:rPr>
          <w:shd w:val="clear" w:color="auto" w:fill="FFFFFF"/>
        </w:rPr>
        <w:t>6 tạ/ha.</w:t>
      </w:r>
    </w:p>
    <w:p w:rsidR="00AD53F7" w:rsidRPr="009A7004" w:rsidRDefault="00AD53F7" w:rsidP="009A7004">
      <w:pPr>
        <w:jc w:val="both"/>
      </w:pPr>
      <w:r w:rsidRPr="009A7004">
        <w:rPr>
          <w:b/>
        </w:rPr>
        <w:t>Câu 32:</w:t>
      </w:r>
      <w:r w:rsidRPr="009A7004">
        <w:t xml:space="preserve"> Sản xuất nông nghiệp hàng hoá ở Trung du và miền núi Bắc Bộ còn gặp khó khăn chủ yếu do</w:t>
      </w:r>
    </w:p>
    <w:p w:rsidR="00AD53F7" w:rsidRPr="009A7004" w:rsidRDefault="00AD53F7" w:rsidP="009A7004">
      <w:pPr>
        <w:ind w:firstLine="283"/>
      </w:pPr>
      <w:r w:rsidRPr="009A7004">
        <w:rPr>
          <w:b/>
        </w:rPr>
        <w:t xml:space="preserve">A. </w:t>
      </w:r>
      <w:r w:rsidRPr="009A7004">
        <w:t>thiếu quy hoạch, chưa mở rộng được thị trường.</w:t>
      </w:r>
    </w:p>
    <w:p w:rsidR="00AD53F7" w:rsidRPr="009A7004" w:rsidRDefault="00AD53F7" w:rsidP="009A7004">
      <w:pPr>
        <w:ind w:firstLine="283"/>
      </w:pPr>
      <w:r w:rsidRPr="009A7004">
        <w:rPr>
          <w:b/>
        </w:rPr>
        <w:t xml:space="preserve">B. </w:t>
      </w:r>
      <w:r w:rsidRPr="009A7004">
        <w:t>thiếu cơ sở chế biến nông sản quy mô lớn.</w:t>
      </w:r>
    </w:p>
    <w:p w:rsidR="00AD53F7" w:rsidRPr="009A7004" w:rsidRDefault="00AD53F7" w:rsidP="009A7004">
      <w:pPr>
        <w:ind w:firstLine="283"/>
      </w:pPr>
      <w:r w:rsidRPr="009A7004">
        <w:rPr>
          <w:b/>
        </w:rPr>
        <w:t xml:space="preserve">C. </w:t>
      </w:r>
      <w:r w:rsidRPr="009A7004">
        <w:t>thời tiết, khí hậu diễn biến thất thường.</w:t>
      </w:r>
    </w:p>
    <w:p w:rsidR="00AD53F7" w:rsidRPr="009A7004" w:rsidRDefault="00AD53F7" w:rsidP="009A7004">
      <w:pPr>
        <w:ind w:firstLine="283"/>
      </w:pPr>
      <w:r w:rsidRPr="009A7004">
        <w:rPr>
          <w:b/>
        </w:rPr>
        <w:t xml:space="preserve">D. </w:t>
      </w:r>
      <w:r w:rsidRPr="009A7004">
        <w:t>thiếu nguồn nước tưới, nhất là vào mùa khô.</w:t>
      </w:r>
    </w:p>
    <w:p w:rsidR="00AD53F7" w:rsidRPr="009A7004" w:rsidRDefault="00AD53F7" w:rsidP="009A7004">
      <w:pPr>
        <w:jc w:val="both"/>
        <w:rPr>
          <w:kern w:val="28"/>
        </w:rPr>
      </w:pPr>
      <w:r w:rsidRPr="009A7004">
        <w:rPr>
          <w:b/>
          <w:kern w:val="28"/>
        </w:rPr>
        <w:t>Câu 33:</w:t>
      </w:r>
      <w:r w:rsidRPr="009A7004">
        <w:rPr>
          <w:kern w:val="28"/>
        </w:rPr>
        <w:t xml:space="preserve"> Trong nhiều năm qua, kim ngạch xuất nhập khẩu của nước ta tăng liên tục chủ yếu do</w:t>
      </w:r>
    </w:p>
    <w:p w:rsidR="00AD53F7" w:rsidRPr="009A7004" w:rsidRDefault="00AD53F7" w:rsidP="009A7004">
      <w:pPr>
        <w:ind w:firstLine="283"/>
      </w:pPr>
      <w:r w:rsidRPr="009A7004">
        <w:rPr>
          <w:b/>
          <w:kern w:val="28"/>
        </w:rPr>
        <w:t xml:space="preserve">A. </w:t>
      </w:r>
      <w:r w:rsidRPr="009A7004">
        <w:rPr>
          <w:kern w:val="28"/>
        </w:rPr>
        <w:t>sự phát triển của nền kinh tế và đổi mới trong cơ chế quản lí.</w:t>
      </w:r>
    </w:p>
    <w:p w:rsidR="00AD53F7" w:rsidRPr="009A7004" w:rsidRDefault="00AD53F7" w:rsidP="009A7004">
      <w:pPr>
        <w:ind w:firstLine="283"/>
      </w:pPr>
      <w:r w:rsidRPr="009A7004">
        <w:rPr>
          <w:b/>
          <w:kern w:val="28"/>
        </w:rPr>
        <w:t xml:space="preserve">B. </w:t>
      </w:r>
      <w:r w:rsidRPr="009A7004">
        <w:rPr>
          <w:kern w:val="28"/>
        </w:rPr>
        <w:t>tăng cường nhập khẩu máy móc, thiết bị và hàng tiêu dùng.</w:t>
      </w:r>
    </w:p>
    <w:p w:rsidR="00AD53F7" w:rsidRPr="009A7004" w:rsidRDefault="00AD53F7" w:rsidP="009A7004">
      <w:pPr>
        <w:ind w:firstLine="283"/>
      </w:pPr>
      <w:r w:rsidRPr="009A7004">
        <w:rPr>
          <w:b/>
          <w:kern w:val="28"/>
        </w:rPr>
        <w:t xml:space="preserve">C. </w:t>
      </w:r>
      <w:r w:rsidRPr="009A7004">
        <w:rPr>
          <w:kern w:val="28"/>
        </w:rPr>
        <w:t>khuyến khích nhiều thành phần tham gia xuất, nhập khẩu.</w:t>
      </w:r>
    </w:p>
    <w:p w:rsidR="00AD53F7" w:rsidRPr="009A7004" w:rsidRDefault="00AD53F7" w:rsidP="009A7004">
      <w:pPr>
        <w:ind w:firstLine="283"/>
      </w:pPr>
      <w:r w:rsidRPr="009A7004">
        <w:rPr>
          <w:b/>
          <w:kern w:val="28"/>
        </w:rPr>
        <w:t xml:space="preserve">D. </w:t>
      </w:r>
      <w:r w:rsidRPr="009A7004">
        <w:rPr>
          <w:kern w:val="28"/>
        </w:rPr>
        <w:t>thị trường mở rộng theo hướng đa phương hóa, đa dạng hóa.</w:t>
      </w:r>
    </w:p>
    <w:p w:rsidR="00AD53F7" w:rsidRPr="009A7004" w:rsidRDefault="00AD53F7" w:rsidP="009A7004">
      <w:pPr>
        <w:jc w:val="both"/>
      </w:pPr>
      <w:r w:rsidRPr="009A7004">
        <w:rPr>
          <w:b/>
        </w:rPr>
        <w:t>Câu 34:</w:t>
      </w:r>
      <w:r w:rsidRPr="009A7004">
        <w:t xml:space="preserve"> Biện pháp quan trọng hàng đầu nhằm nâng cao sức cạnh tranh của mặt hàng lúa gạo nước ta với các nước xuất khẩu khác là</w:t>
      </w:r>
    </w:p>
    <w:p w:rsidR="00AD53F7" w:rsidRPr="009A7004" w:rsidRDefault="00AD53F7" w:rsidP="009A7004">
      <w:pPr>
        <w:ind w:firstLine="283"/>
      </w:pPr>
      <w:r w:rsidRPr="009A7004">
        <w:rPr>
          <w:b/>
        </w:rPr>
        <w:t xml:space="preserve">A. </w:t>
      </w:r>
      <w:r w:rsidRPr="009A7004">
        <w:t>đẩy mạnh sản xuất nhiều giống lúa đặc sản, phù hợp nhu cầu thị trường thế giới.</w:t>
      </w:r>
    </w:p>
    <w:p w:rsidR="00AD53F7" w:rsidRPr="009A7004" w:rsidRDefault="00AD53F7" w:rsidP="009A7004">
      <w:pPr>
        <w:ind w:firstLine="283"/>
      </w:pPr>
      <w:r w:rsidRPr="009A7004">
        <w:rPr>
          <w:b/>
        </w:rPr>
        <w:t xml:space="preserve">B. </w:t>
      </w:r>
      <w:r w:rsidRPr="009A7004">
        <w:t>kịp thời nắm bắt những thay đổi của thị trường.</w:t>
      </w:r>
    </w:p>
    <w:p w:rsidR="00AD53F7" w:rsidRPr="009A7004" w:rsidRDefault="00AD53F7" w:rsidP="009A7004">
      <w:pPr>
        <w:ind w:firstLine="283"/>
      </w:pPr>
      <w:r w:rsidRPr="009A7004">
        <w:rPr>
          <w:b/>
        </w:rPr>
        <w:t xml:space="preserve">C. </w:t>
      </w:r>
      <w:r w:rsidRPr="009A7004">
        <w:t>giảm chi phí sản xuất để hạ giá thành sản phẩm.</w:t>
      </w:r>
    </w:p>
    <w:p w:rsidR="00AD53F7" w:rsidRPr="009A7004" w:rsidRDefault="00AD53F7" w:rsidP="009A7004">
      <w:pPr>
        <w:ind w:firstLine="283"/>
      </w:pPr>
      <w:r w:rsidRPr="009A7004">
        <w:rPr>
          <w:b/>
          <w:bCs/>
          <w:spacing w:val="-6"/>
        </w:rPr>
        <w:t xml:space="preserve">D. </w:t>
      </w:r>
      <w:r w:rsidRPr="009A7004">
        <w:rPr>
          <w:bCs/>
          <w:spacing w:val="-6"/>
        </w:rPr>
        <w:t>nâng cao chất lượng sản phẩm trong sản xuất và áp dụng công nghệ trong chế biến.</w:t>
      </w:r>
    </w:p>
    <w:p w:rsidR="00AD53F7" w:rsidRPr="009A7004" w:rsidRDefault="00AD53F7" w:rsidP="009A7004">
      <w:pPr>
        <w:jc w:val="both"/>
        <w:rPr>
          <w:spacing w:val="-4"/>
        </w:rPr>
      </w:pPr>
      <w:r w:rsidRPr="009A7004">
        <w:rPr>
          <w:b/>
          <w:spacing w:val="-4"/>
        </w:rPr>
        <w:t>Câu 35:</w:t>
      </w:r>
      <w:r w:rsidRPr="009A7004">
        <w:rPr>
          <w:spacing w:val="-4"/>
        </w:rPr>
        <w:t xml:space="preserve"> </w:t>
      </w:r>
      <w:r w:rsidR="00FD6146">
        <w:rPr>
          <w:spacing w:val="-4"/>
          <w:sz w:val="25"/>
          <w:szCs w:val="25"/>
        </w:rPr>
        <w:t>V</w:t>
      </w:r>
      <w:r w:rsidR="00FD6146" w:rsidRPr="008479A7">
        <w:rPr>
          <w:spacing w:val="-4"/>
          <w:sz w:val="25"/>
          <w:szCs w:val="25"/>
        </w:rPr>
        <w:t xml:space="preserve">ấn đề quan trọng nhất cần giải quyết </w:t>
      </w:r>
      <w:r w:rsidR="00FD6146">
        <w:rPr>
          <w:spacing w:val="-4"/>
          <w:sz w:val="25"/>
          <w:szCs w:val="25"/>
        </w:rPr>
        <w:t>đ</w:t>
      </w:r>
      <w:r w:rsidR="00FD6146" w:rsidRPr="008479A7">
        <w:rPr>
          <w:spacing w:val="-4"/>
          <w:sz w:val="25"/>
          <w:szCs w:val="25"/>
        </w:rPr>
        <w:t xml:space="preserve">ể tăng sản lượng đánh bắt </w:t>
      </w:r>
      <w:r w:rsidR="00FD6146">
        <w:rPr>
          <w:spacing w:val="-4"/>
          <w:sz w:val="25"/>
          <w:szCs w:val="25"/>
        </w:rPr>
        <w:t>hải</w:t>
      </w:r>
      <w:r w:rsidR="00FD6146" w:rsidRPr="008479A7">
        <w:rPr>
          <w:spacing w:val="-4"/>
          <w:sz w:val="25"/>
          <w:szCs w:val="25"/>
        </w:rPr>
        <w:t xml:space="preserve"> sản</w:t>
      </w:r>
      <w:r w:rsidR="00FD6146">
        <w:rPr>
          <w:spacing w:val="-4"/>
          <w:sz w:val="25"/>
          <w:szCs w:val="25"/>
        </w:rPr>
        <w:t xml:space="preserve"> ở nước ta </w:t>
      </w:r>
      <w:r w:rsidR="00FD6146" w:rsidRPr="008479A7">
        <w:rPr>
          <w:spacing w:val="-4"/>
          <w:sz w:val="25"/>
          <w:szCs w:val="25"/>
        </w:rPr>
        <w:t>là</w:t>
      </w:r>
    </w:p>
    <w:p w:rsidR="00AD53F7" w:rsidRPr="009A7004" w:rsidRDefault="00AD53F7" w:rsidP="009A7004">
      <w:pPr>
        <w:ind w:firstLine="283"/>
      </w:pPr>
      <w:r w:rsidRPr="009A7004">
        <w:rPr>
          <w:b/>
          <w:bCs/>
        </w:rPr>
        <w:t xml:space="preserve">A. </w:t>
      </w:r>
      <w:r w:rsidRPr="009A7004">
        <w:rPr>
          <w:bCs/>
        </w:rPr>
        <w:t>đầu tư trang bị phương tiện hiện đại để đánh bắt xa bờ.</w:t>
      </w:r>
    </w:p>
    <w:p w:rsidR="00AD53F7" w:rsidRPr="009A7004" w:rsidRDefault="00AD53F7" w:rsidP="009A7004">
      <w:pPr>
        <w:ind w:firstLine="283"/>
      </w:pPr>
      <w:r w:rsidRPr="009A7004">
        <w:rPr>
          <w:b/>
        </w:rPr>
        <w:t xml:space="preserve">B. </w:t>
      </w:r>
      <w:r w:rsidRPr="009A7004">
        <w:t>phổ biến kinh nghiệm và trang bị kiến thức cho ngư dân.</w:t>
      </w:r>
    </w:p>
    <w:p w:rsidR="00AD53F7" w:rsidRPr="009A7004" w:rsidRDefault="00AD53F7" w:rsidP="009A7004">
      <w:pPr>
        <w:ind w:firstLine="283"/>
      </w:pPr>
      <w:r w:rsidRPr="009A7004">
        <w:rPr>
          <w:b/>
        </w:rPr>
        <w:t xml:space="preserve">C. </w:t>
      </w:r>
      <w:r w:rsidRPr="009A7004">
        <w:t>mở rộng qui mô nuôi trồng thuỷ sản khu vực ven biển.</w:t>
      </w:r>
    </w:p>
    <w:p w:rsidR="00AD53F7" w:rsidRPr="009A7004" w:rsidRDefault="00AD53F7" w:rsidP="009A7004">
      <w:pPr>
        <w:ind w:firstLine="283"/>
      </w:pPr>
      <w:r w:rsidRPr="009A7004">
        <w:rPr>
          <w:b/>
        </w:rPr>
        <w:t xml:space="preserve">D. </w:t>
      </w:r>
      <w:r w:rsidRPr="009A7004">
        <w:t>tìm kiếm các ngư trường mới ở vùng biển ngoài khơi.</w:t>
      </w:r>
    </w:p>
    <w:p w:rsidR="00AD53F7" w:rsidRPr="009A7004" w:rsidRDefault="00AD53F7" w:rsidP="009A7004">
      <w:pPr>
        <w:jc w:val="both"/>
        <w:rPr>
          <w:lang w:val="fr-FR"/>
        </w:rPr>
      </w:pPr>
      <w:r w:rsidRPr="009A7004">
        <w:rPr>
          <w:b/>
          <w:lang w:val="fr-FR"/>
        </w:rPr>
        <w:t>Câu 36:</w:t>
      </w:r>
      <w:r w:rsidRPr="009A7004">
        <w:rPr>
          <w:lang w:val="fr-FR"/>
        </w:rPr>
        <w:t xml:space="preserve"> Nguyên nhân chính làm cho ngành chăn nuôi nước ta ngày càng phát triển là do</w:t>
      </w:r>
    </w:p>
    <w:p w:rsidR="00AD53F7" w:rsidRPr="009A7004" w:rsidRDefault="00AD53F7" w:rsidP="009A7004">
      <w:pPr>
        <w:ind w:firstLine="283"/>
      </w:pPr>
      <w:r w:rsidRPr="009A7004">
        <w:rPr>
          <w:b/>
          <w:lang w:val="fr-FR"/>
        </w:rPr>
        <w:t xml:space="preserve">A. </w:t>
      </w:r>
      <w:r w:rsidRPr="009A7004">
        <w:rPr>
          <w:lang w:val="fr-FR"/>
        </w:rPr>
        <w:t>nhu cầu thực phẩm trong nước ngày càng tăng.</w:t>
      </w:r>
    </w:p>
    <w:p w:rsidR="00AD53F7" w:rsidRPr="009A7004" w:rsidRDefault="00AD53F7" w:rsidP="009A7004">
      <w:pPr>
        <w:ind w:firstLine="283"/>
      </w:pPr>
      <w:r w:rsidRPr="009A7004">
        <w:rPr>
          <w:b/>
          <w:bCs/>
          <w:lang w:val="fr-FR"/>
        </w:rPr>
        <w:t xml:space="preserve">B. </w:t>
      </w:r>
      <w:r w:rsidRPr="009A7004">
        <w:rPr>
          <w:bCs/>
          <w:lang w:val="fr-FR"/>
        </w:rPr>
        <w:t>cơ sở thức ăn cho chăn nuôi ngày càng bảo đảm.</w:t>
      </w:r>
    </w:p>
    <w:p w:rsidR="00AD53F7" w:rsidRPr="009A7004" w:rsidRDefault="00AD53F7" w:rsidP="009A7004">
      <w:pPr>
        <w:ind w:firstLine="283"/>
      </w:pPr>
      <w:r w:rsidRPr="009A7004">
        <w:rPr>
          <w:b/>
          <w:lang w:val="fr-FR"/>
        </w:rPr>
        <w:t xml:space="preserve">C. </w:t>
      </w:r>
      <w:r w:rsidRPr="009A7004">
        <w:rPr>
          <w:lang w:val="fr-FR"/>
        </w:rPr>
        <w:t>dịch vụ cho chăn nuôi có nhiều tiến bộ.</w:t>
      </w:r>
    </w:p>
    <w:p w:rsidR="00AD53F7" w:rsidRPr="009A7004" w:rsidRDefault="00AD53F7" w:rsidP="009A7004">
      <w:pPr>
        <w:ind w:firstLine="283"/>
      </w:pPr>
      <w:r w:rsidRPr="009A7004">
        <w:rPr>
          <w:b/>
          <w:lang w:val="fr-FR"/>
        </w:rPr>
        <w:t xml:space="preserve">D. </w:t>
      </w:r>
      <w:r w:rsidRPr="009A7004">
        <w:rPr>
          <w:lang w:val="fr-FR"/>
        </w:rPr>
        <w:t>ngành công nghiệp chế biến phát triển.</w:t>
      </w:r>
    </w:p>
    <w:p w:rsidR="00AD53F7" w:rsidRPr="009A7004" w:rsidRDefault="00AD53F7" w:rsidP="009A7004">
      <w:pPr>
        <w:jc w:val="both"/>
      </w:pPr>
      <w:r w:rsidRPr="009A7004">
        <w:rPr>
          <w:b/>
        </w:rPr>
        <w:t>Câu 37:</w:t>
      </w:r>
      <w:r w:rsidRPr="009A7004">
        <w:t xml:space="preserve"> Công nghiệp chế biến nông sản của Tây Nguyên đang được đẩy mạnh chủ yếu do</w:t>
      </w:r>
    </w:p>
    <w:p w:rsidR="00AD53F7" w:rsidRPr="009A7004" w:rsidRDefault="00AD53F7" w:rsidP="009A7004">
      <w:pPr>
        <w:ind w:firstLine="283"/>
      </w:pPr>
      <w:r w:rsidRPr="009A7004">
        <w:rPr>
          <w:b/>
        </w:rPr>
        <w:t xml:space="preserve">A. </w:t>
      </w:r>
      <w:r w:rsidRPr="009A7004">
        <w:t>điều kiện tự nhiên và tài nguyên thiên nhiên thuận lợi.</w:t>
      </w:r>
    </w:p>
    <w:p w:rsidR="00AD53F7" w:rsidRPr="009A7004" w:rsidRDefault="00AD53F7" w:rsidP="009A7004">
      <w:pPr>
        <w:ind w:firstLine="283"/>
      </w:pPr>
      <w:r w:rsidRPr="009A7004">
        <w:rPr>
          <w:b/>
        </w:rPr>
        <w:t xml:space="preserve">B. </w:t>
      </w:r>
      <w:r w:rsidRPr="009A7004">
        <w:t>tăng cường nguồn lao động cả về số lượng và chất lượng.</w:t>
      </w:r>
    </w:p>
    <w:p w:rsidR="00AD53F7" w:rsidRPr="009A7004" w:rsidRDefault="00AD53F7" w:rsidP="009A7004">
      <w:pPr>
        <w:ind w:firstLine="283"/>
      </w:pPr>
      <w:r w:rsidRPr="009A7004">
        <w:rPr>
          <w:b/>
        </w:rPr>
        <w:t xml:space="preserve">C. </w:t>
      </w:r>
      <w:r w:rsidRPr="009A7004">
        <w:t>tăng cường xây dựng cơ sở hạ tầng và mở rộng thị trường.</w:t>
      </w:r>
    </w:p>
    <w:p w:rsidR="00AD53F7" w:rsidRPr="009A7004" w:rsidRDefault="00AD53F7" w:rsidP="009A7004">
      <w:pPr>
        <w:ind w:firstLine="283"/>
      </w:pPr>
      <w:r w:rsidRPr="009A7004">
        <w:rPr>
          <w:b/>
        </w:rPr>
        <w:t xml:space="preserve">D. </w:t>
      </w:r>
      <w:r w:rsidRPr="009A7004">
        <w:t>nền nông nghiệp hàng hoá của vùng phát triển mạnh.</w:t>
      </w:r>
    </w:p>
    <w:p w:rsidR="00AD53F7" w:rsidRPr="009A7004" w:rsidRDefault="00AD53F7" w:rsidP="009A7004">
      <w:pPr>
        <w:jc w:val="both"/>
      </w:pPr>
      <w:r w:rsidRPr="009A7004">
        <w:rPr>
          <w:b/>
        </w:rPr>
        <w:t>Câu 38:</w:t>
      </w:r>
      <w:r w:rsidRPr="009A7004">
        <w:t xml:space="preserve"> </w:t>
      </w:r>
      <w:r w:rsidR="00BF642F" w:rsidRPr="009A7004">
        <w:t xml:space="preserve">Ý nào sau đây </w:t>
      </w:r>
      <w:r w:rsidR="00BF642F" w:rsidRPr="009A7004">
        <w:rPr>
          <w:b/>
        </w:rPr>
        <w:t>không phải</w:t>
      </w:r>
      <w:r w:rsidR="00BF642F" w:rsidRPr="009A7004">
        <w:t xml:space="preserve"> là cơ hội khi Việt Nam </w:t>
      </w:r>
      <w:r w:rsidR="00BF642F" w:rsidRPr="004931CB">
        <w:rPr>
          <w:color w:val="FF0000"/>
        </w:rPr>
        <w:t xml:space="preserve">gia nhập </w:t>
      </w:r>
      <w:r w:rsidR="00F6083B" w:rsidRPr="004931CB">
        <w:rPr>
          <w:color w:val="FF0000"/>
        </w:rPr>
        <w:t>H</w:t>
      </w:r>
      <w:r w:rsidR="00C25896" w:rsidRPr="004931CB">
        <w:rPr>
          <w:color w:val="FF0000"/>
        </w:rPr>
        <w:t>iệp định</w:t>
      </w:r>
      <w:r w:rsidR="00BF642F" w:rsidRPr="009A7004">
        <w:t xml:space="preserve"> đối tác toàn diện và tiế</w:t>
      </w:r>
      <w:r w:rsidR="00C25896">
        <w:t>n bộ xuyên Thái Bình Dương (CPTT</w:t>
      </w:r>
      <w:r w:rsidR="00BF642F" w:rsidRPr="009A7004">
        <w:t>P)?</w:t>
      </w:r>
    </w:p>
    <w:p w:rsidR="00AD53F7" w:rsidRPr="009A7004" w:rsidRDefault="00AD53F7" w:rsidP="009A7004">
      <w:pPr>
        <w:ind w:firstLine="283"/>
      </w:pPr>
      <w:r w:rsidRPr="009A7004">
        <w:rPr>
          <w:b/>
        </w:rPr>
        <w:t xml:space="preserve">A. </w:t>
      </w:r>
      <w:r w:rsidRPr="009A7004">
        <w:t>Hoàn thiện môi trường kinh doanh, thu hút đầu tư.</w:t>
      </w:r>
    </w:p>
    <w:p w:rsidR="00AD53F7" w:rsidRPr="009A7004" w:rsidRDefault="00AD53F7" w:rsidP="009A7004">
      <w:pPr>
        <w:ind w:firstLine="283"/>
      </w:pPr>
      <w:r w:rsidRPr="009A7004">
        <w:rPr>
          <w:b/>
        </w:rPr>
        <w:t xml:space="preserve">B. </w:t>
      </w:r>
      <w:r w:rsidRPr="009A7004">
        <w:t>Tạo động lực tăng trưởng, phát triển kinh tế đất nước.</w:t>
      </w:r>
    </w:p>
    <w:p w:rsidR="00AD53F7" w:rsidRPr="009A7004" w:rsidRDefault="00AD53F7" w:rsidP="009A7004">
      <w:pPr>
        <w:ind w:firstLine="283"/>
      </w:pPr>
      <w:r w:rsidRPr="009A7004">
        <w:rPr>
          <w:b/>
        </w:rPr>
        <w:t xml:space="preserve">C. </w:t>
      </w:r>
      <w:r w:rsidRPr="009A7004">
        <w:t>Khả năng thích ứng cho doanh nghiệp Việt Nam lớn.</w:t>
      </w:r>
    </w:p>
    <w:p w:rsidR="00AD53F7" w:rsidRPr="009A7004" w:rsidRDefault="00AD53F7" w:rsidP="009A7004">
      <w:pPr>
        <w:ind w:firstLine="283"/>
      </w:pPr>
      <w:r w:rsidRPr="009A7004">
        <w:rPr>
          <w:b/>
        </w:rPr>
        <w:t xml:space="preserve">D. </w:t>
      </w:r>
      <w:r w:rsidRPr="009A7004">
        <w:t>Mở rộng thị trường, tái cơ cấu sản phẩm xuất khẩu.</w:t>
      </w:r>
    </w:p>
    <w:p w:rsidR="00AD53F7" w:rsidRPr="009A7004" w:rsidRDefault="00AD53F7" w:rsidP="009A7004">
      <w:pPr>
        <w:jc w:val="both"/>
        <w:rPr>
          <w:lang w:val="nl-NL"/>
        </w:rPr>
      </w:pPr>
      <w:r w:rsidRPr="009A7004">
        <w:rPr>
          <w:b/>
          <w:lang w:val="nl-NL"/>
        </w:rPr>
        <w:t>Câu 39:</w:t>
      </w:r>
      <w:r w:rsidRPr="009A7004">
        <w:rPr>
          <w:lang w:val="nl-NL"/>
        </w:rPr>
        <w:t xml:space="preserve"> Vào mùa đông, gió Đông Bắc thổi ở khu vực phía nam đèo Hải Vân thực chất là</w:t>
      </w:r>
    </w:p>
    <w:p w:rsidR="00AD53F7" w:rsidRPr="009A7004" w:rsidRDefault="00AD53F7" w:rsidP="009A7004">
      <w:pPr>
        <w:ind w:firstLine="283"/>
      </w:pPr>
      <w:r w:rsidRPr="009A7004">
        <w:rPr>
          <w:b/>
          <w:lang w:val="nl-NL"/>
        </w:rPr>
        <w:t xml:space="preserve">A. </w:t>
      </w:r>
      <w:r w:rsidRPr="009A7004">
        <w:rPr>
          <w:lang w:val="nl-NL"/>
        </w:rPr>
        <w:t>gió địa phương hoạt động thường xuyên giữa biển và đất liền.</w:t>
      </w:r>
    </w:p>
    <w:p w:rsidR="00AD53F7" w:rsidRPr="009A7004" w:rsidRDefault="00AD53F7" w:rsidP="009A7004">
      <w:pPr>
        <w:ind w:firstLine="283"/>
      </w:pPr>
      <w:r w:rsidRPr="009A7004">
        <w:rPr>
          <w:b/>
          <w:lang w:val="nl-NL"/>
        </w:rPr>
        <w:t xml:space="preserve">B. </w:t>
      </w:r>
      <w:r w:rsidRPr="009A7004">
        <w:rPr>
          <w:lang w:val="nl-NL"/>
        </w:rPr>
        <w:t>gió mùa mùa đông nhưng đã biến tính khi vượt qua dãy Bạch Mã.</w:t>
      </w:r>
    </w:p>
    <w:p w:rsidR="00AD53F7" w:rsidRPr="009A7004" w:rsidRDefault="00AD53F7" w:rsidP="009A7004">
      <w:pPr>
        <w:ind w:firstLine="283"/>
      </w:pPr>
      <w:r w:rsidRPr="009A7004">
        <w:rPr>
          <w:b/>
          <w:lang w:val="nl-NL"/>
        </w:rPr>
        <w:t xml:space="preserve">C. </w:t>
      </w:r>
      <w:r w:rsidRPr="009A7004">
        <w:rPr>
          <w:lang w:val="nl-NL"/>
        </w:rPr>
        <w:t>gió mùa mùa đông xuất phát từ trung tâm cao áp ở lục địa châu Á.</w:t>
      </w:r>
    </w:p>
    <w:p w:rsidR="00AD53F7" w:rsidRPr="009A7004" w:rsidRDefault="00AD53F7" w:rsidP="009A7004">
      <w:pPr>
        <w:ind w:firstLine="283"/>
      </w:pPr>
      <w:r w:rsidRPr="009A7004">
        <w:rPr>
          <w:b/>
          <w:lang w:val="nl-NL"/>
        </w:rPr>
        <w:t xml:space="preserve">D. </w:t>
      </w:r>
      <w:r w:rsidRPr="009A7004">
        <w:rPr>
          <w:lang w:val="nl-NL"/>
        </w:rPr>
        <w:t>gió Mậu dịch ở nửa cầu Bắc hoạt động thường xuyên suốt năm.</w:t>
      </w:r>
    </w:p>
    <w:p w:rsidR="00BF642F" w:rsidRPr="00270C01" w:rsidRDefault="00AD53F7" w:rsidP="009A7004">
      <w:pPr>
        <w:rPr>
          <w:sz w:val="25"/>
          <w:szCs w:val="25"/>
        </w:rPr>
      </w:pPr>
      <w:r w:rsidRPr="00270C01">
        <w:rPr>
          <w:b/>
          <w:sz w:val="25"/>
          <w:szCs w:val="25"/>
        </w:rPr>
        <w:t>Câu 40:</w:t>
      </w:r>
      <w:r w:rsidRPr="00270C01">
        <w:rPr>
          <w:sz w:val="25"/>
          <w:szCs w:val="25"/>
        </w:rPr>
        <w:t xml:space="preserve"> </w:t>
      </w:r>
      <w:r w:rsidR="00BF642F" w:rsidRPr="00270C01">
        <w:rPr>
          <w:sz w:val="25"/>
          <w:szCs w:val="25"/>
        </w:rPr>
        <w:t>Cho bảng số liệu:</w:t>
      </w:r>
    </w:p>
    <w:p w:rsidR="00BF642F" w:rsidRPr="009A7004" w:rsidRDefault="00BF642F" w:rsidP="00FD7FF6">
      <w:pPr>
        <w:pStyle w:val="BodyText"/>
        <w:ind w:left="579"/>
        <w:jc w:val="center"/>
        <w:rPr>
          <w:sz w:val="20"/>
          <w:szCs w:val="20"/>
        </w:rPr>
      </w:pPr>
      <w:r w:rsidRPr="009A7004">
        <w:rPr>
          <w:sz w:val="20"/>
          <w:szCs w:val="20"/>
        </w:rPr>
        <w:t>SẢN LƯỢNG MỘT SỐ SẢN PHẨM CÔNG NGHIỆP CỦA NƯỚC TA, GIAI ĐOẠN 2000-2015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5"/>
        <w:gridCol w:w="1248"/>
        <w:gridCol w:w="1248"/>
        <w:gridCol w:w="1250"/>
        <w:gridCol w:w="1222"/>
      </w:tblGrid>
      <w:tr w:rsidR="00BF642F" w:rsidRPr="009A7004" w:rsidTr="00FD7FF6">
        <w:trPr>
          <w:trHeight w:val="290"/>
          <w:jc w:val="center"/>
        </w:trPr>
        <w:tc>
          <w:tcPr>
            <w:tcW w:w="4095" w:type="dxa"/>
          </w:tcPr>
          <w:p w:rsidR="00BF642F" w:rsidRPr="009A7004" w:rsidRDefault="00BF642F" w:rsidP="009A7004">
            <w:pPr>
              <w:pStyle w:val="TableParagraph"/>
              <w:spacing w:line="240" w:lineRule="auto"/>
              <w:ind w:right="1790"/>
              <w:jc w:val="left"/>
              <w:rPr>
                <w:b/>
                <w:sz w:val="24"/>
                <w:szCs w:val="24"/>
              </w:rPr>
            </w:pPr>
            <w:r w:rsidRPr="009A7004">
              <w:rPr>
                <w:b/>
                <w:sz w:val="24"/>
                <w:szCs w:val="24"/>
              </w:rPr>
              <w:t>Năm</w:t>
            </w:r>
          </w:p>
        </w:tc>
        <w:tc>
          <w:tcPr>
            <w:tcW w:w="1248" w:type="dxa"/>
          </w:tcPr>
          <w:p w:rsidR="00BF642F" w:rsidRPr="009A7004" w:rsidRDefault="00BF642F" w:rsidP="009A7004">
            <w:pPr>
              <w:pStyle w:val="TableParagraph"/>
              <w:spacing w:line="240" w:lineRule="auto"/>
              <w:ind w:left="300" w:right="290"/>
              <w:rPr>
                <w:b/>
                <w:sz w:val="24"/>
                <w:szCs w:val="24"/>
              </w:rPr>
            </w:pPr>
            <w:r w:rsidRPr="009A7004">
              <w:rPr>
                <w:b/>
                <w:sz w:val="24"/>
                <w:szCs w:val="24"/>
              </w:rPr>
              <w:t>2000</w:t>
            </w:r>
          </w:p>
        </w:tc>
        <w:tc>
          <w:tcPr>
            <w:tcW w:w="1248" w:type="dxa"/>
          </w:tcPr>
          <w:p w:rsidR="00BF642F" w:rsidRPr="009A7004" w:rsidRDefault="00BF642F" w:rsidP="009A7004">
            <w:pPr>
              <w:pStyle w:val="TableParagraph"/>
              <w:spacing w:line="240" w:lineRule="auto"/>
              <w:ind w:left="0" w:right="391"/>
              <w:jc w:val="right"/>
              <w:rPr>
                <w:b/>
                <w:sz w:val="24"/>
                <w:szCs w:val="24"/>
              </w:rPr>
            </w:pPr>
            <w:r w:rsidRPr="009A7004">
              <w:rPr>
                <w:b/>
                <w:sz w:val="24"/>
                <w:szCs w:val="24"/>
              </w:rPr>
              <w:t>2005</w:t>
            </w:r>
          </w:p>
        </w:tc>
        <w:tc>
          <w:tcPr>
            <w:tcW w:w="1250" w:type="dxa"/>
          </w:tcPr>
          <w:p w:rsidR="00BF642F" w:rsidRPr="009A7004" w:rsidRDefault="00BF642F" w:rsidP="009A7004">
            <w:pPr>
              <w:pStyle w:val="TableParagraph"/>
              <w:spacing w:line="240" w:lineRule="auto"/>
              <w:ind w:left="218" w:right="209"/>
              <w:rPr>
                <w:b/>
                <w:sz w:val="24"/>
                <w:szCs w:val="24"/>
              </w:rPr>
            </w:pPr>
            <w:r w:rsidRPr="009A7004">
              <w:rPr>
                <w:b/>
                <w:sz w:val="24"/>
                <w:szCs w:val="24"/>
              </w:rPr>
              <w:t>2010</w:t>
            </w:r>
          </w:p>
        </w:tc>
        <w:tc>
          <w:tcPr>
            <w:tcW w:w="1222" w:type="dxa"/>
          </w:tcPr>
          <w:p w:rsidR="00BF642F" w:rsidRPr="009A7004" w:rsidRDefault="00BF642F" w:rsidP="009A7004">
            <w:pPr>
              <w:pStyle w:val="TableParagraph"/>
              <w:spacing w:line="240" w:lineRule="auto"/>
              <w:ind w:left="287" w:right="278"/>
              <w:rPr>
                <w:b/>
                <w:sz w:val="24"/>
                <w:szCs w:val="24"/>
              </w:rPr>
            </w:pPr>
            <w:r w:rsidRPr="009A7004">
              <w:rPr>
                <w:b/>
                <w:sz w:val="24"/>
                <w:szCs w:val="24"/>
              </w:rPr>
              <w:t>2015</w:t>
            </w:r>
          </w:p>
        </w:tc>
      </w:tr>
      <w:tr w:rsidR="00BF642F" w:rsidRPr="009A7004" w:rsidTr="00FD7FF6">
        <w:trPr>
          <w:trHeight w:val="290"/>
          <w:jc w:val="center"/>
        </w:trPr>
        <w:tc>
          <w:tcPr>
            <w:tcW w:w="4095" w:type="dxa"/>
          </w:tcPr>
          <w:p w:rsidR="00BF642F" w:rsidRPr="009A7004" w:rsidRDefault="00BF642F" w:rsidP="009A7004">
            <w:pPr>
              <w:pStyle w:val="TableParagraph"/>
              <w:spacing w:line="240" w:lineRule="auto"/>
              <w:ind w:left="107"/>
              <w:jc w:val="left"/>
              <w:rPr>
                <w:i/>
                <w:sz w:val="24"/>
                <w:szCs w:val="24"/>
              </w:rPr>
            </w:pPr>
            <w:r w:rsidRPr="009A7004">
              <w:rPr>
                <w:sz w:val="24"/>
                <w:szCs w:val="24"/>
              </w:rPr>
              <w:t xml:space="preserve">Than sạch </w:t>
            </w:r>
            <w:r w:rsidRPr="009A7004">
              <w:rPr>
                <w:i/>
                <w:sz w:val="24"/>
                <w:szCs w:val="24"/>
              </w:rPr>
              <w:t>(nghìn tấn)</w:t>
            </w:r>
          </w:p>
        </w:tc>
        <w:tc>
          <w:tcPr>
            <w:tcW w:w="1248" w:type="dxa"/>
          </w:tcPr>
          <w:p w:rsidR="00BF642F" w:rsidRPr="009A7004" w:rsidRDefault="00BF642F" w:rsidP="009A7004">
            <w:pPr>
              <w:pStyle w:val="TableParagraph"/>
              <w:spacing w:line="240" w:lineRule="auto"/>
              <w:ind w:left="302" w:right="290"/>
              <w:rPr>
                <w:sz w:val="24"/>
                <w:szCs w:val="24"/>
              </w:rPr>
            </w:pPr>
            <w:r w:rsidRPr="009A7004">
              <w:rPr>
                <w:sz w:val="24"/>
                <w:szCs w:val="24"/>
              </w:rPr>
              <w:t>11609</w:t>
            </w:r>
          </w:p>
        </w:tc>
        <w:tc>
          <w:tcPr>
            <w:tcW w:w="1248" w:type="dxa"/>
          </w:tcPr>
          <w:p w:rsidR="00BF642F" w:rsidRPr="009A7004" w:rsidRDefault="00BF642F" w:rsidP="009A7004">
            <w:pPr>
              <w:pStyle w:val="TableParagraph"/>
              <w:spacing w:line="240" w:lineRule="auto"/>
              <w:ind w:left="0" w:right="307"/>
              <w:jc w:val="right"/>
              <w:rPr>
                <w:sz w:val="24"/>
                <w:szCs w:val="24"/>
              </w:rPr>
            </w:pPr>
            <w:r w:rsidRPr="009A7004">
              <w:rPr>
                <w:sz w:val="24"/>
                <w:szCs w:val="24"/>
              </w:rPr>
              <w:t>34 093</w:t>
            </w:r>
          </w:p>
        </w:tc>
        <w:tc>
          <w:tcPr>
            <w:tcW w:w="1250" w:type="dxa"/>
          </w:tcPr>
          <w:p w:rsidR="00BF642F" w:rsidRPr="009A7004" w:rsidRDefault="00BF642F" w:rsidP="009A7004">
            <w:pPr>
              <w:pStyle w:val="TableParagraph"/>
              <w:spacing w:line="240" w:lineRule="auto"/>
              <w:ind w:left="220" w:right="209"/>
              <w:rPr>
                <w:sz w:val="24"/>
                <w:szCs w:val="24"/>
              </w:rPr>
            </w:pPr>
            <w:r w:rsidRPr="009A7004">
              <w:rPr>
                <w:sz w:val="24"/>
                <w:szCs w:val="24"/>
              </w:rPr>
              <w:t>44 835</w:t>
            </w:r>
          </w:p>
        </w:tc>
        <w:tc>
          <w:tcPr>
            <w:tcW w:w="1222" w:type="dxa"/>
          </w:tcPr>
          <w:p w:rsidR="00BF642F" w:rsidRPr="009A7004" w:rsidRDefault="00BF642F" w:rsidP="009A7004">
            <w:pPr>
              <w:pStyle w:val="TableParagraph"/>
              <w:spacing w:line="240" w:lineRule="auto"/>
              <w:ind w:left="287" w:right="280"/>
              <w:rPr>
                <w:sz w:val="24"/>
                <w:szCs w:val="24"/>
              </w:rPr>
            </w:pPr>
            <w:r w:rsidRPr="009A7004">
              <w:rPr>
                <w:sz w:val="24"/>
                <w:szCs w:val="24"/>
              </w:rPr>
              <w:t>41484</w:t>
            </w:r>
          </w:p>
        </w:tc>
      </w:tr>
      <w:tr w:rsidR="00BF642F" w:rsidRPr="009A7004" w:rsidTr="00FD7FF6">
        <w:trPr>
          <w:trHeight w:val="292"/>
          <w:jc w:val="center"/>
        </w:trPr>
        <w:tc>
          <w:tcPr>
            <w:tcW w:w="4095" w:type="dxa"/>
          </w:tcPr>
          <w:p w:rsidR="00BF642F" w:rsidRPr="009A7004" w:rsidRDefault="00BF642F" w:rsidP="009A7004">
            <w:pPr>
              <w:pStyle w:val="TableParagraph"/>
              <w:spacing w:line="240" w:lineRule="auto"/>
              <w:ind w:left="107"/>
              <w:jc w:val="left"/>
              <w:rPr>
                <w:i/>
                <w:sz w:val="24"/>
                <w:szCs w:val="24"/>
              </w:rPr>
            </w:pPr>
            <w:r w:rsidRPr="009A7004">
              <w:rPr>
                <w:sz w:val="24"/>
                <w:szCs w:val="24"/>
              </w:rPr>
              <w:t xml:space="preserve">Dầu thô khai thác </w:t>
            </w:r>
            <w:r w:rsidRPr="009A7004">
              <w:rPr>
                <w:i/>
                <w:sz w:val="24"/>
                <w:szCs w:val="24"/>
              </w:rPr>
              <w:t>(nghìn tấn)</w:t>
            </w:r>
          </w:p>
        </w:tc>
        <w:tc>
          <w:tcPr>
            <w:tcW w:w="1248" w:type="dxa"/>
          </w:tcPr>
          <w:p w:rsidR="00BF642F" w:rsidRPr="009A7004" w:rsidRDefault="00BF642F" w:rsidP="009A7004">
            <w:pPr>
              <w:pStyle w:val="TableParagraph"/>
              <w:spacing w:line="240" w:lineRule="auto"/>
              <w:ind w:left="302" w:right="290"/>
              <w:rPr>
                <w:sz w:val="24"/>
                <w:szCs w:val="24"/>
              </w:rPr>
            </w:pPr>
            <w:r w:rsidRPr="009A7004">
              <w:rPr>
                <w:sz w:val="24"/>
                <w:szCs w:val="24"/>
              </w:rPr>
              <w:t>16291</w:t>
            </w:r>
          </w:p>
        </w:tc>
        <w:tc>
          <w:tcPr>
            <w:tcW w:w="1248" w:type="dxa"/>
          </w:tcPr>
          <w:p w:rsidR="00BF642F" w:rsidRPr="009A7004" w:rsidRDefault="00BF642F" w:rsidP="009A7004">
            <w:pPr>
              <w:pStyle w:val="TableParagraph"/>
              <w:spacing w:line="240" w:lineRule="auto"/>
              <w:ind w:left="0" w:right="307"/>
              <w:jc w:val="right"/>
              <w:rPr>
                <w:sz w:val="24"/>
                <w:szCs w:val="24"/>
              </w:rPr>
            </w:pPr>
            <w:r w:rsidRPr="009A7004">
              <w:rPr>
                <w:sz w:val="24"/>
                <w:szCs w:val="24"/>
              </w:rPr>
              <w:t>18 519</w:t>
            </w:r>
          </w:p>
        </w:tc>
        <w:tc>
          <w:tcPr>
            <w:tcW w:w="1250" w:type="dxa"/>
          </w:tcPr>
          <w:p w:rsidR="00BF642F" w:rsidRPr="009A7004" w:rsidRDefault="00BF642F" w:rsidP="009A7004">
            <w:pPr>
              <w:pStyle w:val="TableParagraph"/>
              <w:spacing w:line="240" w:lineRule="auto"/>
              <w:ind w:left="220" w:right="209"/>
              <w:rPr>
                <w:sz w:val="24"/>
                <w:szCs w:val="24"/>
              </w:rPr>
            </w:pPr>
            <w:r w:rsidRPr="009A7004">
              <w:rPr>
                <w:sz w:val="24"/>
                <w:szCs w:val="24"/>
              </w:rPr>
              <w:t>15 014</w:t>
            </w:r>
          </w:p>
        </w:tc>
        <w:tc>
          <w:tcPr>
            <w:tcW w:w="1222" w:type="dxa"/>
          </w:tcPr>
          <w:p w:rsidR="00BF642F" w:rsidRPr="009A7004" w:rsidRDefault="00BF642F" w:rsidP="009A7004">
            <w:pPr>
              <w:pStyle w:val="TableParagraph"/>
              <w:spacing w:line="240" w:lineRule="auto"/>
              <w:ind w:left="287" w:right="280"/>
              <w:rPr>
                <w:sz w:val="24"/>
                <w:szCs w:val="24"/>
              </w:rPr>
            </w:pPr>
            <w:r w:rsidRPr="009A7004">
              <w:rPr>
                <w:sz w:val="24"/>
                <w:szCs w:val="24"/>
              </w:rPr>
              <w:t>18746</w:t>
            </w:r>
          </w:p>
        </w:tc>
      </w:tr>
      <w:tr w:rsidR="00BF642F" w:rsidRPr="009A7004" w:rsidTr="00FD7FF6">
        <w:trPr>
          <w:trHeight w:val="290"/>
          <w:jc w:val="center"/>
        </w:trPr>
        <w:tc>
          <w:tcPr>
            <w:tcW w:w="4095" w:type="dxa"/>
          </w:tcPr>
          <w:p w:rsidR="00BF642F" w:rsidRPr="009A7004" w:rsidRDefault="00BF642F" w:rsidP="009A7004">
            <w:pPr>
              <w:pStyle w:val="TableParagraph"/>
              <w:spacing w:line="240" w:lineRule="auto"/>
              <w:ind w:left="107"/>
              <w:jc w:val="left"/>
              <w:rPr>
                <w:i/>
                <w:sz w:val="24"/>
                <w:szCs w:val="24"/>
              </w:rPr>
            </w:pPr>
            <w:r w:rsidRPr="009A7004">
              <w:rPr>
                <w:sz w:val="24"/>
                <w:szCs w:val="24"/>
              </w:rPr>
              <w:t xml:space="preserve">Khí tự nhiên dạng khí </w:t>
            </w:r>
            <w:r w:rsidRPr="009A7004">
              <w:rPr>
                <w:i/>
                <w:sz w:val="24"/>
                <w:szCs w:val="24"/>
              </w:rPr>
              <w:t>(triệu m</w:t>
            </w:r>
            <w:r w:rsidRPr="009A7004">
              <w:rPr>
                <w:i/>
                <w:sz w:val="24"/>
                <w:szCs w:val="24"/>
                <w:vertAlign w:val="superscript"/>
              </w:rPr>
              <w:t>3</w:t>
            </w:r>
            <w:r w:rsidRPr="009A7004">
              <w:rPr>
                <w:i/>
                <w:sz w:val="24"/>
                <w:szCs w:val="24"/>
              </w:rPr>
              <w:t>)</w:t>
            </w:r>
          </w:p>
        </w:tc>
        <w:tc>
          <w:tcPr>
            <w:tcW w:w="1248" w:type="dxa"/>
          </w:tcPr>
          <w:p w:rsidR="00BF642F" w:rsidRPr="009A7004" w:rsidRDefault="00BF642F" w:rsidP="009A7004">
            <w:pPr>
              <w:pStyle w:val="TableParagraph"/>
              <w:spacing w:line="240" w:lineRule="auto"/>
              <w:ind w:left="302" w:right="290"/>
              <w:rPr>
                <w:sz w:val="24"/>
                <w:szCs w:val="24"/>
              </w:rPr>
            </w:pPr>
            <w:r w:rsidRPr="009A7004">
              <w:rPr>
                <w:sz w:val="24"/>
                <w:szCs w:val="24"/>
              </w:rPr>
              <w:t>1 596</w:t>
            </w:r>
          </w:p>
        </w:tc>
        <w:tc>
          <w:tcPr>
            <w:tcW w:w="1248" w:type="dxa"/>
          </w:tcPr>
          <w:p w:rsidR="00BF642F" w:rsidRPr="009A7004" w:rsidRDefault="00BF642F" w:rsidP="009A7004">
            <w:pPr>
              <w:pStyle w:val="TableParagraph"/>
              <w:spacing w:line="240" w:lineRule="auto"/>
              <w:ind w:left="0" w:right="362"/>
              <w:jc w:val="right"/>
              <w:rPr>
                <w:sz w:val="24"/>
                <w:szCs w:val="24"/>
              </w:rPr>
            </w:pPr>
            <w:r w:rsidRPr="009A7004">
              <w:rPr>
                <w:sz w:val="24"/>
                <w:szCs w:val="24"/>
              </w:rPr>
              <w:t>6 440</w:t>
            </w:r>
          </w:p>
        </w:tc>
        <w:tc>
          <w:tcPr>
            <w:tcW w:w="1250" w:type="dxa"/>
          </w:tcPr>
          <w:p w:rsidR="00BF642F" w:rsidRPr="009A7004" w:rsidRDefault="00BF642F" w:rsidP="009A7004">
            <w:pPr>
              <w:pStyle w:val="TableParagraph"/>
              <w:spacing w:line="240" w:lineRule="auto"/>
              <w:ind w:left="220" w:right="209"/>
              <w:rPr>
                <w:sz w:val="24"/>
                <w:szCs w:val="24"/>
              </w:rPr>
            </w:pPr>
            <w:r w:rsidRPr="009A7004">
              <w:rPr>
                <w:sz w:val="24"/>
                <w:szCs w:val="24"/>
              </w:rPr>
              <w:t>9 402</w:t>
            </w:r>
          </w:p>
        </w:tc>
        <w:tc>
          <w:tcPr>
            <w:tcW w:w="1222" w:type="dxa"/>
          </w:tcPr>
          <w:p w:rsidR="00BF642F" w:rsidRPr="009A7004" w:rsidRDefault="00BF642F" w:rsidP="009A7004">
            <w:pPr>
              <w:pStyle w:val="TableParagraph"/>
              <w:spacing w:line="240" w:lineRule="auto"/>
              <w:ind w:left="287" w:right="280"/>
              <w:rPr>
                <w:sz w:val="24"/>
                <w:szCs w:val="24"/>
              </w:rPr>
            </w:pPr>
            <w:r w:rsidRPr="009A7004">
              <w:rPr>
                <w:sz w:val="24"/>
                <w:szCs w:val="24"/>
              </w:rPr>
              <w:t>10660</w:t>
            </w:r>
          </w:p>
        </w:tc>
      </w:tr>
    </w:tbl>
    <w:p w:rsidR="00BF642F" w:rsidRPr="00095B5B" w:rsidRDefault="00BF642F" w:rsidP="009A7004">
      <w:pPr>
        <w:ind w:right="424"/>
        <w:jc w:val="right"/>
        <w:rPr>
          <w:i/>
          <w:sz w:val="22"/>
          <w:szCs w:val="22"/>
        </w:rPr>
      </w:pPr>
      <w:r w:rsidRPr="00095B5B">
        <w:rPr>
          <w:i/>
          <w:sz w:val="22"/>
          <w:szCs w:val="22"/>
        </w:rPr>
        <w:t>(Nguồn: Niên giám thống kê Việt Nam 2016, NXB Thống kê, 2017)</w:t>
      </w:r>
    </w:p>
    <w:p w:rsidR="00AD53F7" w:rsidRPr="00270C01" w:rsidRDefault="00BF642F" w:rsidP="009A7004">
      <w:pPr>
        <w:pStyle w:val="BodyText"/>
        <w:ind w:right="554" w:firstLine="567"/>
        <w:rPr>
          <w:sz w:val="25"/>
          <w:szCs w:val="25"/>
        </w:rPr>
      </w:pPr>
      <w:r w:rsidRPr="00270C01">
        <w:rPr>
          <w:sz w:val="25"/>
          <w:szCs w:val="25"/>
        </w:rPr>
        <w:t>Căn cứ vào bảng số liệu trên, hãy cho biết nhận xét nào sau đây đúng về sản lượng một số sản phẩm công nghiệp của nước ta, giai đoạn 2000-2015?</w:t>
      </w:r>
    </w:p>
    <w:p w:rsidR="009A7004" w:rsidRDefault="00AD53F7" w:rsidP="009A7004">
      <w:pPr>
        <w:ind w:firstLine="283"/>
        <w:rPr>
          <w:sz w:val="25"/>
          <w:szCs w:val="25"/>
        </w:rPr>
      </w:pPr>
      <w:r w:rsidRPr="00270C01">
        <w:rPr>
          <w:b/>
          <w:sz w:val="25"/>
          <w:szCs w:val="25"/>
        </w:rPr>
        <w:lastRenderedPageBreak/>
        <w:t xml:space="preserve">A. </w:t>
      </w:r>
      <w:r w:rsidRPr="00270C01">
        <w:rPr>
          <w:sz w:val="25"/>
          <w:szCs w:val="25"/>
        </w:rPr>
        <w:t>Than sạch có xu hướng tăng liên tục.</w:t>
      </w:r>
      <w:r w:rsidR="003C2855" w:rsidRPr="00270C01">
        <w:rPr>
          <w:sz w:val="25"/>
          <w:szCs w:val="25"/>
        </w:rPr>
        <w:tab/>
      </w:r>
      <w:r w:rsidR="003C2855" w:rsidRPr="00270C01">
        <w:rPr>
          <w:sz w:val="25"/>
          <w:szCs w:val="25"/>
        </w:rPr>
        <w:tab/>
      </w:r>
    </w:p>
    <w:p w:rsidR="00AD53F7" w:rsidRPr="00270C01" w:rsidRDefault="00AD53F7" w:rsidP="009A7004">
      <w:pPr>
        <w:ind w:firstLine="283"/>
        <w:rPr>
          <w:sz w:val="25"/>
          <w:szCs w:val="25"/>
        </w:rPr>
      </w:pPr>
      <w:r w:rsidRPr="00270C01">
        <w:rPr>
          <w:b/>
          <w:sz w:val="25"/>
          <w:szCs w:val="25"/>
        </w:rPr>
        <w:t xml:space="preserve">B. </w:t>
      </w:r>
      <w:r w:rsidRPr="00270C01">
        <w:rPr>
          <w:sz w:val="25"/>
          <w:szCs w:val="25"/>
        </w:rPr>
        <w:t>Dầu thô khai thác tăng nhưng không ổn</w:t>
      </w:r>
      <w:r w:rsidRPr="00270C01">
        <w:rPr>
          <w:spacing w:val="-9"/>
          <w:sz w:val="25"/>
          <w:szCs w:val="25"/>
        </w:rPr>
        <w:t xml:space="preserve"> </w:t>
      </w:r>
      <w:r w:rsidRPr="00270C01">
        <w:rPr>
          <w:sz w:val="25"/>
          <w:szCs w:val="25"/>
        </w:rPr>
        <w:t>định.</w:t>
      </w:r>
    </w:p>
    <w:p w:rsidR="009A7004" w:rsidRDefault="00AD53F7" w:rsidP="009A7004">
      <w:pPr>
        <w:ind w:firstLine="283"/>
        <w:rPr>
          <w:sz w:val="25"/>
          <w:szCs w:val="25"/>
        </w:rPr>
      </w:pPr>
      <w:r w:rsidRPr="00270C01">
        <w:rPr>
          <w:b/>
          <w:sz w:val="25"/>
          <w:szCs w:val="25"/>
        </w:rPr>
        <w:t xml:space="preserve">C. </w:t>
      </w:r>
      <w:r w:rsidRPr="00270C01">
        <w:rPr>
          <w:sz w:val="25"/>
          <w:szCs w:val="25"/>
        </w:rPr>
        <w:t>Khí tự nhiên dạng khí tăng chậm nhất.</w:t>
      </w:r>
      <w:r w:rsidR="003C2855" w:rsidRPr="00270C01">
        <w:rPr>
          <w:sz w:val="25"/>
          <w:szCs w:val="25"/>
        </w:rPr>
        <w:tab/>
      </w:r>
      <w:r w:rsidR="003C2855" w:rsidRPr="00270C01">
        <w:rPr>
          <w:sz w:val="25"/>
          <w:szCs w:val="25"/>
        </w:rPr>
        <w:tab/>
      </w:r>
    </w:p>
    <w:p w:rsidR="00AD53F7" w:rsidRPr="00270C01" w:rsidRDefault="00AD53F7" w:rsidP="009A7004">
      <w:pPr>
        <w:ind w:firstLine="283"/>
        <w:rPr>
          <w:sz w:val="25"/>
          <w:szCs w:val="25"/>
        </w:rPr>
      </w:pPr>
      <w:r w:rsidRPr="00270C01">
        <w:rPr>
          <w:b/>
          <w:sz w:val="25"/>
          <w:szCs w:val="25"/>
        </w:rPr>
        <w:t xml:space="preserve">D. </w:t>
      </w:r>
      <w:r w:rsidRPr="00270C01">
        <w:rPr>
          <w:sz w:val="25"/>
          <w:szCs w:val="25"/>
        </w:rPr>
        <w:t>Than sạch tăng nhanh hơn khí tự nhiên dạng</w:t>
      </w:r>
      <w:r w:rsidRPr="00270C01">
        <w:rPr>
          <w:spacing w:val="-9"/>
          <w:sz w:val="25"/>
          <w:szCs w:val="25"/>
        </w:rPr>
        <w:t xml:space="preserve"> </w:t>
      </w:r>
      <w:r w:rsidRPr="00270C01">
        <w:rPr>
          <w:sz w:val="25"/>
          <w:szCs w:val="25"/>
        </w:rPr>
        <w:t>khí.</w:t>
      </w:r>
    </w:p>
    <w:p w:rsidR="00AD53F7" w:rsidRPr="00270C01" w:rsidRDefault="006D0D3E" w:rsidP="00AD53F7">
      <w:pPr>
        <w:spacing w:line="276" w:lineRule="auto"/>
        <w:jc w:val="both"/>
        <w:rPr>
          <w:sz w:val="25"/>
          <w:szCs w:val="25"/>
        </w:rPr>
      </w:pPr>
      <w:r>
        <w:rPr>
          <w:noProof/>
          <w:sz w:val="25"/>
          <w:szCs w:val="25"/>
        </w:rPr>
        <w:drawing>
          <wp:anchor distT="0" distB="0" distL="0" distR="0" simplePos="0" relativeHeight="251655168" behindDoc="0" locked="0" layoutInCell="1" allowOverlap="1">
            <wp:simplePos x="0" y="0"/>
            <wp:positionH relativeFrom="page">
              <wp:posOffset>1755140</wp:posOffset>
            </wp:positionH>
            <wp:positionV relativeFrom="paragraph">
              <wp:posOffset>270510</wp:posOffset>
            </wp:positionV>
            <wp:extent cx="3834765" cy="2159000"/>
            <wp:effectExtent l="0" t="0" r="0" b="0"/>
            <wp:wrapTopAndBottom/>
            <wp:docPr id="2"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4765"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3F7" w:rsidRPr="00270C01">
        <w:rPr>
          <w:b/>
          <w:sz w:val="25"/>
          <w:szCs w:val="25"/>
        </w:rPr>
        <w:t>Câu 41:</w:t>
      </w:r>
      <w:r w:rsidR="00AD53F7" w:rsidRPr="00270C01">
        <w:rPr>
          <w:sz w:val="25"/>
          <w:szCs w:val="25"/>
        </w:rPr>
        <w:t xml:space="preserve"> Cho biểu đồ</w:t>
      </w:r>
    </w:p>
    <w:p w:rsidR="009A7004" w:rsidRDefault="009A7004" w:rsidP="003C2855">
      <w:pPr>
        <w:spacing w:line="276" w:lineRule="auto"/>
        <w:ind w:firstLine="283"/>
        <w:jc w:val="center"/>
        <w:rPr>
          <w:i/>
          <w:sz w:val="20"/>
          <w:szCs w:val="20"/>
        </w:rPr>
      </w:pPr>
    </w:p>
    <w:p w:rsidR="003C2855" w:rsidRPr="00095B5B" w:rsidRDefault="003C2855" w:rsidP="003C2855">
      <w:pPr>
        <w:spacing w:line="276" w:lineRule="auto"/>
        <w:ind w:firstLine="283"/>
        <w:jc w:val="center"/>
        <w:rPr>
          <w:sz w:val="22"/>
          <w:szCs w:val="22"/>
        </w:rPr>
      </w:pPr>
      <w:r w:rsidRPr="00095B5B">
        <w:rPr>
          <w:i/>
          <w:sz w:val="22"/>
          <w:szCs w:val="22"/>
        </w:rPr>
        <w:t>(Nguồn: Niên giám Thống kê Việt Nam năm 2015, NXB Thống kê, 2016)</w:t>
      </w:r>
    </w:p>
    <w:p w:rsidR="00913D5D" w:rsidRDefault="00913D5D" w:rsidP="00913D5D">
      <w:pPr>
        <w:spacing w:before="60"/>
        <w:ind w:firstLine="283"/>
        <w:jc w:val="both"/>
        <w:rPr>
          <w:sz w:val="25"/>
          <w:szCs w:val="25"/>
        </w:rPr>
      </w:pPr>
      <w:r w:rsidRPr="00270C01">
        <w:rPr>
          <w:sz w:val="25"/>
          <w:szCs w:val="25"/>
        </w:rPr>
        <w:t xml:space="preserve">Căn cứ vào biểu đồ trên, hãy cho biết nhận xét nào sau đây </w:t>
      </w:r>
      <w:r w:rsidRPr="00270C01">
        <w:rPr>
          <w:b/>
          <w:sz w:val="25"/>
          <w:szCs w:val="25"/>
        </w:rPr>
        <w:t>không đúng</w:t>
      </w:r>
      <w:r w:rsidRPr="00270C01">
        <w:rPr>
          <w:sz w:val="25"/>
          <w:szCs w:val="25"/>
        </w:rPr>
        <w:t xml:space="preserve"> về tốc độ tăng trưởng diện tích, năng suất và sản lượng lúa của nước ta, giai đoạn 1990-2014?</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Diện tích, năng suất và sản lượng lúa đều</w:t>
      </w:r>
      <w:r w:rsidRPr="00270C01">
        <w:rPr>
          <w:spacing w:val="-13"/>
          <w:sz w:val="25"/>
          <w:szCs w:val="25"/>
        </w:rPr>
        <w:t xml:space="preserve"> </w:t>
      </w:r>
      <w:r w:rsidRPr="00270C01">
        <w:rPr>
          <w:sz w:val="25"/>
          <w:szCs w:val="25"/>
        </w:rPr>
        <w:t>tăng.</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Sản lượng lúa có tốc độ tăng trưởng nhanh</w:t>
      </w:r>
      <w:r w:rsidRPr="00270C01">
        <w:rPr>
          <w:spacing w:val="-11"/>
          <w:sz w:val="25"/>
          <w:szCs w:val="25"/>
        </w:rPr>
        <w:t xml:space="preserve"> </w:t>
      </w:r>
      <w:r w:rsidRPr="00270C01">
        <w:rPr>
          <w:sz w:val="25"/>
          <w:szCs w:val="25"/>
        </w:rPr>
        <w:t>nhất.</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Năng suất lúa luôn lớn thứ hai sau sản lượng.</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Sản lượng lúa tăng nhanh nhất nhưng không ổn</w:t>
      </w:r>
      <w:r w:rsidRPr="00270C01">
        <w:rPr>
          <w:spacing w:val="-6"/>
          <w:sz w:val="25"/>
          <w:szCs w:val="25"/>
        </w:rPr>
        <w:t xml:space="preserve"> </w:t>
      </w:r>
      <w:r w:rsidRPr="00270C01">
        <w:rPr>
          <w:sz w:val="25"/>
          <w:szCs w:val="25"/>
        </w:rPr>
        <w:t>định.</w:t>
      </w:r>
    </w:p>
    <w:p w:rsidR="00BF642F" w:rsidRPr="00270C01" w:rsidRDefault="00AD53F7" w:rsidP="00AD53F7">
      <w:pPr>
        <w:spacing w:before="60"/>
        <w:jc w:val="both"/>
        <w:rPr>
          <w:sz w:val="25"/>
          <w:szCs w:val="25"/>
        </w:rPr>
      </w:pPr>
      <w:r w:rsidRPr="00270C01">
        <w:rPr>
          <w:b/>
          <w:sz w:val="25"/>
          <w:szCs w:val="25"/>
        </w:rPr>
        <w:t>Câu 42:</w:t>
      </w:r>
      <w:r w:rsidRPr="00270C01">
        <w:rPr>
          <w:sz w:val="25"/>
          <w:szCs w:val="25"/>
        </w:rPr>
        <w:t xml:space="preserve"> </w:t>
      </w:r>
      <w:r w:rsidR="00BF642F" w:rsidRPr="00270C01">
        <w:rPr>
          <w:sz w:val="25"/>
          <w:szCs w:val="25"/>
        </w:rPr>
        <w:t>Cho biểu đồ về nhập khẩu dịch vụ vận tải, du lịch của nước ta qua các năm</w:t>
      </w:r>
    </w:p>
    <w:p w:rsidR="00BF642F" w:rsidRPr="00270C01" w:rsidRDefault="006D0D3E" w:rsidP="00BF642F">
      <w:pPr>
        <w:spacing w:before="60"/>
        <w:jc w:val="center"/>
        <w:rPr>
          <w:sz w:val="25"/>
          <w:szCs w:val="25"/>
        </w:rPr>
      </w:pPr>
      <w:r>
        <w:rPr>
          <w:noProof/>
          <w:sz w:val="25"/>
          <w:szCs w:val="25"/>
        </w:rPr>
        <w:drawing>
          <wp:inline distT="0" distB="0" distL="0" distR="0">
            <wp:extent cx="44196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257425"/>
                    </a:xfrm>
                    <a:prstGeom prst="rect">
                      <a:avLst/>
                    </a:prstGeom>
                    <a:noFill/>
                    <a:ln>
                      <a:noFill/>
                    </a:ln>
                  </pic:spPr>
                </pic:pic>
              </a:graphicData>
            </a:graphic>
          </wp:inline>
        </w:drawing>
      </w:r>
    </w:p>
    <w:p w:rsidR="00005C52" w:rsidRDefault="00005C52" w:rsidP="00005C52">
      <w:pPr>
        <w:spacing w:before="120"/>
        <w:ind w:firstLine="284"/>
        <w:jc w:val="center"/>
        <w:rPr>
          <w:i/>
          <w:sz w:val="22"/>
          <w:szCs w:val="22"/>
        </w:rPr>
      </w:pPr>
      <w:r w:rsidRPr="00D95973">
        <w:rPr>
          <w:i/>
          <w:sz w:val="22"/>
          <w:szCs w:val="22"/>
        </w:rPr>
        <w:t>(Nguồn</w:t>
      </w:r>
      <w:r>
        <w:rPr>
          <w:i/>
          <w:sz w:val="22"/>
          <w:szCs w:val="22"/>
        </w:rPr>
        <w:t>:</w:t>
      </w:r>
      <w:r w:rsidRPr="00D95973">
        <w:rPr>
          <w:i/>
          <w:sz w:val="22"/>
          <w:szCs w:val="22"/>
        </w:rPr>
        <w:t xml:space="preserve"> Niên giám Thống kê Việt Nam năm 2016, NXB Thống kê, 2017)</w:t>
      </w:r>
    </w:p>
    <w:p w:rsidR="00913D5D" w:rsidRPr="00270C01" w:rsidRDefault="00913D5D" w:rsidP="00913D5D">
      <w:pPr>
        <w:spacing w:before="120"/>
        <w:ind w:firstLine="284"/>
        <w:jc w:val="both"/>
        <w:rPr>
          <w:sz w:val="25"/>
          <w:szCs w:val="25"/>
        </w:rPr>
      </w:pPr>
      <w:r>
        <w:rPr>
          <w:sz w:val="25"/>
          <w:szCs w:val="25"/>
        </w:rPr>
        <w:t>Biểu đồ trên thể hiện nội dung nào sau đây?</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Khối lượng nhập khẩu dịch vụ vận tải, du lịch nước ta qua các</w:t>
      </w:r>
      <w:r w:rsidRPr="00270C01">
        <w:rPr>
          <w:spacing w:val="-15"/>
          <w:sz w:val="25"/>
          <w:szCs w:val="25"/>
        </w:rPr>
        <w:t xml:space="preserve"> </w:t>
      </w:r>
      <w:r w:rsidRPr="00270C01">
        <w:rPr>
          <w:sz w:val="25"/>
          <w:szCs w:val="25"/>
        </w:rPr>
        <w:t>năm.</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Tốc độ tăng nhập khẩu dịch vụ vận tải, du lịch nước ta qua các</w:t>
      </w:r>
      <w:r w:rsidRPr="00270C01">
        <w:rPr>
          <w:spacing w:val="-16"/>
          <w:sz w:val="25"/>
          <w:szCs w:val="25"/>
        </w:rPr>
        <w:t xml:space="preserve"> </w:t>
      </w:r>
      <w:r w:rsidRPr="00270C01">
        <w:rPr>
          <w:sz w:val="25"/>
          <w:szCs w:val="25"/>
        </w:rPr>
        <w:t>năm.</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Giá trị nhập khẩu dịch vụ vận tải, dịch vụ du lịch nước ta qua các</w:t>
      </w:r>
      <w:r w:rsidRPr="00270C01">
        <w:rPr>
          <w:spacing w:val="-13"/>
          <w:sz w:val="25"/>
          <w:szCs w:val="25"/>
        </w:rPr>
        <w:t xml:space="preserve"> </w:t>
      </w:r>
      <w:r w:rsidRPr="00270C01">
        <w:rPr>
          <w:sz w:val="25"/>
          <w:szCs w:val="25"/>
        </w:rPr>
        <w:t>năm.</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Cơ cấu giá trị nhập khẩu dịch vụ vận tải, du lịch nước ta qua các</w:t>
      </w:r>
      <w:r w:rsidRPr="00270C01">
        <w:rPr>
          <w:spacing w:val="-12"/>
          <w:sz w:val="25"/>
          <w:szCs w:val="25"/>
        </w:rPr>
        <w:t xml:space="preserve"> </w:t>
      </w:r>
      <w:r w:rsidRPr="00270C01">
        <w:rPr>
          <w:sz w:val="25"/>
          <w:szCs w:val="25"/>
        </w:rPr>
        <w:t>năm.</w:t>
      </w:r>
    </w:p>
    <w:p w:rsidR="00AD53F7" w:rsidRPr="00270C01" w:rsidRDefault="00AD53F7" w:rsidP="00AD53F7">
      <w:pPr>
        <w:spacing w:before="60"/>
        <w:jc w:val="both"/>
        <w:rPr>
          <w:sz w:val="25"/>
          <w:szCs w:val="25"/>
        </w:rPr>
      </w:pPr>
      <w:r w:rsidRPr="00270C01">
        <w:rPr>
          <w:b/>
          <w:sz w:val="25"/>
          <w:szCs w:val="25"/>
        </w:rPr>
        <w:t>Câu 43:</w:t>
      </w:r>
      <w:r w:rsidRPr="00270C01">
        <w:rPr>
          <w:sz w:val="25"/>
          <w:szCs w:val="25"/>
        </w:rPr>
        <w:t xml:space="preserve"> Sự phân hóa mưa trong mùa đông ở nước ta chủ yếu do tác động của</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dải hội tụ nhiệt đới và Tín phong bán cầu Bắc.</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gió mùa Đông Bắc kết hợp với độ cao địa hình.</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gió mùa Đông Bắc và Tín phong bán cầu Nam.</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gió mùa Đông Bắc và Tín phong bán cầu Bắc.</w:t>
      </w:r>
    </w:p>
    <w:p w:rsidR="00CE184C" w:rsidRDefault="00CE184C" w:rsidP="00AD53F7">
      <w:pPr>
        <w:spacing w:before="60"/>
        <w:jc w:val="both"/>
        <w:rPr>
          <w:b/>
          <w:sz w:val="25"/>
          <w:szCs w:val="25"/>
        </w:rPr>
      </w:pPr>
    </w:p>
    <w:p w:rsidR="00AD53F7" w:rsidRPr="00270C01" w:rsidRDefault="00AD53F7" w:rsidP="00AD53F7">
      <w:pPr>
        <w:spacing w:before="60"/>
        <w:jc w:val="both"/>
        <w:rPr>
          <w:sz w:val="25"/>
          <w:szCs w:val="25"/>
        </w:rPr>
      </w:pPr>
      <w:r w:rsidRPr="00270C01">
        <w:rPr>
          <w:b/>
          <w:sz w:val="25"/>
          <w:szCs w:val="25"/>
        </w:rPr>
        <w:lastRenderedPageBreak/>
        <w:t>Câu 44:</w:t>
      </w:r>
      <w:r w:rsidRPr="00270C01">
        <w:rPr>
          <w:sz w:val="25"/>
          <w:szCs w:val="25"/>
        </w:rPr>
        <w:t xml:space="preserve"> </w:t>
      </w:r>
      <w:r w:rsidR="00BF642F" w:rsidRPr="00270C01">
        <w:rPr>
          <w:rFonts w:cs="Arial"/>
          <w:sz w:val="25"/>
          <w:szCs w:val="25"/>
        </w:rPr>
        <w:t>H</w:t>
      </w:r>
      <w:r w:rsidR="00BF642F" w:rsidRPr="00270C01">
        <w:rPr>
          <w:sz w:val="25"/>
          <w:szCs w:val="25"/>
        </w:rPr>
        <w:t>ướng tây bắc-đông nam của vùng núi Tây Bắc liên quan đến</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địa máng Đông Dương và khối nền cổ Hoa Nam.</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địa máng Đông Dương và vùng núi Tây Vân Nam.</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khối nền cổ Hoa Nam (gồm cả khối vòm sông Chảy).</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địa máng Đông Dương và khối nền cổ Kon Tum.</w:t>
      </w:r>
    </w:p>
    <w:p w:rsidR="00AD53F7" w:rsidRPr="00270C01" w:rsidRDefault="00AD53F7" w:rsidP="00AD53F7">
      <w:pPr>
        <w:spacing w:before="60"/>
        <w:jc w:val="both"/>
        <w:rPr>
          <w:sz w:val="25"/>
          <w:szCs w:val="25"/>
          <w:lang w:val="pl-PL"/>
        </w:rPr>
      </w:pPr>
      <w:r w:rsidRPr="00270C01">
        <w:rPr>
          <w:b/>
          <w:sz w:val="25"/>
          <w:szCs w:val="25"/>
          <w:lang w:val="pl-PL"/>
        </w:rPr>
        <w:t>Câu 45:</w:t>
      </w:r>
      <w:r w:rsidRPr="00270C01">
        <w:rPr>
          <w:sz w:val="25"/>
          <w:szCs w:val="25"/>
          <w:lang w:val="pl-PL"/>
        </w:rPr>
        <w:t xml:space="preserve"> Đất feralit ở nước ta thường bị chua do</w:t>
      </w:r>
    </w:p>
    <w:p w:rsidR="00AD53F7" w:rsidRPr="00270C01" w:rsidRDefault="00AD53F7" w:rsidP="00AD53F7">
      <w:pPr>
        <w:tabs>
          <w:tab w:val="left" w:pos="5136"/>
        </w:tabs>
        <w:ind w:firstLine="283"/>
        <w:rPr>
          <w:sz w:val="25"/>
          <w:szCs w:val="25"/>
        </w:rPr>
      </w:pPr>
      <w:r w:rsidRPr="00270C01">
        <w:rPr>
          <w:b/>
          <w:sz w:val="25"/>
          <w:szCs w:val="25"/>
          <w:lang w:val="pt-BR"/>
        </w:rPr>
        <w:t xml:space="preserve">A. </w:t>
      </w:r>
      <w:r w:rsidRPr="00270C01">
        <w:rPr>
          <w:sz w:val="25"/>
          <w:szCs w:val="25"/>
          <w:lang w:val="pt-BR"/>
        </w:rPr>
        <w:t>quá trình phong hoá với cường độ mạnh.</w:t>
      </w:r>
      <w:r w:rsidRPr="00270C01">
        <w:rPr>
          <w:sz w:val="25"/>
          <w:szCs w:val="25"/>
        </w:rPr>
        <w:tab/>
      </w:r>
      <w:r w:rsidRPr="00270C01">
        <w:rPr>
          <w:b/>
          <w:sz w:val="25"/>
          <w:szCs w:val="25"/>
          <w:lang w:val="pt-BR"/>
        </w:rPr>
        <w:t xml:space="preserve">B. </w:t>
      </w:r>
      <w:r w:rsidRPr="00270C01">
        <w:rPr>
          <w:sz w:val="25"/>
          <w:szCs w:val="25"/>
          <w:lang w:val="pt-BR"/>
        </w:rPr>
        <w:t>có sự tích tụ nhiều ôxít sắt.</w:t>
      </w:r>
    </w:p>
    <w:p w:rsidR="00AD53F7" w:rsidRPr="00270C01" w:rsidRDefault="00AD53F7" w:rsidP="00AD53F7">
      <w:pPr>
        <w:tabs>
          <w:tab w:val="left" w:pos="5136"/>
        </w:tabs>
        <w:ind w:firstLine="283"/>
        <w:rPr>
          <w:sz w:val="25"/>
          <w:szCs w:val="25"/>
        </w:rPr>
      </w:pPr>
      <w:r w:rsidRPr="00270C01">
        <w:rPr>
          <w:b/>
          <w:sz w:val="25"/>
          <w:szCs w:val="25"/>
          <w:lang w:val="pt-BR"/>
        </w:rPr>
        <w:t xml:space="preserve">C. </w:t>
      </w:r>
      <w:r w:rsidRPr="00270C01">
        <w:rPr>
          <w:sz w:val="25"/>
          <w:szCs w:val="25"/>
          <w:lang w:val="pt-BR"/>
        </w:rPr>
        <w:t>có sự tích tụ nhiều ôxít nhôm.</w:t>
      </w:r>
      <w:r w:rsidRPr="00270C01">
        <w:rPr>
          <w:sz w:val="25"/>
          <w:szCs w:val="25"/>
        </w:rPr>
        <w:tab/>
      </w:r>
      <w:r w:rsidRPr="00270C01">
        <w:rPr>
          <w:b/>
          <w:sz w:val="25"/>
          <w:szCs w:val="25"/>
          <w:lang w:val="pt-BR"/>
        </w:rPr>
        <w:t xml:space="preserve">D. </w:t>
      </w:r>
      <w:r w:rsidRPr="00270C01">
        <w:rPr>
          <w:sz w:val="25"/>
          <w:szCs w:val="25"/>
          <w:lang w:val="pt-BR"/>
        </w:rPr>
        <w:t>mưa nhiều rửa trôi các chất badơ dễ tan.</w:t>
      </w:r>
    </w:p>
    <w:p w:rsidR="00AD53F7" w:rsidRPr="00270C01" w:rsidRDefault="00AD53F7" w:rsidP="00BF642F">
      <w:pPr>
        <w:spacing w:line="276" w:lineRule="auto"/>
        <w:jc w:val="both"/>
        <w:rPr>
          <w:sz w:val="25"/>
          <w:szCs w:val="25"/>
        </w:rPr>
      </w:pPr>
      <w:r w:rsidRPr="00270C01">
        <w:rPr>
          <w:b/>
          <w:sz w:val="25"/>
          <w:szCs w:val="25"/>
        </w:rPr>
        <w:t>Câu 46:</w:t>
      </w:r>
      <w:r w:rsidRPr="00270C01">
        <w:rPr>
          <w:sz w:val="25"/>
          <w:szCs w:val="25"/>
        </w:rPr>
        <w:t xml:space="preserve"> </w:t>
      </w:r>
      <w:r w:rsidR="00BF642F" w:rsidRPr="00270C01">
        <w:rPr>
          <w:sz w:val="25"/>
          <w:szCs w:val="25"/>
        </w:rPr>
        <w:t>Biết tổng diện tích của Đồng bằng sông Hồng là 1500km</w:t>
      </w:r>
      <w:r w:rsidR="00BF642F" w:rsidRPr="00270C01">
        <w:rPr>
          <w:sz w:val="25"/>
          <w:szCs w:val="25"/>
          <w:vertAlign w:val="superscript"/>
        </w:rPr>
        <w:t>2</w:t>
      </w:r>
      <w:r w:rsidR="00BF642F" w:rsidRPr="00270C01">
        <w:rPr>
          <w:sz w:val="25"/>
          <w:szCs w:val="25"/>
        </w:rPr>
        <w:t>, diện tích đất nông nghiệp chiếm 51,2%, trong đó 70% là đất phù sa màu mỡ. Vậy diện tích đất phù sa màu mỡ trong tổng diện tích đất nông nghiệp là</w:t>
      </w:r>
    </w:p>
    <w:p w:rsidR="00AD53F7" w:rsidRPr="00270C01" w:rsidRDefault="00AD53F7" w:rsidP="00AD53F7">
      <w:pPr>
        <w:tabs>
          <w:tab w:val="left" w:pos="2708"/>
          <w:tab w:val="left" w:pos="5138"/>
          <w:tab w:val="left" w:pos="7569"/>
        </w:tabs>
        <w:ind w:firstLine="283"/>
        <w:rPr>
          <w:sz w:val="25"/>
          <w:szCs w:val="25"/>
        </w:rPr>
      </w:pPr>
      <w:r w:rsidRPr="00270C01">
        <w:rPr>
          <w:b/>
          <w:sz w:val="25"/>
          <w:szCs w:val="25"/>
        </w:rPr>
        <w:t xml:space="preserve">A. </w:t>
      </w:r>
      <w:r w:rsidRPr="00270C01">
        <w:rPr>
          <w:sz w:val="25"/>
          <w:szCs w:val="25"/>
        </w:rPr>
        <w:t>14949 km</w:t>
      </w:r>
      <w:r w:rsidRPr="00270C01">
        <w:rPr>
          <w:sz w:val="25"/>
          <w:szCs w:val="25"/>
          <w:vertAlign w:val="superscript"/>
        </w:rPr>
        <w:t>2</w:t>
      </w:r>
      <w:r w:rsidRPr="00270C01">
        <w:rPr>
          <w:sz w:val="25"/>
          <w:szCs w:val="25"/>
        </w:rPr>
        <w:t>.</w:t>
      </w:r>
      <w:r w:rsidRPr="00270C01">
        <w:rPr>
          <w:sz w:val="25"/>
          <w:szCs w:val="25"/>
        </w:rPr>
        <w:tab/>
      </w:r>
      <w:r w:rsidRPr="00270C01">
        <w:rPr>
          <w:b/>
          <w:sz w:val="25"/>
          <w:szCs w:val="25"/>
        </w:rPr>
        <w:t xml:space="preserve">B. </w:t>
      </w:r>
      <w:r w:rsidRPr="00270C01">
        <w:rPr>
          <w:sz w:val="25"/>
          <w:szCs w:val="25"/>
        </w:rPr>
        <w:t>10500 km</w:t>
      </w:r>
      <w:r w:rsidRPr="00270C01">
        <w:rPr>
          <w:sz w:val="25"/>
          <w:szCs w:val="25"/>
          <w:vertAlign w:val="superscript"/>
        </w:rPr>
        <w:t>2</w:t>
      </w:r>
      <w:r w:rsidRPr="00270C01">
        <w:rPr>
          <w:sz w:val="25"/>
          <w:szCs w:val="25"/>
        </w:rPr>
        <w:t>.</w:t>
      </w:r>
      <w:r w:rsidRPr="00270C01">
        <w:rPr>
          <w:sz w:val="25"/>
          <w:szCs w:val="25"/>
        </w:rPr>
        <w:tab/>
      </w:r>
      <w:r w:rsidRPr="00270C01">
        <w:rPr>
          <w:b/>
          <w:sz w:val="25"/>
          <w:szCs w:val="25"/>
        </w:rPr>
        <w:t xml:space="preserve">C. </w:t>
      </w:r>
      <w:r w:rsidRPr="00270C01">
        <w:rPr>
          <w:sz w:val="25"/>
          <w:szCs w:val="25"/>
        </w:rPr>
        <w:t>7680 km</w:t>
      </w:r>
      <w:r w:rsidRPr="00270C01">
        <w:rPr>
          <w:sz w:val="25"/>
          <w:szCs w:val="25"/>
          <w:vertAlign w:val="superscript"/>
        </w:rPr>
        <w:t>2</w:t>
      </w:r>
      <w:r w:rsidRPr="00270C01">
        <w:rPr>
          <w:sz w:val="25"/>
          <w:szCs w:val="25"/>
        </w:rPr>
        <w:t>.</w:t>
      </w:r>
      <w:r w:rsidRPr="00270C01">
        <w:rPr>
          <w:sz w:val="25"/>
          <w:szCs w:val="25"/>
        </w:rPr>
        <w:tab/>
      </w:r>
      <w:r w:rsidRPr="00270C01">
        <w:rPr>
          <w:b/>
          <w:sz w:val="25"/>
          <w:szCs w:val="25"/>
        </w:rPr>
        <w:t xml:space="preserve">D. </w:t>
      </w:r>
      <w:r w:rsidRPr="00270C01">
        <w:rPr>
          <w:sz w:val="25"/>
          <w:szCs w:val="25"/>
        </w:rPr>
        <w:t>5376 km</w:t>
      </w:r>
      <w:r w:rsidRPr="00270C01">
        <w:rPr>
          <w:sz w:val="25"/>
          <w:szCs w:val="25"/>
          <w:vertAlign w:val="superscript"/>
        </w:rPr>
        <w:t>2</w:t>
      </w:r>
      <w:r w:rsidRPr="00270C01">
        <w:rPr>
          <w:sz w:val="25"/>
          <w:szCs w:val="25"/>
        </w:rPr>
        <w:t>.</w:t>
      </w:r>
    </w:p>
    <w:p w:rsidR="00AD53F7" w:rsidRPr="00270C01" w:rsidRDefault="00AD53F7" w:rsidP="00AD53F7">
      <w:pPr>
        <w:spacing w:before="60"/>
        <w:jc w:val="both"/>
        <w:rPr>
          <w:sz w:val="25"/>
          <w:szCs w:val="25"/>
        </w:rPr>
      </w:pPr>
      <w:r w:rsidRPr="00270C01">
        <w:rPr>
          <w:b/>
          <w:sz w:val="25"/>
          <w:szCs w:val="25"/>
        </w:rPr>
        <w:t>Câu 47:</w:t>
      </w:r>
      <w:r w:rsidRPr="00270C01">
        <w:rPr>
          <w:sz w:val="25"/>
          <w:szCs w:val="25"/>
        </w:rPr>
        <w:t xml:space="preserve"> Biện pháp hiệu quả nhất để hạn chế tình trạng chặt phá rừng ở Tây Nguyên là</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tăng cường kiểm tra, xử phạt những người phá rừng.</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tích cực trồng rừng để bù lại những diện tích đã mất.</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triển khai luật bảo vệ và phát triển rừng.</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giao đất giao rừng để nhân dân quản lý.</w:t>
      </w:r>
    </w:p>
    <w:p w:rsidR="00AD53F7" w:rsidRPr="00270C01" w:rsidRDefault="00AD53F7" w:rsidP="00AD53F7">
      <w:pPr>
        <w:spacing w:before="60"/>
        <w:jc w:val="both"/>
        <w:rPr>
          <w:rFonts w:cs="Arial"/>
          <w:sz w:val="25"/>
          <w:szCs w:val="25"/>
        </w:rPr>
      </w:pPr>
      <w:r w:rsidRPr="00270C01">
        <w:rPr>
          <w:b/>
          <w:sz w:val="25"/>
          <w:szCs w:val="25"/>
        </w:rPr>
        <w:t>Câu 48:</w:t>
      </w:r>
      <w:r w:rsidRPr="00270C01">
        <w:rPr>
          <w:rFonts w:cs="Arial"/>
          <w:sz w:val="25"/>
          <w:szCs w:val="25"/>
        </w:rPr>
        <w:t xml:space="preserve"> Căn cứ vào Atlat Địa lí Việt Nam trang 13, hãy cho biết chiều dài của lát cắt A-B từ sơn nguyên Đồng Văn đến cửa sông Thái Bình khoảng bao nhiêu km?</w:t>
      </w:r>
    </w:p>
    <w:p w:rsidR="00AD53F7" w:rsidRPr="00270C01" w:rsidRDefault="00AD53F7" w:rsidP="00AD53F7">
      <w:pPr>
        <w:tabs>
          <w:tab w:val="left" w:pos="2708"/>
          <w:tab w:val="left" w:pos="5138"/>
          <w:tab w:val="left" w:pos="7569"/>
        </w:tabs>
        <w:ind w:firstLine="283"/>
        <w:rPr>
          <w:sz w:val="25"/>
          <w:szCs w:val="25"/>
        </w:rPr>
      </w:pPr>
      <w:r w:rsidRPr="00270C01">
        <w:rPr>
          <w:rFonts w:cs="Arial"/>
          <w:b/>
          <w:sz w:val="25"/>
          <w:szCs w:val="25"/>
        </w:rPr>
        <w:t xml:space="preserve">A. </w:t>
      </w:r>
      <w:r w:rsidRPr="00270C01">
        <w:rPr>
          <w:rFonts w:cs="Arial"/>
          <w:sz w:val="25"/>
          <w:szCs w:val="25"/>
        </w:rPr>
        <w:t>33,0 km.</w:t>
      </w:r>
      <w:r w:rsidRPr="00270C01">
        <w:rPr>
          <w:sz w:val="25"/>
          <w:szCs w:val="25"/>
        </w:rPr>
        <w:tab/>
      </w:r>
      <w:r w:rsidRPr="00270C01">
        <w:rPr>
          <w:rFonts w:cs="Arial"/>
          <w:b/>
          <w:sz w:val="25"/>
          <w:szCs w:val="25"/>
        </w:rPr>
        <w:t xml:space="preserve">B. </w:t>
      </w:r>
      <w:r w:rsidRPr="00270C01">
        <w:rPr>
          <w:rFonts w:cs="Arial"/>
          <w:sz w:val="25"/>
          <w:szCs w:val="25"/>
        </w:rPr>
        <w:t>330,0 km.</w:t>
      </w:r>
      <w:r w:rsidRPr="00270C01">
        <w:rPr>
          <w:sz w:val="25"/>
          <w:szCs w:val="25"/>
        </w:rPr>
        <w:tab/>
      </w:r>
      <w:r w:rsidRPr="00270C01">
        <w:rPr>
          <w:rFonts w:cs="Arial"/>
          <w:b/>
          <w:sz w:val="25"/>
          <w:szCs w:val="25"/>
        </w:rPr>
        <w:t xml:space="preserve">C. </w:t>
      </w:r>
      <w:r w:rsidRPr="00270C01">
        <w:rPr>
          <w:rFonts w:cs="Arial"/>
          <w:sz w:val="25"/>
          <w:szCs w:val="25"/>
        </w:rPr>
        <w:t>0,33 km.</w:t>
      </w:r>
      <w:r w:rsidRPr="00270C01">
        <w:rPr>
          <w:sz w:val="25"/>
          <w:szCs w:val="25"/>
        </w:rPr>
        <w:tab/>
      </w:r>
      <w:r w:rsidRPr="00270C01">
        <w:rPr>
          <w:rFonts w:cs="Arial"/>
          <w:b/>
          <w:sz w:val="25"/>
          <w:szCs w:val="25"/>
        </w:rPr>
        <w:t xml:space="preserve">D. </w:t>
      </w:r>
      <w:r w:rsidRPr="00270C01">
        <w:rPr>
          <w:rFonts w:cs="Arial"/>
          <w:sz w:val="25"/>
          <w:szCs w:val="25"/>
        </w:rPr>
        <w:t>3300,0 km.</w:t>
      </w:r>
    </w:p>
    <w:p w:rsidR="00AD53F7" w:rsidRPr="00270C01" w:rsidRDefault="00AD53F7" w:rsidP="00AD53F7">
      <w:pPr>
        <w:spacing w:before="60"/>
        <w:jc w:val="both"/>
        <w:rPr>
          <w:sz w:val="25"/>
          <w:szCs w:val="25"/>
          <w:shd w:val="clear" w:color="auto" w:fill="FFFFFF"/>
          <w:lang w:val="vi-VN"/>
        </w:rPr>
      </w:pPr>
      <w:r w:rsidRPr="00270C01">
        <w:rPr>
          <w:b/>
          <w:sz w:val="25"/>
          <w:szCs w:val="25"/>
          <w:shd w:val="clear" w:color="auto" w:fill="FFFFFF"/>
        </w:rPr>
        <w:t>Câu 49:</w:t>
      </w:r>
      <w:r w:rsidRPr="00270C01">
        <w:rPr>
          <w:sz w:val="25"/>
          <w:szCs w:val="25"/>
          <w:shd w:val="clear" w:color="auto" w:fill="FFFFFF"/>
        </w:rPr>
        <w:t xml:space="preserve"> Tác động </w:t>
      </w:r>
      <w:r w:rsidRPr="00270C01">
        <w:rPr>
          <w:sz w:val="25"/>
          <w:szCs w:val="25"/>
          <w:shd w:val="clear" w:color="auto" w:fill="FFFFFF"/>
          <w:lang w:val="vi-VN"/>
        </w:rPr>
        <w:t xml:space="preserve">lớn nhất của đô thị hóa </w:t>
      </w:r>
      <w:r w:rsidRPr="00270C01">
        <w:rPr>
          <w:sz w:val="25"/>
          <w:szCs w:val="25"/>
          <w:shd w:val="clear" w:color="auto" w:fill="FFFFFF"/>
        </w:rPr>
        <w:t xml:space="preserve">đến sự </w:t>
      </w:r>
      <w:r w:rsidRPr="00270C01">
        <w:rPr>
          <w:sz w:val="25"/>
          <w:szCs w:val="25"/>
          <w:shd w:val="clear" w:color="auto" w:fill="FFFFFF"/>
          <w:lang w:val="vi-VN"/>
        </w:rPr>
        <w:t xml:space="preserve">phát triển kinh tế </w:t>
      </w:r>
      <w:r w:rsidRPr="00270C01">
        <w:rPr>
          <w:sz w:val="25"/>
          <w:szCs w:val="25"/>
          <w:shd w:val="clear" w:color="auto" w:fill="FFFFFF"/>
        </w:rPr>
        <w:t xml:space="preserve">nước ta </w:t>
      </w:r>
      <w:r w:rsidRPr="00270C01">
        <w:rPr>
          <w:sz w:val="25"/>
          <w:szCs w:val="25"/>
          <w:shd w:val="clear" w:color="auto" w:fill="FFFFFF"/>
          <w:lang w:val="vi-VN"/>
        </w:rPr>
        <w:t>là</w:t>
      </w:r>
    </w:p>
    <w:p w:rsidR="00AD53F7" w:rsidRPr="00270C01" w:rsidRDefault="00AD53F7" w:rsidP="00AD53F7">
      <w:pPr>
        <w:ind w:firstLine="283"/>
        <w:rPr>
          <w:sz w:val="25"/>
          <w:szCs w:val="25"/>
        </w:rPr>
      </w:pPr>
      <w:r w:rsidRPr="00270C01">
        <w:rPr>
          <w:b/>
          <w:sz w:val="25"/>
          <w:szCs w:val="25"/>
          <w:shd w:val="clear" w:color="auto" w:fill="FFFFFF"/>
        </w:rPr>
        <w:t xml:space="preserve">A. </w:t>
      </w:r>
      <w:r w:rsidRPr="00270C01">
        <w:rPr>
          <w:sz w:val="25"/>
          <w:szCs w:val="25"/>
          <w:shd w:val="clear" w:color="auto" w:fill="FFFFFF"/>
        </w:rPr>
        <w:t xml:space="preserve">thúc đẩy tăng trưởng và </w:t>
      </w:r>
      <w:r w:rsidRPr="00270C01">
        <w:rPr>
          <w:sz w:val="25"/>
          <w:szCs w:val="25"/>
          <w:shd w:val="clear" w:color="auto" w:fill="FFFFFF"/>
          <w:lang w:val="vi-VN"/>
        </w:rPr>
        <w:t>chuyển dịch cơ cấu kinh tế.</w:t>
      </w:r>
    </w:p>
    <w:p w:rsidR="00AD53F7" w:rsidRPr="00270C01" w:rsidRDefault="00AD53F7" w:rsidP="00AD53F7">
      <w:pPr>
        <w:ind w:firstLine="283"/>
        <w:rPr>
          <w:sz w:val="25"/>
          <w:szCs w:val="25"/>
        </w:rPr>
      </w:pPr>
      <w:r w:rsidRPr="00270C01">
        <w:rPr>
          <w:b/>
          <w:sz w:val="25"/>
          <w:szCs w:val="25"/>
          <w:shd w:val="clear" w:color="auto" w:fill="FFFFFF"/>
          <w:lang w:val="vi-VN"/>
        </w:rPr>
        <w:t xml:space="preserve">B. </w:t>
      </w:r>
      <w:r w:rsidRPr="00270C01">
        <w:rPr>
          <w:sz w:val="25"/>
          <w:szCs w:val="25"/>
          <w:shd w:val="clear" w:color="auto" w:fill="FFFFFF"/>
          <w:lang w:val="vi-VN"/>
        </w:rPr>
        <w:t>tăng tỉ lệ lao động có chuyên môn kĩ thuật.</w:t>
      </w:r>
    </w:p>
    <w:p w:rsidR="00AD53F7" w:rsidRPr="00270C01" w:rsidRDefault="00AD53F7" w:rsidP="00AD53F7">
      <w:pPr>
        <w:ind w:firstLine="283"/>
        <w:rPr>
          <w:sz w:val="25"/>
          <w:szCs w:val="25"/>
        </w:rPr>
      </w:pPr>
      <w:r w:rsidRPr="00270C01">
        <w:rPr>
          <w:b/>
          <w:sz w:val="25"/>
          <w:szCs w:val="25"/>
          <w:shd w:val="clear" w:color="auto" w:fill="FFFFFF"/>
          <w:lang w:val="vi-VN"/>
        </w:rPr>
        <w:t xml:space="preserve">C. </w:t>
      </w:r>
      <w:r w:rsidRPr="00270C01">
        <w:rPr>
          <w:sz w:val="25"/>
          <w:szCs w:val="25"/>
          <w:shd w:val="clear" w:color="auto" w:fill="FFFFFF"/>
          <w:lang w:val="vi-VN"/>
        </w:rPr>
        <w:t>tăng cường thu hút đầu tư trong và ngoài nước.</w:t>
      </w:r>
    </w:p>
    <w:p w:rsidR="00AD53F7" w:rsidRPr="00270C01" w:rsidRDefault="00AD53F7" w:rsidP="00AD53F7">
      <w:pPr>
        <w:ind w:firstLine="283"/>
        <w:rPr>
          <w:sz w:val="25"/>
          <w:szCs w:val="25"/>
        </w:rPr>
      </w:pPr>
      <w:r w:rsidRPr="00270C01">
        <w:rPr>
          <w:b/>
          <w:sz w:val="25"/>
          <w:szCs w:val="25"/>
          <w:shd w:val="clear" w:color="auto" w:fill="FFFFFF"/>
          <w:lang w:val="vi-VN"/>
        </w:rPr>
        <w:t xml:space="preserve">D. </w:t>
      </w:r>
      <w:r w:rsidRPr="00270C01">
        <w:rPr>
          <w:sz w:val="25"/>
          <w:szCs w:val="25"/>
          <w:shd w:val="clear" w:color="auto" w:fill="FFFFFF"/>
          <w:lang w:val="vi-VN"/>
        </w:rPr>
        <w:t>mở rộng thị trường tiêu thụ hàng hóa</w:t>
      </w:r>
      <w:r w:rsidRPr="00270C01">
        <w:rPr>
          <w:sz w:val="25"/>
          <w:szCs w:val="25"/>
          <w:shd w:val="clear" w:color="auto" w:fill="FFFFFF"/>
        </w:rPr>
        <w:t xml:space="preserve"> trong nước</w:t>
      </w:r>
      <w:r w:rsidRPr="00270C01">
        <w:rPr>
          <w:sz w:val="25"/>
          <w:szCs w:val="25"/>
          <w:shd w:val="clear" w:color="auto" w:fill="FFFFFF"/>
          <w:lang w:val="vi-VN"/>
        </w:rPr>
        <w:t>.</w:t>
      </w:r>
    </w:p>
    <w:p w:rsidR="00AD53F7" w:rsidRPr="00270C01" w:rsidRDefault="00AD53F7" w:rsidP="00AD53F7">
      <w:pPr>
        <w:spacing w:before="60"/>
        <w:jc w:val="both"/>
        <w:rPr>
          <w:sz w:val="25"/>
          <w:szCs w:val="25"/>
        </w:rPr>
      </w:pPr>
      <w:r w:rsidRPr="00270C01">
        <w:rPr>
          <w:b/>
          <w:sz w:val="25"/>
          <w:szCs w:val="25"/>
        </w:rPr>
        <w:t>Câu 50:</w:t>
      </w:r>
      <w:r w:rsidRPr="00270C01">
        <w:rPr>
          <w:sz w:val="25"/>
          <w:szCs w:val="25"/>
        </w:rPr>
        <w:t xml:space="preserve"> Tính chất chiến lược quan trọng của Đồng bằng sông Hồng được thể hiện qua đặc điểm</w:t>
      </w:r>
    </w:p>
    <w:p w:rsidR="00AD53F7" w:rsidRPr="00270C01" w:rsidRDefault="00AD53F7" w:rsidP="00AD53F7">
      <w:pPr>
        <w:ind w:firstLine="283"/>
        <w:rPr>
          <w:sz w:val="25"/>
          <w:szCs w:val="25"/>
        </w:rPr>
      </w:pPr>
      <w:r w:rsidRPr="00270C01">
        <w:rPr>
          <w:b/>
          <w:sz w:val="25"/>
          <w:szCs w:val="25"/>
        </w:rPr>
        <w:t xml:space="preserve">A. </w:t>
      </w:r>
      <w:r w:rsidRPr="00270C01">
        <w:rPr>
          <w:sz w:val="25"/>
          <w:szCs w:val="25"/>
        </w:rPr>
        <w:t>là vùng trọng điểm kinh tế, trung tâm chính trị-văn hoá của cả nước.</w:t>
      </w:r>
    </w:p>
    <w:p w:rsidR="00AD53F7" w:rsidRPr="00270C01" w:rsidRDefault="00AD53F7" w:rsidP="00AD53F7">
      <w:pPr>
        <w:ind w:firstLine="283"/>
        <w:rPr>
          <w:sz w:val="25"/>
          <w:szCs w:val="25"/>
        </w:rPr>
      </w:pPr>
      <w:r w:rsidRPr="00270C01">
        <w:rPr>
          <w:b/>
          <w:sz w:val="25"/>
          <w:szCs w:val="25"/>
        </w:rPr>
        <w:t xml:space="preserve">B. </w:t>
      </w:r>
      <w:r w:rsidRPr="00270C01">
        <w:rPr>
          <w:sz w:val="25"/>
          <w:szCs w:val="25"/>
        </w:rPr>
        <w:t>vùng có điều kiện tự nhiên thuận lợi nhất cả nước.</w:t>
      </w:r>
    </w:p>
    <w:p w:rsidR="00AD53F7" w:rsidRPr="00270C01" w:rsidRDefault="00AD53F7" w:rsidP="00AD53F7">
      <w:pPr>
        <w:ind w:firstLine="283"/>
        <w:rPr>
          <w:sz w:val="25"/>
          <w:szCs w:val="25"/>
        </w:rPr>
      </w:pPr>
      <w:r w:rsidRPr="00270C01">
        <w:rPr>
          <w:b/>
          <w:sz w:val="25"/>
          <w:szCs w:val="25"/>
        </w:rPr>
        <w:t xml:space="preserve">C. </w:t>
      </w:r>
      <w:r w:rsidRPr="00270C01">
        <w:rPr>
          <w:sz w:val="25"/>
          <w:szCs w:val="25"/>
        </w:rPr>
        <w:t>dân cư đông, nguồn lao động dồi dào, trình độ khoa học-kĩ thuật cao.</w:t>
      </w:r>
    </w:p>
    <w:p w:rsidR="00AD53F7" w:rsidRPr="00270C01" w:rsidRDefault="00AD53F7" w:rsidP="00AD53F7">
      <w:pPr>
        <w:ind w:firstLine="283"/>
        <w:rPr>
          <w:sz w:val="25"/>
          <w:szCs w:val="25"/>
        </w:rPr>
      </w:pPr>
      <w:r w:rsidRPr="00270C01">
        <w:rPr>
          <w:b/>
          <w:sz w:val="25"/>
          <w:szCs w:val="25"/>
        </w:rPr>
        <w:t xml:space="preserve">D. </w:t>
      </w:r>
      <w:r w:rsidRPr="00270C01">
        <w:rPr>
          <w:sz w:val="25"/>
          <w:szCs w:val="25"/>
        </w:rPr>
        <w:t>tập trung nhiều cơ sở kinh tế, văn hóa lớn nhất cả nước.</w:t>
      </w:r>
    </w:p>
    <w:p w:rsidR="00AD62C8" w:rsidRDefault="00AD62C8" w:rsidP="003C2855">
      <w:pPr>
        <w:jc w:val="center"/>
      </w:pPr>
      <w:r w:rsidRPr="00270C01">
        <w:t>--- HẾT ---</w:t>
      </w:r>
    </w:p>
    <w:p w:rsidR="00AD62C8" w:rsidRPr="00270C01" w:rsidRDefault="00AD62C8" w:rsidP="00AD62C8">
      <w:pPr>
        <w:spacing w:line="276" w:lineRule="auto"/>
        <w:rPr>
          <w:i/>
        </w:rPr>
      </w:pPr>
      <w:r w:rsidRPr="00270C01">
        <w:rPr>
          <w:i/>
        </w:rPr>
        <w:t>- Học sinh được sử dụng Atlat Địa lí Việt Nam do NXB Giáo dục Việt Nam phát hành</w:t>
      </w:r>
      <w:r w:rsidR="009A7004">
        <w:rPr>
          <w:i/>
        </w:rPr>
        <w:t>.</w:t>
      </w:r>
      <w:r w:rsidRPr="00270C01">
        <w:rPr>
          <w:i/>
        </w:rPr>
        <w:t xml:space="preserve"> </w:t>
      </w:r>
    </w:p>
    <w:p w:rsidR="00AD62C8" w:rsidRDefault="00AD62C8" w:rsidP="002D26C6">
      <w:pPr>
        <w:spacing w:line="276" w:lineRule="auto"/>
        <w:rPr>
          <w:i/>
        </w:rPr>
      </w:pPr>
      <w:r w:rsidRPr="00270C01">
        <w:rPr>
          <w:i/>
        </w:rPr>
        <w:t>- Giám thị coi thi không giải thích gì thêm.</w:t>
      </w:r>
    </w:p>
    <w:p w:rsidR="00AD62C8" w:rsidRPr="00270C01" w:rsidRDefault="00AD62C8" w:rsidP="00AD62C8">
      <w:pPr>
        <w:rPr>
          <w:b/>
        </w:rPr>
      </w:pPr>
      <w:r w:rsidRPr="00270C01">
        <w:rPr>
          <w:b/>
        </w:rPr>
        <w:t>Họ và tên thí sinh: ………………………………… Phòng thi: ………. Số báo danh: ……………..</w:t>
      </w:r>
    </w:p>
    <w:p w:rsidR="00AD53F7" w:rsidRPr="00270C01" w:rsidRDefault="00AD53F7" w:rsidP="00AD62C8"/>
    <w:p w:rsidR="00AD53F7" w:rsidRPr="008B1DF1" w:rsidRDefault="000B0708" w:rsidP="000B0708">
      <w:pPr>
        <w:ind w:firstLine="283"/>
        <w:jc w:val="center"/>
        <w:rPr>
          <w:b/>
          <w:color w:val="FF0000"/>
        </w:rPr>
      </w:pPr>
      <w:r w:rsidRPr="008B1DF1">
        <w:rPr>
          <w:b/>
          <w:color w:val="FF0000"/>
        </w:rPr>
        <w:t>ĐÁP ÁN</w:t>
      </w:r>
    </w:p>
    <w:p w:rsidR="000B0708" w:rsidRPr="000B0708" w:rsidRDefault="000B0708" w:rsidP="000B0708">
      <w:pPr>
        <w:ind w:firstLine="283"/>
        <w:jc w:val="center"/>
        <w:rPr>
          <w:b/>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3"/>
        <w:gridCol w:w="1014"/>
        <w:gridCol w:w="1014"/>
        <w:gridCol w:w="1014"/>
        <w:gridCol w:w="1014"/>
        <w:gridCol w:w="1014"/>
        <w:gridCol w:w="1014"/>
        <w:gridCol w:w="1014"/>
        <w:gridCol w:w="1014"/>
      </w:tblGrid>
      <w:tr w:rsidR="006D0D3E" w:rsidRPr="00790269" w:rsidTr="00790269">
        <w:tc>
          <w:tcPr>
            <w:tcW w:w="1013" w:type="dxa"/>
            <w:shd w:val="clear" w:color="auto" w:fill="auto"/>
          </w:tcPr>
          <w:p w:rsidR="000B0708" w:rsidRPr="00790269" w:rsidRDefault="000B0708" w:rsidP="00790269">
            <w:pPr>
              <w:tabs>
                <w:tab w:val="left" w:pos="2610"/>
              </w:tabs>
              <w:ind w:left="754" w:hanging="581"/>
              <w:rPr>
                <w:color w:val="0070C0"/>
              </w:rPr>
            </w:pPr>
            <w:r w:rsidRPr="00790269">
              <w:rPr>
                <w:color w:val="0070C0"/>
              </w:rPr>
              <w:t>1.</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11.</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21.</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31.</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41.</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2.</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12.</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22.</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32.</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42.</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3.</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13.</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23.</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33.</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43.</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4.</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14.</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24.</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34.</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44.</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5.</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15.</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25.</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35.</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45.</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6.</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16.</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26.</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36.</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46.</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7.</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17.</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27.</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37.</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47.</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8.</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A</w:t>
            </w:r>
          </w:p>
        </w:tc>
        <w:tc>
          <w:tcPr>
            <w:tcW w:w="1014" w:type="dxa"/>
            <w:shd w:val="clear" w:color="auto" w:fill="auto"/>
          </w:tcPr>
          <w:p w:rsidR="000B0708" w:rsidRPr="00790269" w:rsidRDefault="000B0708" w:rsidP="00790269">
            <w:pPr>
              <w:ind w:left="754" w:hanging="581"/>
              <w:rPr>
                <w:color w:val="0070C0"/>
              </w:rPr>
            </w:pPr>
            <w:r w:rsidRPr="00790269">
              <w:rPr>
                <w:color w:val="0070C0"/>
              </w:rPr>
              <w:t>18.</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28.</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38.</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48.</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9.</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19.</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29.</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39.</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49.</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r>
      <w:tr w:rsidR="006D0D3E" w:rsidRPr="00790269" w:rsidTr="00790269">
        <w:tc>
          <w:tcPr>
            <w:tcW w:w="1013" w:type="dxa"/>
            <w:shd w:val="clear" w:color="auto" w:fill="auto"/>
          </w:tcPr>
          <w:p w:rsidR="000B0708" w:rsidRPr="00790269" w:rsidRDefault="000B0708" w:rsidP="00790269">
            <w:pPr>
              <w:ind w:left="754" w:hanging="581"/>
              <w:rPr>
                <w:color w:val="0070C0"/>
              </w:rPr>
            </w:pPr>
            <w:r w:rsidRPr="00790269">
              <w:rPr>
                <w:color w:val="0070C0"/>
              </w:rPr>
              <w:t>10.</w:t>
            </w:r>
            <w:r w:rsidRPr="00790269">
              <w:rPr>
                <w:color w:val="0070C0"/>
              </w:rPr>
              <w:tab/>
            </w:r>
          </w:p>
        </w:tc>
        <w:tc>
          <w:tcPr>
            <w:tcW w:w="1013"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20.</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C</w:t>
            </w:r>
          </w:p>
        </w:tc>
        <w:tc>
          <w:tcPr>
            <w:tcW w:w="1014" w:type="dxa"/>
            <w:shd w:val="clear" w:color="auto" w:fill="auto"/>
          </w:tcPr>
          <w:p w:rsidR="000B0708" w:rsidRPr="00790269" w:rsidRDefault="000B0708" w:rsidP="00790269">
            <w:pPr>
              <w:ind w:left="754" w:hanging="581"/>
              <w:rPr>
                <w:color w:val="0070C0"/>
              </w:rPr>
            </w:pPr>
            <w:r w:rsidRPr="00790269">
              <w:rPr>
                <w:color w:val="0070C0"/>
              </w:rPr>
              <w:t>30.</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D</w:t>
            </w:r>
          </w:p>
        </w:tc>
        <w:tc>
          <w:tcPr>
            <w:tcW w:w="1014" w:type="dxa"/>
            <w:shd w:val="clear" w:color="auto" w:fill="auto"/>
          </w:tcPr>
          <w:p w:rsidR="000B0708" w:rsidRPr="00790269" w:rsidRDefault="000B0708" w:rsidP="00790269">
            <w:pPr>
              <w:ind w:left="754" w:hanging="581"/>
              <w:rPr>
                <w:color w:val="0070C0"/>
              </w:rPr>
            </w:pPr>
            <w:r w:rsidRPr="00790269">
              <w:rPr>
                <w:color w:val="0070C0"/>
              </w:rPr>
              <w:t>40.</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B</w:t>
            </w:r>
          </w:p>
        </w:tc>
        <w:tc>
          <w:tcPr>
            <w:tcW w:w="1014" w:type="dxa"/>
            <w:shd w:val="clear" w:color="auto" w:fill="auto"/>
          </w:tcPr>
          <w:p w:rsidR="000B0708" w:rsidRPr="00790269" w:rsidRDefault="000B0708" w:rsidP="00790269">
            <w:pPr>
              <w:ind w:left="754" w:hanging="581"/>
              <w:rPr>
                <w:color w:val="0070C0"/>
              </w:rPr>
            </w:pPr>
            <w:r w:rsidRPr="00790269">
              <w:rPr>
                <w:color w:val="0070C0"/>
              </w:rPr>
              <w:t>50.</w:t>
            </w:r>
            <w:r w:rsidRPr="00790269">
              <w:rPr>
                <w:color w:val="0070C0"/>
              </w:rPr>
              <w:tab/>
            </w:r>
          </w:p>
        </w:tc>
        <w:tc>
          <w:tcPr>
            <w:tcW w:w="1014" w:type="dxa"/>
            <w:shd w:val="clear" w:color="auto" w:fill="auto"/>
            <w:vAlign w:val="bottom"/>
          </w:tcPr>
          <w:p w:rsidR="000B0708" w:rsidRPr="00790269" w:rsidRDefault="000B0708" w:rsidP="00790269">
            <w:pPr>
              <w:jc w:val="center"/>
              <w:rPr>
                <w:color w:val="0070C0"/>
              </w:rPr>
            </w:pPr>
            <w:r w:rsidRPr="00790269">
              <w:rPr>
                <w:color w:val="0070C0"/>
              </w:rPr>
              <w:t>A</w:t>
            </w:r>
          </w:p>
        </w:tc>
      </w:tr>
    </w:tbl>
    <w:p w:rsidR="000B0708" w:rsidRPr="00270C01" w:rsidRDefault="000B0708" w:rsidP="00AD53F7">
      <w:pPr>
        <w:ind w:firstLine="283"/>
        <w:jc w:val="both"/>
      </w:pPr>
    </w:p>
    <w:sectPr w:rsidR="000B0708" w:rsidRPr="00270C01" w:rsidSect="00790269">
      <w:headerReference w:type="default" r:id="rId9"/>
      <w:pgSz w:w="11907" w:h="16840" w:code="9"/>
      <w:pgMar w:top="851" w:right="851" w:bottom="851" w:left="1134" w:header="397"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FA" w:rsidRDefault="004C48FA">
      <w:r>
        <w:separator/>
      </w:r>
    </w:p>
  </w:endnote>
  <w:endnote w:type="continuationSeparator" w:id="0">
    <w:p w:rsidR="004C48FA" w:rsidRDefault="004C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FA" w:rsidRDefault="004C48FA">
      <w:r>
        <w:separator/>
      </w:r>
    </w:p>
  </w:footnote>
  <w:footnote w:type="continuationSeparator" w:id="0">
    <w:p w:rsidR="004C48FA" w:rsidRDefault="004C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9" w:rsidRDefault="00F61A49" w:rsidP="00790269">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61A49" w:rsidRDefault="00F61A49">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61A49" w:rsidRDefault="00F61A49">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61A49" w:rsidRDefault="00F61A49">
                          <w:pPr>
                            <w:jc w:val="right"/>
                            <w:rPr>
                              <w:color w:val="FFFFFF" w:themeColor="background1"/>
                            </w:rPr>
                          </w:pPr>
                          <w:r>
                            <w:fldChar w:fldCharType="begin"/>
                          </w:r>
                          <w:r>
                            <w:instrText xml:space="preserve"> PAGE   \* MERGEFORMAT </w:instrText>
                          </w:r>
                          <w:r>
                            <w:fldChar w:fldCharType="separate"/>
                          </w:r>
                          <w:r w:rsidRPr="00F61A4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61A49" w:rsidRDefault="00F61A49">
                    <w:pPr>
                      <w:jc w:val="right"/>
                      <w:rPr>
                        <w:color w:val="FFFFFF" w:themeColor="background1"/>
                      </w:rPr>
                    </w:pPr>
                    <w:r>
                      <w:fldChar w:fldCharType="begin"/>
                    </w:r>
                    <w:r>
                      <w:instrText xml:space="preserve"> PAGE   \* MERGEFORMAT </w:instrText>
                    </w:r>
                    <w:r>
                      <w:fldChar w:fldCharType="separate"/>
                    </w:r>
                    <w:r w:rsidRPr="00F61A4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F5EE3"/>
    <w:multiLevelType w:val="hybridMultilevel"/>
    <w:tmpl w:val="BA94436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3C79"/>
    <w:rsid w:val="00005C52"/>
    <w:rsid w:val="00072822"/>
    <w:rsid w:val="00095B5B"/>
    <w:rsid w:val="000B0708"/>
    <w:rsid w:val="000B7369"/>
    <w:rsid w:val="000D1DDE"/>
    <w:rsid w:val="000E3CAF"/>
    <w:rsid w:val="000F5FF0"/>
    <w:rsid w:val="0010067C"/>
    <w:rsid w:val="00103598"/>
    <w:rsid w:val="00116423"/>
    <w:rsid w:val="00123BAE"/>
    <w:rsid w:val="00134E08"/>
    <w:rsid w:val="001946F9"/>
    <w:rsid w:val="001A033C"/>
    <w:rsid w:val="001E273D"/>
    <w:rsid w:val="00255580"/>
    <w:rsid w:val="00257818"/>
    <w:rsid w:val="00270C01"/>
    <w:rsid w:val="00282940"/>
    <w:rsid w:val="002B076E"/>
    <w:rsid w:val="002D26C6"/>
    <w:rsid w:val="002F0242"/>
    <w:rsid w:val="00337152"/>
    <w:rsid w:val="003B5E96"/>
    <w:rsid w:val="003C2855"/>
    <w:rsid w:val="003E447D"/>
    <w:rsid w:val="00402C2B"/>
    <w:rsid w:val="00431C72"/>
    <w:rsid w:val="004931CB"/>
    <w:rsid w:val="004C48FA"/>
    <w:rsid w:val="005324F7"/>
    <w:rsid w:val="00536A27"/>
    <w:rsid w:val="00552B78"/>
    <w:rsid w:val="0056152C"/>
    <w:rsid w:val="00594397"/>
    <w:rsid w:val="005A0DD9"/>
    <w:rsid w:val="005C10FD"/>
    <w:rsid w:val="006014FB"/>
    <w:rsid w:val="006150AA"/>
    <w:rsid w:val="0063720A"/>
    <w:rsid w:val="00661D35"/>
    <w:rsid w:val="00676322"/>
    <w:rsid w:val="006841DB"/>
    <w:rsid w:val="006C18A7"/>
    <w:rsid w:val="006D0D3E"/>
    <w:rsid w:val="006F3F6A"/>
    <w:rsid w:val="007419DC"/>
    <w:rsid w:val="0078556B"/>
    <w:rsid w:val="00790269"/>
    <w:rsid w:val="007E2739"/>
    <w:rsid w:val="008179E2"/>
    <w:rsid w:val="008710D1"/>
    <w:rsid w:val="008818AD"/>
    <w:rsid w:val="00891DB8"/>
    <w:rsid w:val="00893632"/>
    <w:rsid w:val="00895643"/>
    <w:rsid w:val="008B1DF1"/>
    <w:rsid w:val="008B763A"/>
    <w:rsid w:val="008F24EF"/>
    <w:rsid w:val="008F4704"/>
    <w:rsid w:val="00913D5D"/>
    <w:rsid w:val="00914D5E"/>
    <w:rsid w:val="00915925"/>
    <w:rsid w:val="00951906"/>
    <w:rsid w:val="0097123E"/>
    <w:rsid w:val="00976BD8"/>
    <w:rsid w:val="009A04AB"/>
    <w:rsid w:val="009A7004"/>
    <w:rsid w:val="009F5C91"/>
    <w:rsid w:val="00A02EBE"/>
    <w:rsid w:val="00A20158"/>
    <w:rsid w:val="00A5719F"/>
    <w:rsid w:val="00A6169C"/>
    <w:rsid w:val="00AD53F7"/>
    <w:rsid w:val="00AD62C8"/>
    <w:rsid w:val="00AD67D7"/>
    <w:rsid w:val="00AE5374"/>
    <w:rsid w:val="00B32C89"/>
    <w:rsid w:val="00B50F8C"/>
    <w:rsid w:val="00B71D63"/>
    <w:rsid w:val="00B81DD2"/>
    <w:rsid w:val="00B85182"/>
    <w:rsid w:val="00BC577C"/>
    <w:rsid w:val="00BD6B27"/>
    <w:rsid w:val="00BF642F"/>
    <w:rsid w:val="00C25896"/>
    <w:rsid w:val="00C30BE4"/>
    <w:rsid w:val="00C76804"/>
    <w:rsid w:val="00C93E62"/>
    <w:rsid w:val="00C94899"/>
    <w:rsid w:val="00CA45D3"/>
    <w:rsid w:val="00CD4EA2"/>
    <w:rsid w:val="00CE184C"/>
    <w:rsid w:val="00D43082"/>
    <w:rsid w:val="00D74806"/>
    <w:rsid w:val="00DB5922"/>
    <w:rsid w:val="00DD125D"/>
    <w:rsid w:val="00E1148E"/>
    <w:rsid w:val="00E15641"/>
    <w:rsid w:val="00E61019"/>
    <w:rsid w:val="00E7430D"/>
    <w:rsid w:val="00E82D7E"/>
    <w:rsid w:val="00EB16D8"/>
    <w:rsid w:val="00EF3FE0"/>
    <w:rsid w:val="00EF4477"/>
    <w:rsid w:val="00F43B87"/>
    <w:rsid w:val="00F6083B"/>
    <w:rsid w:val="00F61A49"/>
    <w:rsid w:val="00F67F80"/>
    <w:rsid w:val="00F92868"/>
    <w:rsid w:val="00FD6146"/>
    <w:rsid w:val="00FD7FF6"/>
    <w:rsid w:val="00FF1BD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B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D5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53F7"/>
    <w:pPr>
      <w:spacing w:before="100" w:beforeAutospacing="1" w:after="100" w:afterAutospacing="1"/>
    </w:pPr>
  </w:style>
  <w:style w:type="paragraph" w:styleId="BodyText">
    <w:name w:val="Body Text"/>
    <w:basedOn w:val="Normal"/>
    <w:link w:val="BodyTextChar"/>
    <w:uiPriority w:val="1"/>
    <w:unhideWhenUsed/>
    <w:qFormat/>
    <w:rsid w:val="00AD53F7"/>
    <w:pPr>
      <w:widowControl w:val="0"/>
      <w:autoSpaceDE w:val="0"/>
      <w:autoSpaceDN w:val="0"/>
    </w:pPr>
    <w:rPr>
      <w:sz w:val="22"/>
      <w:szCs w:val="22"/>
    </w:rPr>
  </w:style>
  <w:style w:type="character" w:customStyle="1" w:styleId="BodyTextChar">
    <w:name w:val="Body Text Char"/>
    <w:link w:val="BodyText"/>
    <w:uiPriority w:val="1"/>
    <w:rsid w:val="00AD53F7"/>
    <w:rPr>
      <w:sz w:val="22"/>
      <w:szCs w:val="22"/>
    </w:rPr>
  </w:style>
  <w:style w:type="paragraph" w:customStyle="1" w:styleId="TableParagraph">
    <w:name w:val="Table Paragraph"/>
    <w:basedOn w:val="Normal"/>
    <w:uiPriority w:val="1"/>
    <w:qFormat/>
    <w:rsid w:val="00BF642F"/>
    <w:pPr>
      <w:widowControl w:val="0"/>
      <w:autoSpaceDE w:val="0"/>
      <w:autoSpaceDN w:val="0"/>
      <w:spacing w:line="247" w:lineRule="exact"/>
      <w:ind w:left="357"/>
      <w:jc w:val="center"/>
    </w:pPr>
    <w:rPr>
      <w:sz w:val="22"/>
      <w:szCs w:val="22"/>
      <w:lang w:val="vi" w:eastAsia="vi"/>
    </w:rPr>
  </w:style>
  <w:style w:type="paragraph" w:styleId="BalloonText">
    <w:name w:val="Balloon Text"/>
    <w:basedOn w:val="Normal"/>
    <w:link w:val="BalloonTextChar"/>
    <w:rsid w:val="003E447D"/>
    <w:rPr>
      <w:rFonts w:ascii="Tahoma" w:hAnsi="Tahoma" w:cs="Tahoma"/>
      <w:sz w:val="16"/>
      <w:szCs w:val="16"/>
    </w:rPr>
  </w:style>
  <w:style w:type="character" w:customStyle="1" w:styleId="BalloonTextChar">
    <w:name w:val="Balloon Text Char"/>
    <w:link w:val="BalloonText"/>
    <w:rsid w:val="003E447D"/>
    <w:rPr>
      <w:rFonts w:ascii="Tahoma" w:hAnsi="Tahoma" w:cs="Tahoma"/>
      <w:sz w:val="16"/>
      <w:szCs w:val="16"/>
    </w:rPr>
  </w:style>
  <w:style w:type="character" w:customStyle="1" w:styleId="HeaderChar">
    <w:name w:val="Header Char"/>
    <w:link w:val="Header"/>
    <w:uiPriority w:val="99"/>
    <w:rsid w:val="00790269"/>
    <w:rPr>
      <w:sz w:val="24"/>
      <w:szCs w:val="24"/>
    </w:rPr>
  </w:style>
  <w:style w:type="character" w:customStyle="1" w:styleId="FooterChar">
    <w:name w:val="Footer Char"/>
    <w:link w:val="Footer"/>
    <w:uiPriority w:val="99"/>
    <w:rsid w:val="00790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8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14015</Characters>
  <Application>Microsoft Office Word</Application>
  <DocSecurity>0</DocSecurity>
  <Lines>116</Lines>
  <Paragraphs>32</Paragraphs>
  <ScaleCrop>false</ScaleCrop>
  <Manager/>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2020-06-24T14:43:00Z</dcterms:created>
  <dcterms:modified xsi:type="dcterms:W3CDTF">2023-05-31T09:47:00Z</dcterms:modified>
</cp:coreProperties>
</file>