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6" w:type="dxa"/>
        <w:tblLayout w:type="fixed"/>
        <w:tblCellMar>
          <w:left w:w="0" w:type="dxa"/>
          <w:right w:w="0" w:type="dxa"/>
        </w:tblCellMar>
        <w:tblLook w:val="01E0" w:firstRow="1" w:lastRow="1" w:firstColumn="1" w:lastColumn="1" w:noHBand="0" w:noVBand="0"/>
      </w:tblPr>
      <w:tblGrid>
        <w:gridCol w:w="4079"/>
        <w:gridCol w:w="6496"/>
      </w:tblGrid>
      <w:tr w:rsidR="00DA29A3">
        <w:trPr>
          <w:trHeight w:val="1227"/>
        </w:trPr>
        <w:tc>
          <w:tcPr>
            <w:tcW w:w="4079" w:type="dxa"/>
          </w:tcPr>
          <w:p w:rsidR="00DA29A3" w:rsidRDefault="00666CF7">
            <w:pPr>
              <w:pStyle w:val="TableParagraph"/>
              <w:spacing w:line="287" w:lineRule="exact"/>
              <w:ind w:left="514"/>
              <w:rPr>
                <w:sz w:val="26"/>
              </w:rPr>
            </w:pPr>
            <w:r>
              <w:rPr>
                <w:sz w:val="26"/>
              </w:rPr>
              <w:t>SỞ GD&amp;ĐT BẮC NINH</w:t>
            </w:r>
          </w:p>
          <w:p w:rsidR="00DA29A3" w:rsidRDefault="00666CF7">
            <w:pPr>
              <w:pStyle w:val="TableParagraph"/>
              <w:spacing w:line="298" w:lineRule="exact"/>
              <w:ind w:left="200"/>
              <w:rPr>
                <w:b/>
                <w:sz w:val="26"/>
              </w:rPr>
            </w:pPr>
            <w:r>
              <w:rPr>
                <w:b/>
                <w:sz w:val="26"/>
              </w:rPr>
              <w:t>T</w:t>
            </w:r>
            <w:r>
              <w:rPr>
                <w:b/>
                <w:sz w:val="26"/>
                <w:u w:val="single"/>
              </w:rPr>
              <w:t>RƯỜNG THPT LÝ THÁ</w:t>
            </w:r>
            <w:r>
              <w:rPr>
                <w:b/>
                <w:sz w:val="26"/>
              </w:rPr>
              <w:t>I TỔ</w:t>
            </w:r>
          </w:p>
        </w:tc>
        <w:tc>
          <w:tcPr>
            <w:tcW w:w="6496" w:type="dxa"/>
          </w:tcPr>
          <w:p w:rsidR="00DA29A3" w:rsidRPr="008B3E71" w:rsidRDefault="00666CF7">
            <w:pPr>
              <w:pStyle w:val="TableParagraph"/>
              <w:spacing w:line="287" w:lineRule="exact"/>
              <w:ind w:left="329" w:right="179"/>
              <w:jc w:val="center"/>
              <w:rPr>
                <w:b/>
                <w:sz w:val="26"/>
                <w:lang w:val="en-US"/>
              </w:rPr>
            </w:pPr>
            <w:r>
              <w:rPr>
                <w:b/>
                <w:sz w:val="26"/>
              </w:rPr>
              <w:t>ĐỀ THI THỬ THPT QUỐC GIA NĂM 202</w:t>
            </w:r>
            <w:r w:rsidR="008B3E71">
              <w:rPr>
                <w:b/>
                <w:sz w:val="26"/>
                <w:lang w:val="en-US"/>
              </w:rPr>
              <w:t>1</w:t>
            </w:r>
          </w:p>
          <w:p w:rsidR="00DA29A3" w:rsidRDefault="00666CF7">
            <w:pPr>
              <w:pStyle w:val="TableParagraph"/>
              <w:spacing w:line="298" w:lineRule="exact"/>
              <w:ind w:left="330" w:right="179"/>
              <w:jc w:val="center"/>
              <w:rPr>
                <w:b/>
                <w:sz w:val="26"/>
              </w:rPr>
            </w:pPr>
            <w:r>
              <w:rPr>
                <w:b/>
                <w:sz w:val="26"/>
              </w:rPr>
              <w:t>Môn thi: Ngữ văn</w:t>
            </w:r>
          </w:p>
          <w:p w:rsidR="00DA29A3" w:rsidRDefault="00666CF7">
            <w:pPr>
              <w:pStyle w:val="TableParagraph"/>
              <w:spacing w:before="1"/>
              <w:ind w:left="330" w:right="179"/>
              <w:jc w:val="center"/>
              <w:rPr>
                <w:i/>
                <w:sz w:val="26"/>
              </w:rPr>
            </w:pPr>
            <w:r>
              <w:rPr>
                <w:i/>
                <w:sz w:val="26"/>
              </w:rPr>
              <w:t>Thời gian làm bài: 120 phút (không kể thời gian phát đề)</w:t>
            </w:r>
          </w:p>
          <w:p w:rsidR="00DA29A3" w:rsidRDefault="00666CF7">
            <w:pPr>
              <w:pStyle w:val="TableParagraph"/>
              <w:spacing w:before="1"/>
              <w:ind w:left="330" w:right="179"/>
              <w:jc w:val="center"/>
              <w:rPr>
                <w:sz w:val="26"/>
              </w:rPr>
            </w:pPr>
            <w:r>
              <w:rPr>
                <w:sz w:val="26"/>
              </w:rPr>
              <w:t>Ngày thi: 11 tháng 12 năm 2020</w:t>
            </w:r>
          </w:p>
        </w:tc>
      </w:tr>
    </w:tbl>
    <w:p w:rsidR="00DA29A3" w:rsidRDefault="00DA29A3">
      <w:pPr>
        <w:rPr>
          <w:sz w:val="20"/>
        </w:rPr>
      </w:pPr>
    </w:p>
    <w:p w:rsidR="00DA29A3" w:rsidRDefault="00DA29A3">
      <w:pPr>
        <w:spacing w:before="1"/>
        <w:rPr>
          <w:sz w:val="21"/>
        </w:rPr>
      </w:pPr>
    </w:p>
    <w:p w:rsidR="00DA29A3" w:rsidRDefault="00666CF7">
      <w:pPr>
        <w:pStyle w:val="Heading1"/>
        <w:numPr>
          <w:ilvl w:val="0"/>
          <w:numId w:val="4"/>
        </w:numPr>
        <w:tabs>
          <w:tab w:val="left" w:pos="1050"/>
        </w:tabs>
        <w:spacing w:before="88" w:line="276" w:lineRule="auto"/>
        <w:ind w:right="7154" w:hanging="720"/>
      </w:pPr>
      <w:r>
        <w:pict>
          <v:line id="_x0000_s1027" style="position:absolute;left:0;text-align:left;z-index:15728640;mso-position-horizontal-relative:page" from="347.25pt,-23.7pt" to="450pt,-23.7pt">
            <w10:wrap anchorx="page"/>
          </v:line>
        </w:pict>
      </w:r>
      <w:r>
        <w:t>ĐỌC HIỂU (3,0 điểm) Đọc câu chuyện</w:t>
      </w:r>
      <w:r>
        <w:rPr>
          <w:spacing w:val="-3"/>
        </w:rPr>
        <w:t xml:space="preserve"> </w:t>
      </w:r>
      <w:r>
        <w:rPr>
          <w:spacing w:val="-4"/>
        </w:rPr>
        <w:t>sau:</w:t>
      </w:r>
    </w:p>
    <w:p w:rsidR="00DA29A3" w:rsidRDefault="00666CF7">
      <w:pPr>
        <w:pStyle w:val="BodyText"/>
        <w:spacing w:line="298" w:lineRule="exact"/>
        <w:ind w:left="4047"/>
      </w:pPr>
      <w:r>
        <w:t>Câu chuyện của hai hạt mầm</w:t>
      </w:r>
    </w:p>
    <w:p w:rsidR="00DA29A3" w:rsidRDefault="00666CF7">
      <w:pPr>
        <w:pStyle w:val="BodyText"/>
        <w:spacing w:before="44"/>
        <w:ind w:left="1538"/>
        <w:jc w:val="both"/>
      </w:pPr>
      <w:r>
        <w:t>Có hai hạt mầm nằm cạnh nhau trên một mảnh đất màu mỡ. Hạt mầm thứ nhất nói:</w:t>
      </w:r>
    </w:p>
    <w:p w:rsidR="00DA29A3" w:rsidRDefault="00666CF7">
      <w:pPr>
        <w:pStyle w:val="ListParagraph"/>
        <w:numPr>
          <w:ilvl w:val="1"/>
          <w:numId w:val="4"/>
        </w:numPr>
        <w:tabs>
          <w:tab w:val="left" w:pos="1717"/>
        </w:tabs>
        <w:spacing w:before="47" w:line="276" w:lineRule="auto"/>
        <w:ind w:right="656" w:firstLine="719"/>
        <w:jc w:val="both"/>
        <w:rPr>
          <w:i/>
          <w:sz w:val="26"/>
        </w:rPr>
      </w:pPr>
      <w:r>
        <w:rPr>
          <w:i/>
          <w:sz w:val="26"/>
        </w:rPr>
        <w:t>Tôi muốn lớn lên thật nhanh. Tôi muốn bén rễ sâu xuống lòng đất và đâm chồi nảy lộc xuyên qua lớp đất cứng phía trên…Tôi muốn nở ra những cánh hoa dịu dàng như dấu hiệu chào đón m</w:t>
      </w:r>
      <w:r>
        <w:rPr>
          <w:i/>
          <w:sz w:val="26"/>
        </w:rPr>
        <w:t>ùa xuân… Tôi muốn cảm nhận sự ấm áp của ánh mặt trời và thưởng thức những giọt sương mai đọng trên cành</w:t>
      </w:r>
      <w:r>
        <w:rPr>
          <w:i/>
          <w:spacing w:val="-3"/>
          <w:sz w:val="26"/>
        </w:rPr>
        <w:t xml:space="preserve"> </w:t>
      </w:r>
      <w:r>
        <w:rPr>
          <w:i/>
          <w:sz w:val="26"/>
        </w:rPr>
        <w:t>lá.</w:t>
      </w:r>
    </w:p>
    <w:p w:rsidR="00DA29A3" w:rsidRDefault="00666CF7">
      <w:pPr>
        <w:pStyle w:val="BodyText"/>
        <w:spacing w:line="276" w:lineRule="auto"/>
        <w:ind w:left="1538" w:right="6858"/>
        <w:jc w:val="both"/>
      </w:pPr>
      <w:r>
        <w:t xml:space="preserve">Và rồi hạt mầm mọc lên. </w:t>
      </w:r>
      <w:r>
        <w:t>Hạt mầm thứ hai bảo:</w:t>
      </w:r>
    </w:p>
    <w:p w:rsidR="00DA29A3" w:rsidRDefault="00666CF7">
      <w:pPr>
        <w:pStyle w:val="ListParagraph"/>
        <w:numPr>
          <w:ilvl w:val="1"/>
          <w:numId w:val="4"/>
        </w:numPr>
        <w:tabs>
          <w:tab w:val="left" w:pos="1700"/>
        </w:tabs>
        <w:spacing w:line="276" w:lineRule="auto"/>
        <w:ind w:firstLine="719"/>
        <w:jc w:val="both"/>
        <w:rPr>
          <w:i/>
          <w:sz w:val="26"/>
        </w:rPr>
      </w:pPr>
      <w:r>
        <w:rPr>
          <w:i/>
          <w:sz w:val="26"/>
        </w:rPr>
        <w:t xml:space="preserve">Tôi sợ lắm. Nếu bén những nhánh rễ vào lòng đất sâu bên dưới, tôi không biết sẽ gặp phải điều gì ở nơi </w:t>
      </w:r>
      <w:r>
        <w:rPr>
          <w:i/>
          <w:sz w:val="26"/>
        </w:rPr>
        <w:t xml:space="preserve">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w:t>
      </w:r>
      <w:r>
        <w:rPr>
          <w:i/>
          <w:sz w:val="26"/>
        </w:rPr>
        <w:t>đây cho đến khi cảm thấy thật an toàn</w:t>
      </w:r>
      <w:r>
        <w:rPr>
          <w:i/>
          <w:spacing w:val="-9"/>
          <w:sz w:val="26"/>
        </w:rPr>
        <w:t xml:space="preserve"> </w:t>
      </w:r>
      <w:r>
        <w:rPr>
          <w:i/>
          <w:sz w:val="26"/>
        </w:rPr>
        <w:t>đã.</w:t>
      </w:r>
    </w:p>
    <w:p w:rsidR="00DA29A3" w:rsidRDefault="00666CF7">
      <w:pPr>
        <w:pStyle w:val="BodyText"/>
        <w:spacing w:before="1"/>
        <w:ind w:left="1538"/>
        <w:jc w:val="both"/>
      </w:pPr>
      <w:r>
        <w:t>Và rồi hạt mầm nằm im và chờ</w:t>
      </w:r>
      <w:r>
        <w:rPr>
          <w:spacing w:val="-15"/>
        </w:rPr>
        <w:t xml:space="preserve"> </w:t>
      </w:r>
      <w:r>
        <w:t>đợi.</w:t>
      </w:r>
    </w:p>
    <w:p w:rsidR="00DA29A3" w:rsidRDefault="00666CF7">
      <w:pPr>
        <w:pStyle w:val="BodyText"/>
        <w:spacing w:before="44" w:line="276" w:lineRule="auto"/>
        <w:ind w:left="818" w:right="655" w:firstLine="719"/>
        <w:jc w:val="both"/>
      </w:pPr>
      <w:r>
        <w:t xml:space="preserve">Một ngày nọ, một chú gà đi loanh quanh trong vườn tìm thức ăn, thấy hạt mầm nằm </w:t>
      </w:r>
      <w:r>
        <w:t>lạc lõng trên mặt đất bèn mổ ngay lập</w:t>
      </w:r>
      <w:r>
        <w:rPr>
          <w:spacing w:val="-6"/>
        </w:rPr>
        <w:t xml:space="preserve"> </w:t>
      </w:r>
      <w:r>
        <w:t>tức.</w:t>
      </w:r>
    </w:p>
    <w:p w:rsidR="00DA29A3" w:rsidRDefault="00666CF7">
      <w:pPr>
        <w:spacing w:line="299" w:lineRule="exact"/>
        <w:ind w:left="6579"/>
        <w:rPr>
          <w:sz w:val="26"/>
        </w:rPr>
      </w:pPr>
      <w:r>
        <w:rPr>
          <w:sz w:val="26"/>
        </w:rPr>
        <w:t xml:space="preserve">(Theo </w:t>
      </w:r>
      <w:r>
        <w:rPr>
          <w:i/>
          <w:sz w:val="26"/>
        </w:rPr>
        <w:t>Hạt giống tâm hồn</w:t>
      </w:r>
      <w:r>
        <w:rPr>
          <w:sz w:val="26"/>
        </w:rPr>
        <w:t>)</w:t>
      </w:r>
    </w:p>
    <w:p w:rsidR="00DA29A3" w:rsidRDefault="00666CF7">
      <w:pPr>
        <w:spacing w:before="46"/>
        <w:ind w:left="818"/>
        <w:rPr>
          <w:sz w:val="26"/>
        </w:rPr>
      </w:pPr>
      <w:r>
        <w:rPr>
          <w:b/>
          <w:sz w:val="26"/>
        </w:rPr>
        <w:t>Câu 1</w:t>
      </w:r>
      <w:r>
        <w:rPr>
          <w:sz w:val="26"/>
        </w:rPr>
        <w:t>. Xác định phương thức biểu</w:t>
      </w:r>
      <w:r>
        <w:rPr>
          <w:sz w:val="26"/>
        </w:rPr>
        <w:t xml:space="preserve"> đạt chính của văn bản.</w:t>
      </w:r>
    </w:p>
    <w:p w:rsidR="00DA29A3" w:rsidRDefault="00666CF7">
      <w:pPr>
        <w:spacing w:before="45"/>
        <w:ind w:left="818"/>
        <w:rPr>
          <w:sz w:val="26"/>
        </w:rPr>
      </w:pPr>
      <w:r>
        <w:rPr>
          <w:b/>
          <w:sz w:val="26"/>
        </w:rPr>
        <w:t>Câu 2</w:t>
      </w:r>
      <w:r>
        <w:rPr>
          <w:sz w:val="26"/>
        </w:rPr>
        <w:t>. Chỉ ra và nêu tác dụng của biện pháp nghệ thuật trong lời nói của hạt mầm thứ nhất.</w:t>
      </w:r>
    </w:p>
    <w:p w:rsidR="00DA29A3" w:rsidRDefault="00666CF7">
      <w:pPr>
        <w:spacing w:before="44"/>
        <w:ind w:left="818"/>
        <w:rPr>
          <w:sz w:val="26"/>
        </w:rPr>
      </w:pPr>
      <w:r>
        <w:rPr>
          <w:b/>
          <w:sz w:val="26"/>
        </w:rPr>
        <w:t>Câu 3</w:t>
      </w:r>
      <w:r>
        <w:rPr>
          <w:sz w:val="26"/>
        </w:rPr>
        <w:t>. Vì sao hạt mầm thứ hai lại nằm im và chờ đợi?</w:t>
      </w:r>
    </w:p>
    <w:p w:rsidR="00DA29A3" w:rsidRDefault="00666CF7">
      <w:pPr>
        <w:spacing w:before="44"/>
        <w:ind w:left="818"/>
        <w:rPr>
          <w:sz w:val="26"/>
        </w:rPr>
      </w:pPr>
      <w:r>
        <w:rPr>
          <w:b/>
          <w:sz w:val="26"/>
        </w:rPr>
        <w:t>Câu 4</w:t>
      </w:r>
      <w:r>
        <w:rPr>
          <w:sz w:val="26"/>
        </w:rPr>
        <w:t>. Bài học được rút ra cho chúng ta qua câu chuyện trên?</w:t>
      </w:r>
    </w:p>
    <w:p w:rsidR="00DA29A3" w:rsidRDefault="00666CF7">
      <w:pPr>
        <w:pStyle w:val="Heading1"/>
        <w:numPr>
          <w:ilvl w:val="0"/>
          <w:numId w:val="4"/>
        </w:numPr>
        <w:tabs>
          <w:tab w:val="left" w:pos="1150"/>
        </w:tabs>
        <w:spacing w:before="47" w:line="276" w:lineRule="auto"/>
        <w:ind w:left="818" w:right="7399" w:firstLine="0"/>
      </w:pPr>
      <w:r>
        <w:t>LÀM VĂN (7,0 điểm) Câu 1. (2,0</w:t>
      </w:r>
      <w:r>
        <w:rPr>
          <w:spacing w:val="-4"/>
        </w:rPr>
        <w:t xml:space="preserve"> </w:t>
      </w:r>
      <w:r>
        <w:t>điểm)</w:t>
      </w:r>
    </w:p>
    <w:p w:rsidR="00DA29A3" w:rsidRDefault="00666CF7">
      <w:pPr>
        <w:spacing w:line="276" w:lineRule="auto"/>
        <w:ind w:left="818" w:right="631" w:firstLine="784"/>
        <w:rPr>
          <w:sz w:val="26"/>
        </w:rPr>
      </w:pPr>
      <w:r>
        <w:rPr>
          <w:sz w:val="26"/>
        </w:rPr>
        <w:t>Dựa vào những nội dung trong phần Đọc hiểu, hãy viết một đoạn văn (khoảng 200 chữ) trình bày suy nghĩ của anh/chị về bản lĩnh của con người trong cuộc sống.</w:t>
      </w:r>
    </w:p>
    <w:p w:rsidR="00DA29A3" w:rsidRDefault="00666CF7">
      <w:pPr>
        <w:pStyle w:val="Heading1"/>
      </w:pPr>
      <w:r>
        <w:t>Câu 2. (5,0 điểm)</w:t>
      </w:r>
    </w:p>
    <w:p w:rsidR="00DA29A3" w:rsidRDefault="00666CF7">
      <w:pPr>
        <w:spacing w:before="44" w:line="276" w:lineRule="auto"/>
        <w:ind w:left="818" w:right="631" w:firstLine="719"/>
        <w:rPr>
          <w:sz w:val="26"/>
        </w:rPr>
      </w:pPr>
      <w:r>
        <w:rPr>
          <w:sz w:val="26"/>
        </w:rPr>
        <w:t>Cảm nhận tinh thần bi tráng của hình tượng người lính Tây Tiến được nhà thơ Quang Dũng thể hiện trong những đoạn thơ sau:</w:t>
      </w:r>
    </w:p>
    <w:p w:rsidR="00DA29A3" w:rsidRDefault="00666CF7">
      <w:pPr>
        <w:pStyle w:val="BodyText"/>
        <w:spacing w:line="278" w:lineRule="auto"/>
        <w:ind w:left="3653" w:right="3748" w:firstLine="64"/>
      </w:pPr>
      <w:r>
        <w:t xml:space="preserve">Anh bạn dãi dầu không bước nữa </w:t>
      </w:r>
      <w:r>
        <w:t>Gục lên súng mũ bỏ quên đời!</w:t>
      </w:r>
    </w:p>
    <w:p w:rsidR="00DA29A3" w:rsidRDefault="00666CF7">
      <w:pPr>
        <w:pStyle w:val="BodyText"/>
        <w:spacing w:line="294" w:lineRule="exact"/>
        <w:ind w:left="3653"/>
      </w:pPr>
      <w:r>
        <w:rPr>
          <w:w w:val="99"/>
        </w:rPr>
        <w:t>…</w:t>
      </w:r>
    </w:p>
    <w:p w:rsidR="00DA29A3" w:rsidRDefault="00666CF7">
      <w:pPr>
        <w:pStyle w:val="BodyText"/>
        <w:spacing w:before="43" w:line="276" w:lineRule="auto"/>
        <w:ind w:left="3653" w:right="3512"/>
      </w:pPr>
      <w:r>
        <w:t xml:space="preserve">Rải rác biên cương mồ viễn xứ </w:t>
      </w:r>
      <w:r>
        <w:t>Chiến trường đi chẳng tiếc đời xanh Áo bào</w:t>
      </w:r>
      <w:r>
        <w:t xml:space="preserve"> thay chiếu anh về đất</w:t>
      </w:r>
    </w:p>
    <w:p w:rsidR="00DA29A3" w:rsidRDefault="00666CF7">
      <w:pPr>
        <w:pStyle w:val="BodyText"/>
        <w:spacing w:before="1"/>
        <w:ind w:left="3653"/>
      </w:pPr>
      <w:r>
        <w:t>Sông Mã gầm lên khúc độc hành</w:t>
      </w:r>
    </w:p>
    <w:p w:rsidR="00DA29A3" w:rsidRDefault="00666CF7">
      <w:pPr>
        <w:spacing w:before="45"/>
        <w:ind w:left="818"/>
        <w:rPr>
          <w:sz w:val="26"/>
        </w:rPr>
      </w:pPr>
      <w:r>
        <w:rPr>
          <w:sz w:val="26"/>
        </w:rPr>
        <w:t xml:space="preserve">(Trích </w:t>
      </w:r>
      <w:r>
        <w:rPr>
          <w:i/>
          <w:sz w:val="26"/>
        </w:rPr>
        <w:t>Tây Tiến</w:t>
      </w:r>
      <w:r>
        <w:rPr>
          <w:sz w:val="26"/>
        </w:rPr>
        <w:t>, Quang Dũng, Ngữ văn 12, Tập một, NXB Giáo dục, 2008, tr.88-89)</w:t>
      </w:r>
    </w:p>
    <w:p w:rsidR="00DA29A3" w:rsidRDefault="00666CF7">
      <w:pPr>
        <w:tabs>
          <w:tab w:val="left" w:pos="1867"/>
          <w:tab w:val="left" w:pos="4290"/>
        </w:tabs>
        <w:spacing w:before="46"/>
        <w:ind w:left="223"/>
        <w:jc w:val="center"/>
        <w:rPr>
          <w:sz w:val="26"/>
        </w:rPr>
      </w:pPr>
      <w:r>
        <w:rPr>
          <w:w w:val="99"/>
          <w:sz w:val="26"/>
          <w:u w:val="dotted"/>
        </w:rPr>
        <w:t xml:space="preserve"> </w:t>
      </w:r>
      <w:r>
        <w:rPr>
          <w:sz w:val="26"/>
          <w:u w:val="dotted"/>
        </w:rPr>
        <w:tab/>
      </w:r>
      <w:r>
        <w:rPr>
          <w:sz w:val="26"/>
        </w:rPr>
        <w:t>Hết</w:t>
      </w:r>
      <w:r>
        <w:rPr>
          <w:sz w:val="26"/>
          <w:u w:val="dotted"/>
        </w:rPr>
        <w:t xml:space="preserve"> </w:t>
      </w:r>
      <w:r>
        <w:rPr>
          <w:sz w:val="26"/>
          <w:u w:val="dotted"/>
        </w:rPr>
        <w:tab/>
      </w:r>
    </w:p>
    <w:p w:rsidR="00DA29A3" w:rsidRDefault="00666CF7">
      <w:pPr>
        <w:pStyle w:val="BodyText"/>
        <w:spacing w:before="44"/>
        <w:ind w:left="162"/>
        <w:jc w:val="center"/>
      </w:pPr>
      <w:r>
        <w:t>Thí sinh không được sử dụng tài liệu. Cán bộ coi thi không giải thích gì thêm.</w:t>
      </w:r>
    </w:p>
    <w:p w:rsidR="00DA29A3" w:rsidRDefault="00DA29A3">
      <w:pPr>
        <w:jc w:val="center"/>
        <w:sectPr w:rsidR="00DA29A3" w:rsidSect="008B3E71">
          <w:headerReference w:type="even" r:id="rId8"/>
          <w:headerReference w:type="default" r:id="rId9"/>
          <w:footerReference w:type="even" r:id="rId10"/>
          <w:footerReference w:type="default" r:id="rId11"/>
          <w:headerReference w:type="first" r:id="rId12"/>
          <w:footerReference w:type="first" r:id="rId13"/>
          <w:type w:val="continuous"/>
          <w:pgSz w:w="11910" w:h="16840"/>
          <w:pgMar w:top="560" w:right="340" w:bottom="280" w:left="600" w:header="284" w:footer="300" w:gutter="0"/>
          <w:cols w:space="720"/>
        </w:sectPr>
      </w:pPr>
    </w:p>
    <w:tbl>
      <w:tblPr>
        <w:tblW w:w="0" w:type="auto"/>
        <w:tblInd w:w="561" w:type="dxa"/>
        <w:tblLayout w:type="fixed"/>
        <w:tblCellMar>
          <w:left w:w="0" w:type="dxa"/>
          <w:right w:w="0" w:type="dxa"/>
        </w:tblCellMar>
        <w:tblLook w:val="01E0" w:firstRow="1" w:lastRow="1" w:firstColumn="1" w:lastColumn="1" w:noHBand="0" w:noVBand="0"/>
      </w:tblPr>
      <w:tblGrid>
        <w:gridCol w:w="4847"/>
        <w:gridCol w:w="3643"/>
      </w:tblGrid>
      <w:tr w:rsidR="00DA29A3">
        <w:trPr>
          <w:trHeight w:val="601"/>
        </w:trPr>
        <w:tc>
          <w:tcPr>
            <w:tcW w:w="4847" w:type="dxa"/>
          </w:tcPr>
          <w:p w:rsidR="00DA29A3" w:rsidRDefault="00666CF7">
            <w:pPr>
              <w:pStyle w:val="TableParagraph"/>
              <w:spacing w:line="291" w:lineRule="exact"/>
              <w:ind w:left="512"/>
              <w:rPr>
                <w:sz w:val="26"/>
              </w:rPr>
            </w:pPr>
            <w:r>
              <w:rPr>
                <w:sz w:val="26"/>
              </w:rPr>
              <w:lastRenderedPageBreak/>
              <w:t>SỞ GD&amp;ĐT BẮC NINH</w:t>
            </w:r>
          </w:p>
          <w:p w:rsidR="00DA29A3" w:rsidRDefault="00666CF7">
            <w:pPr>
              <w:pStyle w:val="TableParagraph"/>
              <w:spacing w:line="291" w:lineRule="exact"/>
              <w:ind w:left="200"/>
              <w:rPr>
                <w:b/>
                <w:sz w:val="26"/>
              </w:rPr>
            </w:pPr>
            <w:r>
              <w:rPr>
                <w:b/>
                <w:sz w:val="26"/>
              </w:rPr>
              <w:t>T</w:t>
            </w:r>
            <w:r>
              <w:rPr>
                <w:b/>
                <w:sz w:val="26"/>
                <w:u w:val="single"/>
              </w:rPr>
              <w:t>RƯỜNG THPT LÝ THÁI T</w:t>
            </w:r>
            <w:r>
              <w:rPr>
                <w:b/>
                <w:sz w:val="26"/>
              </w:rPr>
              <w:t>Ổ</w:t>
            </w:r>
          </w:p>
        </w:tc>
        <w:tc>
          <w:tcPr>
            <w:tcW w:w="3643" w:type="dxa"/>
          </w:tcPr>
          <w:p w:rsidR="00DA29A3" w:rsidRDefault="00666CF7" w:rsidP="008B3E71">
            <w:pPr>
              <w:pStyle w:val="TableParagraph"/>
              <w:spacing w:line="266" w:lineRule="exact"/>
              <w:ind w:left="0" w:right="179"/>
              <w:rPr>
                <w:b/>
                <w:sz w:val="24"/>
              </w:rPr>
            </w:pPr>
            <w:r>
              <w:rPr>
                <w:b/>
                <w:sz w:val="24"/>
              </w:rPr>
              <w:t>HƯỚNG DẪN CHẤM</w:t>
            </w:r>
          </w:p>
          <w:p w:rsidR="00DA29A3" w:rsidRDefault="00666CF7">
            <w:pPr>
              <w:pStyle w:val="TableParagraph"/>
              <w:ind w:left="1411" w:right="494"/>
              <w:jc w:val="center"/>
              <w:rPr>
                <w:b/>
                <w:sz w:val="24"/>
              </w:rPr>
            </w:pPr>
            <w:r>
              <w:rPr>
                <w:b/>
                <w:sz w:val="24"/>
              </w:rPr>
              <w:t>Bài thi: Ngữ văn</w:t>
            </w:r>
          </w:p>
        </w:tc>
      </w:tr>
    </w:tbl>
    <w:p w:rsidR="00DA29A3" w:rsidRDefault="00DA29A3">
      <w:pPr>
        <w:spacing w:before="1"/>
        <w:rPr>
          <w:i/>
          <w:sz w:val="15"/>
        </w:rPr>
      </w:pPr>
    </w:p>
    <w:p w:rsidR="00DA29A3" w:rsidRDefault="00666CF7">
      <w:pPr>
        <w:spacing w:before="90"/>
        <w:ind w:left="350"/>
        <w:jc w:val="center"/>
        <w:rPr>
          <w:i/>
          <w:sz w:val="24"/>
        </w:rPr>
      </w:pPr>
      <w:r>
        <w:pict>
          <v:line id="_x0000_s1026" style="position:absolute;left:0;text-align:left;z-index:15729152;mso-position-horizontal-relative:page" from="373.8pt,-9pt" to="455.35pt,-9pt">
            <w10:wrap anchorx="page"/>
          </v:line>
        </w:pict>
      </w:r>
      <w:r>
        <w:rPr>
          <w:i/>
          <w:sz w:val="24"/>
        </w:rPr>
        <w:t>(Hướng dẫn chấm có 02 trang)</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747"/>
        <w:gridCol w:w="8277"/>
        <w:gridCol w:w="850"/>
      </w:tblGrid>
      <w:tr w:rsidR="00DA29A3">
        <w:trPr>
          <w:trHeight w:val="275"/>
        </w:trPr>
        <w:tc>
          <w:tcPr>
            <w:tcW w:w="752" w:type="dxa"/>
          </w:tcPr>
          <w:p w:rsidR="00DA29A3" w:rsidRDefault="00666CF7">
            <w:pPr>
              <w:pStyle w:val="TableParagraph"/>
              <w:spacing w:line="256" w:lineRule="exact"/>
              <w:ind w:left="107"/>
              <w:rPr>
                <w:b/>
                <w:sz w:val="24"/>
              </w:rPr>
            </w:pPr>
            <w:r>
              <w:rPr>
                <w:b/>
                <w:sz w:val="24"/>
              </w:rPr>
              <w:t>Phần</w:t>
            </w:r>
          </w:p>
        </w:tc>
        <w:tc>
          <w:tcPr>
            <w:tcW w:w="747" w:type="dxa"/>
          </w:tcPr>
          <w:p w:rsidR="00DA29A3" w:rsidRDefault="00666CF7">
            <w:pPr>
              <w:pStyle w:val="TableParagraph"/>
              <w:spacing w:line="256" w:lineRule="exact"/>
              <w:ind w:left="137" w:right="132"/>
              <w:jc w:val="center"/>
              <w:rPr>
                <w:b/>
                <w:sz w:val="24"/>
              </w:rPr>
            </w:pPr>
            <w:r>
              <w:rPr>
                <w:b/>
                <w:sz w:val="24"/>
              </w:rPr>
              <w:t>Câu</w:t>
            </w:r>
          </w:p>
        </w:tc>
        <w:tc>
          <w:tcPr>
            <w:tcW w:w="8277" w:type="dxa"/>
          </w:tcPr>
          <w:p w:rsidR="00DA29A3" w:rsidRDefault="00666CF7">
            <w:pPr>
              <w:pStyle w:val="TableParagraph"/>
              <w:spacing w:line="256" w:lineRule="exact"/>
              <w:ind w:left="3647" w:right="3638"/>
              <w:jc w:val="center"/>
              <w:rPr>
                <w:b/>
                <w:sz w:val="24"/>
              </w:rPr>
            </w:pPr>
            <w:r>
              <w:rPr>
                <w:b/>
                <w:sz w:val="24"/>
              </w:rPr>
              <w:t>Nội dung</w:t>
            </w:r>
          </w:p>
        </w:tc>
        <w:tc>
          <w:tcPr>
            <w:tcW w:w="850" w:type="dxa"/>
          </w:tcPr>
          <w:p w:rsidR="00DA29A3" w:rsidRDefault="00666CF7">
            <w:pPr>
              <w:pStyle w:val="TableParagraph"/>
              <w:spacing w:line="256" w:lineRule="exact"/>
              <w:ind w:left="129" w:right="124"/>
              <w:jc w:val="center"/>
              <w:rPr>
                <w:b/>
                <w:sz w:val="24"/>
              </w:rPr>
            </w:pPr>
            <w:r>
              <w:rPr>
                <w:b/>
                <w:sz w:val="24"/>
              </w:rPr>
              <w:t>Điểm</w:t>
            </w:r>
          </w:p>
        </w:tc>
      </w:tr>
      <w:tr w:rsidR="00DA29A3">
        <w:trPr>
          <w:trHeight w:val="299"/>
        </w:trPr>
        <w:tc>
          <w:tcPr>
            <w:tcW w:w="752" w:type="dxa"/>
            <w:vMerge w:val="restart"/>
          </w:tcPr>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spacing w:before="9"/>
              <w:ind w:left="0"/>
              <w:rPr>
                <w:i/>
                <w:sz w:val="28"/>
              </w:rPr>
            </w:pPr>
          </w:p>
          <w:p w:rsidR="00DA29A3" w:rsidRDefault="00666CF7">
            <w:pPr>
              <w:pStyle w:val="TableParagraph"/>
              <w:ind w:left="7"/>
              <w:jc w:val="center"/>
              <w:rPr>
                <w:b/>
                <w:sz w:val="26"/>
              </w:rPr>
            </w:pPr>
            <w:r>
              <w:rPr>
                <w:b/>
                <w:w w:val="99"/>
                <w:sz w:val="26"/>
              </w:rPr>
              <w:t>I</w:t>
            </w:r>
          </w:p>
        </w:tc>
        <w:tc>
          <w:tcPr>
            <w:tcW w:w="747" w:type="dxa"/>
          </w:tcPr>
          <w:p w:rsidR="00DA29A3" w:rsidRDefault="00DA29A3">
            <w:pPr>
              <w:pStyle w:val="TableParagraph"/>
              <w:ind w:left="0"/>
            </w:pPr>
          </w:p>
        </w:tc>
        <w:tc>
          <w:tcPr>
            <w:tcW w:w="8277" w:type="dxa"/>
          </w:tcPr>
          <w:p w:rsidR="00DA29A3" w:rsidRDefault="00666CF7">
            <w:pPr>
              <w:pStyle w:val="TableParagraph"/>
              <w:spacing w:before="2" w:line="278" w:lineRule="exact"/>
              <w:rPr>
                <w:b/>
                <w:sz w:val="26"/>
              </w:rPr>
            </w:pPr>
            <w:r>
              <w:rPr>
                <w:b/>
                <w:sz w:val="26"/>
              </w:rPr>
              <w:t>ĐỌC HIỂU</w:t>
            </w:r>
          </w:p>
        </w:tc>
        <w:tc>
          <w:tcPr>
            <w:tcW w:w="850" w:type="dxa"/>
          </w:tcPr>
          <w:p w:rsidR="00DA29A3" w:rsidRDefault="00666CF7">
            <w:pPr>
              <w:pStyle w:val="TableParagraph"/>
              <w:spacing w:before="2" w:line="278" w:lineRule="exact"/>
              <w:ind w:left="129" w:right="119"/>
              <w:jc w:val="center"/>
              <w:rPr>
                <w:b/>
                <w:sz w:val="26"/>
              </w:rPr>
            </w:pPr>
            <w:r>
              <w:rPr>
                <w:b/>
                <w:sz w:val="26"/>
              </w:rPr>
              <w:t>3.0</w:t>
            </w:r>
          </w:p>
        </w:tc>
      </w:tr>
      <w:tr w:rsidR="00DA29A3">
        <w:trPr>
          <w:trHeight w:val="2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line="277" w:lineRule="exact"/>
              <w:ind w:left="5"/>
              <w:jc w:val="center"/>
              <w:rPr>
                <w:sz w:val="26"/>
              </w:rPr>
            </w:pPr>
            <w:r>
              <w:rPr>
                <w:w w:val="99"/>
                <w:sz w:val="26"/>
              </w:rPr>
              <w:t>1</w:t>
            </w:r>
          </w:p>
        </w:tc>
        <w:tc>
          <w:tcPr>
            <w:tcW w:w="8277" w:type="dxa"/>
          </w:tcPr>
          <w:p w:rsidR="00DA29A3" w:rsidRDefault="00666CF7">
            <w:pPr>
              <w:pStyle w:val="TableParagraph"/>
              <w:spacing w:line="277" w:lineRule="exact"/>
              <w:rPr>
                <w:sz w:val="26"/>
              </w:rPr>
            </w:pPr>
            <w:r>
              <w:rPr>
                <w:sz w:val="26"/>
              </w:rPr>
              <w:t>Phương thức biểu đạt chính: tự sự/phương thức biểu đạt tự sự.</w:t>
            </w:r>
          </w:p>
        </w:tc>
        <w:tc>
          <w:tcPr>
            <w:tcW w:w="850" w:type="dxa"/>
          </w:tcPr>
          <w:p w:rsidR="00DA29A3" w:rsidRDefault="00666CF7">
            <w:pPr>
              <w:pStyle w:val="TableParagraph"/>
              <w:spacing w:line="277" w:lineRule="exact"/>
              <w:ind w:left="129" w:right="119"/>
              <w:jc w:val="center"/>
              <w:rPr>
                <w:sz w:val="26"/>
              </w:rPr>
            </w:pPr>
            <w:r>
              <w:rPr>
                <w:sz w:val="26"/>
              </w:rPr>
              <w:t>0.5</w:t>
            </w:r>
          </w:p>
        </w:tc>
      </w:tr>
      <w:tr w:rsidR="00DA29A3">
        <w:trPr>
          <w:trHeight w:val="11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before="2"/>
              <w:ind w:left="5"/>
              <w:jc w:val="center"/>
              <w:rPr>
                <w:sz w:val="26"/>
              </w:rPr>
            </w:pPr>
            <w:r>
              <w:rPr>
                <w:w w:val="99"/>
                <w:sz w:val="26"/>
              </w:rPr>
              <w:t>2</w:t>
            </w:r>
          </w:p>
        </w:tc>
        <w:tc>
          <w:tcPr>
            <w:tcW w:w="8277" w:type="dxa"/>
          </w:tcPr>
          <w:p w:rsidR="00DA29A3" w:rsidRDefault="00666CF7">
            <w:pPr>
              <w:pStyle w:val="TableParagraph"/>
              <w:numPr>
                <w:ilvl w:val="0"/>
                <w:numId w:val="3"/>
              </w:numPr>
              <w:tabs>
                <w:tab w:val="left" w:pos="258"/>
              </w:tabs>
              <w:spacing w:before="2"/>
              <w:ind w:left="258"/>
              <w:rPr>
                <w:sz w:val="26"/>
              </w:rPr>
            </w:pPr>
            <w:r>
              <w:rPr>
                <w:sz w:val="26"/>
              </w:rPr>
              <w:t>Biện pháp điệp- điệp từ và điệp cấu trúc câu, ẩn dụ, nhân</w:t>
            </w:r>
            <w:r>
              <w:rPr>
                <w:spacing w:val="-9"/>
                <w:sz w:val="26"/>
              </w:rPr>
              <w:t xml:space="preserve"> </w:t>
            </w:r>
            <w:r>
              <w:rPr>
                <w:sz w:val="26"/>
              </w:rPr>
              <w:t>hóa.</w:t>
            </w:r>
          </w:p>
          <w:p w:rsidR="00DA29A3" w:rsidRDefault="00666CF7">
            <w:pPr>
              <w:pStyle w:val="TableParagraph"/>
              <w:numPr>
                <w:ilvl w:val="0"/>
                <w:numId w:val="3"/>
              </w:numPr>
              <w:tabs>
                <w:tab w:val="left" w:pos="282"/>
              </w:tabs>
              <w:spacing w:before="1"/>
              <w:ind w:right="98" w:firstLine="0"/>
              <w:rPr>
                <w:sz w:val="26"/>
              </w:rPr>
            </w:pPr>
            <w:r>
              <w:rPr>
                <w:sz w:val="26"/>
              </w:rPr>
              <w:t xml:space="preserve">Tác dụng: nhấn mạnh diễn tả </w:t>
            </w:r>
            <w:r>
              <w:rPr>
                <w:color w:val="242424"/>
                <w:sz w:val="26"/>
              </w:rPr>
              <w:t>những khát khao, ước mơ của hạt mầm thứ nhất,</w:t>
            </w:r>
            <w:r>
              <w:rPr>
                <w:color w:val="242424"/>
                <w:spacing w:val="31"/>
                <w:sz w:val="26"/>
              </w:rPr>
              <w:t xml:space="preserve"> </w:t>
            </w:r>
            <w:r>
              <w:rPr>
                <w:color w:val="242424"/>
                <w:sz w:val="26"/>
              </w:rPr>
              <w:t>gợi</w:t>
            </w:r>
            <w:r>
              <w:rPr>
                <w:color w:val="242424"/>
                <w:spacing w:val="32"/>
                <w:sz w:val="26"/>
              </w:rPr>
              <w:t xml:space="preserve"> </w:t>
            </w:r>
            <w:r>
              <w:rPr>
                <w:color w:val="242424"/>
                <w:sz w:val="26"/>
              </w:rPr>
              <w:t>lối</w:t>
            </w:r>
            <w:r>
              <w:rPr>
                <w:color w:val="242424"/>
                <w:spacing w:val="32"/>
                <w:sz w:val="26"/>
              </w:rPr>
              <w:t xml:space="preserve"> </w:t>
            </w:r>
            <w:r>
              <w:rPr>
                <w:color w:val="242424"/>
                <w:sz w:val="26"/>
              </w:rPr>
              <w:t>sống</w:t>
            </w:r>
            <w:r>
              <w:rPr>
                <w:color w:val="242424"/>
                <w:spacing w:val="32"/>
                <w:sz w:val="26"/>
              </w:rPr>
              <w:t xml:space="preserve"> </w:t>
            </w:r>
            <w:r>
              <w:rPr>
                <w:color w:val="242424"/>
                <w:sz w:val="26"/>
              </w:rPr>
              <w:t>mạnh</w:t>
            </w:r>
            <w:r>
              <w:rPr>
                <w:color w:val="242424"/>
                <w:spacing w:val="32"/>
                <w:sz w:val="26"/>
              </w:rPr>
              <w:t xml:space="preserve"> </w:t>
            </w:r>
            <w:r>
              <w:rPr>
                <w:color w:val="242424"/>
                <w:sz w:val="26"/>
              </w:rPr>
              <w:t>mẽ,</w:t>
            </w:r>
            <w:r>
              <w:rPr>
                <w:color w:val="242424"/>
                <w:spacing w:val="31"/>
                <w:sz w:val="26"/>
              </w:rPr>
              <w:t xml:space="preserve"> </w:t>
            </w:r>
            <w:r>
              <w:rPr>
                <w:color w:val="242424"/>
                <w:sz w:val="26"/>
              </w:rPr>
              <w:t>đam</w:t>
            </w:r>
            <w:r>
              <w:rPr>
                <w:color w:val="242424"/>
                <w:spacing w:val="32"/>
                <w:sz w:val="26"/>
              </w:rPr>
              <w:t xml:space="preserve"> </w:t>
            </w:r>
            <w:r>
              <w:rPr>
                <w:color w:val="242424"/>
                <w:sz w:val="26"/>
              </w:rPr>
              <w:t>mê</w:t>
            </w:r>
            <w:r>
              <w:rPr>
                <w:color w:val="242424"/>
                <w:spacing w:val="32"/>
                <w:sz w:val="26"/>
              </w:rPr>
              <w:t xml:space="preserve"> </w:t>
            </w:r>
            <w:r>
              <w:rPr>
                <w:color w:val="242424"/>
                <w:sz w:val="26"/>
              </w:rPr>
              <w:t>hành</w:t>
            </w:r>
            <w:r>
              <w:rPr>
                <w:color w:val="242424"/>
                <w:spacing w:val="34"/>
                <w:sz w:val="26"/>
              </w:rPr>
              <w:t xml:space="preserve"> </w:t>
            </w:r>
            <w:r>
              <w:rPr>
                <w:color w:val="242424"/>
                <w:sz w:val="26"/>
              </w:rPr>
              <w:t>động,</w:t>
            </w:r>
            <w:r>
              <w:rPr>
                <w:color w:val="242424"/>
                <w:spacing w:val="32"/>
                <w:sz w:val="26"/>
              </w:rPr>
              <w:t xml:space="preserve"> </w:t>
            </w:r>
            <w:r>
              <w:rPr>
                <w:color w:val="242424"/>
                <w:sz w:val="26"/>
              </w:rPr>
              <w:t>cống</w:t>
            </w:r>
            <w:r>
              <w:rPr>
                <w:color w:val="242424"/>
                <w:spacing w:val="32"/>
                <w:sz w:val="26"/>
              </w:rPr>
              <w:t xml:space="preserve"> </w:t>
            </w:r>
            <w:r>
              <w:rPr>
                <w:color w:val="242424"/>
                <w:sz w:val="26"/>
              </w:rPr>
              <w:t>hiến</w:t>
            </w:r>
            <w:r>
              <w:rPr>
                <w:color w:val="242424"/>
                <w:spacing w:val="31"/>
                <w:sz w:val="26"/>
              </w:rPr>
              <w:t xml:space="preserve"> </w:t>
            </w:r>
            <w:r>
              <w:rPr>
                <w:color w:val="242424"/>
                <w:sz w:val="26"/>
              </w:rPr>
              <w:t>và</w:t>
            </w:r>
            <w:r>
              <w:rPr>
                <w:color w:val="242424"/>
                <w:spacing w:val="32"/>
                <w:sz w:val="26"/>
              </w:rPr>
              <w:t xml:space="preserve"> </w:t>
            </w:r>
            <w:r>
              <w:rPr>
                <w:color w:val="242424"/>
                <w:sz w:val="26"/>
              </w:rPr>
              <w:t>tận</w:t>
            </w:r>
            <w:r>
              <w:rPr>
                <w:color w:val="242424"/>
                <w:spacing w:val="32"/>
                <w:sz w:val="26"/>
              </w:rPr>
              <w:t xml:space="preserve"> </w:t>
            </w:r>
            <w:r>
              <w:rPr>
                <w:color w:val="242424"/>
                <w:sz w:val="26"/>
              </w:rPr>
              <w:t>hưởng;</w:t>
            </w:r>
          </w:p>
          <w:p w:rsidR="00DA29A3" w:rsidRDefault="00666CF7">
            <w:pPr>
              <w:pStyle w:val="TableParagraph"/>
              <w:spacing w:line="277" w:lineRule="exact"/>
              <w:rPr>
                <w:sz w:val="26"/>
              </w:rPr>
            </w:pPr>
            <w:r>
              <w:rPr>
                <w:color w:val="242424"/>
                <w:sz w:val="26"/>
              </w:rPr>
              <w:t>khiến câu văn gợi hình ảnh, biểu cảm và giàu nhịp điệu.</w:t>
            </w:r>
          </w:p>
        </w:tc>
        <w:tc>
          <w:tcPr>
            <w:tcW w:w="850" w:type="dxa"/>
          </w:tcPr>
          <w:p w:rsidR="00DA29A3" w:rsidRDefault="00666CF7">
            <w:pPr>
              <w:pStyle w:val="TableParagraph"/>
              <w:spacing w:before="2"/>
              <w:ind w:left="129" w:right="119"/>
              <w:jc w:val="center"/>
              <w:rPr>
                <w:sz w:val="26"/>
              </w:rPr>
            </w:pPr>
            <w:r>
              <w:rPr>
                <w:sz w:val="26"/>
              </w:rPr>
              <w:t>1.0</w:t>
            </w:r>
          </w:p>
        </w:tc>
      </w:tr>
      <w:tr w:rsidR="00DA29A3">
        <w:trPr>
          <w:trHeight w:val="8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before="2"/>
              <w:ind w:left="5"/>
              <w:jc w:val="center"/>
              <w:rPr>
                <w:sz w:val="26"/>
              </w:rPr>
            </w:pPr>
            <w:r>
              <w:rPr>
                <w:w w:val="99"/>
                <w:sz w:val="26"/>
              </w:rPr>
              <w:t>3</w:t>
            </w:r>
          </w:p>
        </w:tc>
        <w:tc>
          <w:tcPr>
            <w:tcW w:w="8277" w:type="dxa"/>
          </w:tcPr>
          <w:p w:rsidR="00DA29A3" w:rsidRDefault="00666CF7">
            <w:pPr>
              <w:pStyle w:val="TableParagraph"/>
              <w:spacing w:before="2"/>
              <w:ind w:right="92"/>
              <w:rPr>
                <w:sz w:val="26"/>
              </w:rPr>
            </w:pPr>
            <w:r>
              <w:rPr>
                <w:sz w:val="26"/>
              </w:rPr>
              <w:t>Hạt mầm nằm im và chờ đợi vì: hạt mầm sợ nơi tối tăm, sợ đám côn trùng sẽ kéo đến và nuốt ngay, sợ bọn trẻ con cũng sẽ vặt lấy mà đùa nghịch nên</w:t>
            </w:r>
            <w:r>
              <w:rPr>
                <w:spacing w:val="55"/>
                <w:sz w:val="26"/>
              </w:rPr>
              <w:t xml:space="preserve"> </w:t>
            </w:r>
            <w:r>
              <w:rPr>
                <w:sz w:val="26"/>
              </w:rPr>
              <w:t>nằm</w:t>
            </w:r>
          </w:p>
          <w:p w:rsidR="00DA29A3" w:rsidRDefault="00666CF7">
            <w:pPr>
              <w:pStyle w:val="TableParagraph"/>
              <w:spacing w:line="278" w:lineRule="exact"/>
              <w:rPr>
                <w:sz w:val="26"/>
              </w:rPr>
            </w:pPr>
            <w:r>
              <w:rPr>
                <w:sz w:val="26"/>
              </w:rPr>
              <w:t>im cho đến khi cảm thấy thật an toàn đã.</w:t>
            </w:r>
          </w:p>
        </w:tc>
        <w:tc>
          <w:tcPr>
            <w:tcW w:w="850" w:type="dxa"/>
          </w:tcPr>
          <w:p w:rsidR="00DA29A3" w:rsidRDefault="00666CF7">
            <w:pPr>
              <w:pStyle w:val="TableParagraph"/>
              <w:spacing w:before="2"/>
              <w:ind w:left="129" w:right="119"/>
              <w:jc w:val="center"/>
              <w:rPr>
                <w:sz w:val="26"/>
              </w:rPr>
            </w:pPr>
            <w:r>
              <w:rPr>
                <w:sz w:val="26"/>
              </w:rPr>
              <w:t>0.5</w:t>
            </w:r>
          </w:p>
        </w:tc>
      </w:tr>
      <w:tr w:rsidR="00DA29A3">
        <w:trPr>
          <w:trHeight w:val="2092"/>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line="298" w:lineRule="exact"/>
              <w:ind w:left="5"/>
              <w:jc w:val="center"/>
              <w:rPr>
                <w:sz w:val="26"/>
              </w:rPr>
            </w:pPr>
            <w:r>
              <w:rPr>
                <w:w w:val="99"/>
                <w:sz w:val="26"/>
              </w:rPr>
              <w:t>4</w:t>
            </w:r>
          </w:p>
        </w:tc>
        <w:tc>
          <w:tcPr>
            <w:tcW w:w="8277" w:type="dxa"/>
          </w:tcPr>
          <w:p w:rsidR="00DA29A3" w:rsidRDefault="00666CF7">
            <w:pPr>
              <w:pStyle w:val="TableParagraph"/>
              <w:ind w:right="140"/>
              <w:rPr>
                <w:sz w:val="26"/>
              </w:rPr>
            </w:pPr>
            <w:r>
              <w:rPr>
                <w:sz w:val="26"/>
              </w:rPr>
              <w:t>Học sinh có thể trả lời theo suy nghĩ, quan điểm của cá nhân nhưng cần lí giải một cách logic, phù hợp với chuẩn mực đạo đức, pháp</w:t>
            </w:r>
            <w:r>
              <w:rPr>
                <w:spacing w:val="-10"/>
                <w:sz w:val="26"/>
              </w:rPr>
              <w:t xml:space="preserve"> </w:t>
            </w:r>
            <w:r>
              <w:rPr>
                <w:sz w:val="26"/>
              </w:rPr>
              <w:t>luật.</w:t>
            </w:r>
          </w:p>
          <w:p w:rsidR="00DA29A3" w:rsidRDefault="00666CF7">
            <w:pPr>
              <w:pStyle w:val="TableParagraph"/>
              <w:spacing w:before="1" w:line="298" w:lineRule="exact"/>
              <w:rPr>
                <w:sz w:val="26"/>
              </w:rPr>
            </w:pPr>
            <w:r>
              <w:rPr>
                <w:sz w:val="26"/>
              </w:rPr>
              <w:t>Có thể tham khảo một trong các ý sau:</w:t>
            </w:r>
          </w:p>
          <w:p w:rsidR="00DA29A3" w:rsidRDefault="00666CF7">
            <w:pPr>
              <w:pStyle w:val="TableParagraph"/>
              <w:spacing w:line="298" w:lineRule="exact"/>
              <w:rPr>
                <w:sz w:val="26"/>
              </w:rPr>
            </w:pPr>
            <w:r>
              <w:rPr>
                <w:sz w:val="26"/>
              </w:rPr>
              <w:t>+ Cuộc sống luôn có những cơ hội cho những ai dám chấp nhận thử thách.</w:t>
            </w:r>
          </w:p>
          <w:p w:rsidR="00DA29A3" w:rsidRDefault="00666CF7">
            <w:pPr>
              <w:pStyle w:val="TableParagraph"/>
              <w:spacing w:before="1"/>
              <w:ind w:right="140"/>
              <w:rPr>
                <w:sz w:val="26"/>
              </w:rPr>
            </w:pPr>
            <w:r>
              <w:rPr>
                <w:sz w:val="26"/>
              </w:rPr>
              <w:t>+ Dám thực</w:t>
            </w:r>
            <w:r>
              <w:rPr>
                <w:sz w:val="26"/>
              </w:rPr>
              <w:t xml:space="preserve"> hiện ước mơ vì cuộc sống đích thực có ý nghĩa với chính mình và cuộc đời.</w:t>
            </w:r>
          </w:p>
          <w:p w:rsidR="00DA29A3" w:rsidRDefault="00666CF7">
            <w:pPr>
              <w:pStyle w:val="TableParagraph"/>
              <w:spacing w:line="277" w:lineRule="exact"/>
              <w:rPr>
                <w:sz w:val="26"/>
              </w:rPr>
            </w:pPr>
            <w:r>
              <w:rPr>
                <w:w w:val="99"/>
                <w:sz w:val="26"/>
              </w:rPr>
              <w:t>…</w:t>
            </w:r>
          </w:p>
        </w:tc>
        <w:tc>
          <w:tcPr>
            <w:tcW w:w="850" w:type="dxa"/>
          </w:tcPr>
          <w:p w:rsidR="00DA29A3" w:rsidRDefault="00666CF7">
            <w:pPr>
              <w:pStyle w:val="TableParagraph"/>
              <w:spacing w:line="298" w:lineRule="exact"/>
              <w:ind w:left="129" w:right="119"/>
              <w:jc w:val="center"/>
              <w:rPr>
                <w:sz w:val="26"/>
              </w:rPr>
            </w:pPr>
            <w:r>
              <w:rPr>
                <w:sz w:val="26"/>
              </w:rPr>
              <w:t>1.0</w:t>
            </w:r>
          </w:p>
        </w:tc>
      </w:tr>
      <w:tr w:rsidR="00DA29A3">
        <w:trPr>
          <w:trHeight w:val="299"/>
        </w:trPr>
        <w:tc>
          <w:tcPr>
            <w:tcW w:w="752" w:type="dxa"/>
            <w:vMerge w:val="restart"/>
          </w:tcPr>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spacing w:before="7"/>
              <w:ind w:left="0"/>
              <w:rPr>
                <w:i/>
                <w:sz w:val="29"/>
              </w:rPr>
            </w:pPr>
          </w:p>
          <w:p w:rsidR="00DA29A3" w:rsidRDefault="00666CF7">
            <w:pPr>
              <w:pStyle w:val="TableParagraph"/>
              <w:ind w:left="252" w:right="246"/>
              <w:jc w:val="center"/>
              <w:rPr>
                <w:b/>
                <w:sz w:val="26"/>
              </w:rPr>
            </w:pPr>
            <w:r>
              <w:rPr>
                <w:b/>
                <w:sz w:val="26"/>
              </w:rPr>
              <w:t>II</w:t>
            </w:r>
          </w:p>
        </w:tc>
        <w:tc>
          <w:tcPr>
            <w:tcW w:w="747" w:type="dxa"/>
          </w:tcPr>
          <w:p w:rsidR="00DA29A3" w:rsidRDefault="00DA29A3">
            <w:pPr>
              <w:pStyle w:val="TableParagraph"/>
              <w:ind w:left="0"/>
            </w:pPr>
          </w:p>
        </w:tc>
        <w:tc>
          <w:tcPr>
            <w:tcW w:w="8277" w:type="dxa"/>
          </w:tcPr>
          <w:p w:rsidR="00DA29A3" w:rsidRDefault="00666CF7">
            <w:pPr>
              <w:pStyle w:val="TableParagraph"/>
              <w:spacing w:before="2" w:line="278" w:lineRule="exact"/>
              <w:rPr>
                <w:b/>
                <w:sz w:val="26"/>
              </w:rPr>
            </w:pPr>
            <w:r>
              <w:rPr>
                <w:b/>
                <w:sz w:val="26"/>
              </w:rPr>
              <w:t>LÀM VĂN</w:t>
            </w:r>
          </w:p>
        </w:tc>
        <w:tc>
          <w:tcPr>
            <w:tcW w:w="850" w:type="dxa"/>
          </w:tcPr>
          <w:p w:rsidR="00DA29A3" w:rsidRDefault="00666CF7">
            <w:pPr>
              <w:pStyle w:val="TableParagraph"/>
              <w:spacing w:before="2" w:line="278" w:lineRule="exact"/>
              <w:ind w:left="129" w:right="119"/>
              <w:jc w:val="center"/>
              <w:rPr>
                <w:b/>
                <w:sz w:val="26"/>
              </w:rPr>
            </w:pPr>
            <w:r>
              <w:rPr>
                <w:b/>
                <w:sz w:val="26"/>
              </w:rPr>
              <w:t>7.0</w:t>
            </w:r>
          </w:p>
        </w:tc>
      </w:tr>
      <w:tr w:rsidR="00DA29A3">
        <w:trPr>
          <w:trHeight w:val="2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line="277" w:lineRule="exact"/>
              <w:ind w:left="5"/>
              <w:jc w:val="center"/>
              <w:rPr>
                <w:b/>
                <w:sz w:val="26"/>
              </w:rPr>
            </w:pPr>
            <w:r>
              <w:rPr>
                <w:b/>
                <w:w w:val="99"/>
                <w:sz w:val="26"/>
              </w:rPr>
              <w:t>1</w:t>
            </w:r>
          </w:p>
        </w:tc>
        <w:tc>
          <w:tcPr>
            <w:tcW w:w="8277" w:type="dxa"/>
          </w:tcPr>
          <w:p w:rsidR="00DA29A3" w:rsidRDefault="00666CF7">
            <w:pPr>
              <w:pStyle w:val="TableParagraph"/>
              <w:spacing w:line="277" w:lineRule="exact"/>
              <w:rPr>
                <w:b/>
                <w:sz w:val="26"/>
              </w:rPr>
            </w:pPr>
            <w:r>
              <w:rPr>
                <w:b/>
                <w:sz w:val="26"/>
              </w:rPr>
              <w:t>Viết đoạn văn bàn về bản lĩnh của con người trong cuộc sống.</w:t>
            </w:r>
          </w:p>
        </w:tc>
        <w:tc>
          <w:tcPr>
            <w:tcW w:w="850" w:type="dxa"/>
          </w:tcPr>
          <w:p w:rsidR="00DA29A3" w:rsidRDefault="00666CF7">
            <w:pPr>
              <w:pStyle w:val="TableParagraph"/>
              <w:spacing w:line="277" w:lineRule="exact"/>
              <w:ind w:left="129" w:right="119"/>
              <w:jc w:val="center"/>
              <w:rPr>
                <w:b/>
                <w:sz w:val="26"/>
              </w:rPr>
            </w:pPr>
            <w:r>
              <w:rPr>
                <w:b/>
                <w:sz w:val="26"/>
              </w:rPr>
              <w:t>2.0</w:t>
            </w:r>
          </w:p>
        </w:tc>
      </w:tr>
      <w:tr w:rsidR="00DA29A3">
        <w:trPr>
          <w:trHeight w:val="8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before="2"/>
              <w:rPr>
                <w:i/>
                <w:sz w:val="26"/>
              </w:rPr>
            </w:pPr>
            <w:r>
              <w:rPr>
                <w:i/>
                <w:sz w:val="26"/>
              </w:rPr>
              <w:t>a. Đảm bảo yêu cầu về hình thức đoạn văn</w:t>
            </w:r>
          </w:p>
          <w:p w:rsidR="00DA29A3" w:rsidRDefault="00666CF7">
            <w:pPr>
              <w:pStyle w:val="TableParagraph"/>
              <w:spacing w:before="1" w:line="298" w:lineRule="exact"/>
              <w:rPr>
                <w:sz w:val="26"/>
              </w:rPr>
            </w:pPr>
            <w:r>
              <w:rPr>
                <w:sz w:val="26"/>
              </w:rPr>
              <w:t>Thí sinh có thể trình bày đoạn văn theo cách diễn dịch, quy nạp, tổng - phân</w:t>
            </w:r>
          </w:p>
          <w:p w:rsidR="00DA29A3" w:rsidRDefault="00666CF7">
            <w:pPr>
              <w:pStyle w:val="TableParagraph"/>
              <w:spacing w:line="277" w:lineRule="exact"/>
              <w:rPr>
                <w:sz w:val="26"/>
              </w:rPr>
            </w:pPr>
            <w:r>
              <w:rPr>
                <w:sz w:val="26"/>
              </w:rPr>
              <w:t>- hợp, móc xích hoặc song hành.</w:t>
            </w:r>
          </w:p>
        </w:tc>
        <w:tc>
          <w:tcPr>
            <w:tcW w:w="850" w:type="dxa"/>
          </w:tcPr>
          <w:p w:rsidR="00DA29A3" w:rsidRDefault="00666CF7">
            <w:pPr>
              <w:pStyle w:val="TableParagraph"/>
              <w:spacing w:before="2"/>
              <w:ind w:left="129" w:right="124"/>
              <w:jc w:val="center"/>
              <w:rPr>
                <w:sz w:val="26"/>
              </w:rPr>
            </w:pPr>
            <w:r>
              <w:rPr>
                <w:sz w:val="26"/>
              </w:rPr>
              <w:t>0.25</w:t>
            </w:r>
          </w:p>
        </w:tc>
      </w:tr>
      <w:tr w:rsidR="00DA29A3">
        <w:trPr>
          <w:trHeight w:val="599"/>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before="2"/>
              <w:rPr>
                <w:i/>
                <w:sz w:val="26"/>
              </w:rPr>
            </w:pPr>
            <w:r>
              <w:rPr>
                <w:i/>
                <w:sz w:val="26"/>
              </w:rPr>
              <w:t>b. Xác định đúng vấn đề cần nghị luận</w:t>
            </w:r>
          </w:p>
          <w:p w:rsidR="00DA29A3" w:rsidRDefault="00666CF7">
            <w:pPr>
              <w:pStyle w:val="TableParagraph"/>
              <w:spacing w:before="1" w:line="278" w:lineRule="exact"/>
              <w:rPr>
                <w:sz w:val="26"/>
              </w:rPr>
            </w:pPr>
            <w:r>
              <w:rPr>
                <w:sz w:val="26"/>
              </w:rPr>
              <w:t>Bản lĩnh của con người trong cuộc sống</w:t>
            </w:r>
          </w:p>
        </w:tc>
        <w:tc>
          <w:tcPr>
            <w:tcW w:w="850" w:type="dxa"/>
          </w:tcPr>
          <w:p w:rsidR="00DA29A3" w:rsidRDefault="00666CF7">
            <w:pPr>
              <w:pStyle w:val="TableParagraph"/>
              <w:spacing w:before="2"/>
              <w:ind w:left="129" w:right="124"/>
              <w:jc w:val="center"/>
              <w:rPr>
                <w:sz w:val="26"/>
              </w:rPr>
            </w:pPr>
            <w:r>
              <w:rPr>
                <w:sz w:val="26"/>
              </w:rPr>
              <w:t>0.25</w:t>
            </w:r>
          </w:p>
        </w:tc>
      </w:tr>
      <w:tr w:rsidR="00DA29A3">
        <w:trPr>
          <w:trHeight w:val="4483"/>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8" w:lineRule="exact"/>
              <w:jc w:val="both"/>
              <w:rPr>
                <w:i/>
                <w:sz w:val="26"/>
              </w:rPr>
            </w:pPr>
            <w:r>
              <w:rPr>
                <w:i/>
                <w:sz w:val="26"/>
              </w:rPr>
              <w:t>c. Triển khai vấn đề nghị luận</w:t>
            </w:r>
          </w:p>
          <w:p w:rsidR="00DA29A3" w:rsidRDefault="00666CF7">
            <w:pPr>
              <w:pStyle w:val="TableParagraph"/>
              <w:spacing w:before="1"/>
              <w:ind w:right="97"/>
              <w:jc w:val="both"/>
              <w:rPr>
                <w:sz w:val="26"/>
              </w:rPr>
            </w:pPr>
            <w:r>
              <w:rPr>
                <w:sz w:val="26"/>
              </w:rPr>
              <w:t>Thí sinh lựa chọn các thao tác lập luận phù hợp để triển khai vấn đề nghị luận theo nhiều cách nhưng phải làm rõ được bản lĩnh của con người trong cuộc</w:t>
            </w:r>
            <w:r>
              <w:rPr>
                <w:spacing w:val="-1"/>
                <w:sz w:val="26"/>
              </w:rPr>
              <w:t xml:space="preserve"> </w:t>
            </w:r>
            <w:r>
              <w:rPr>
                <w:sz w:val="26"/>
              </w:rPr>
              <w:t>sống.</w:t>
            </w:r>
          </w:p>
          <w:p w:rsidR="00DA29A3" w:rsidRDefault="00666CF7">
            <w:pPr>
              <w:pStyle w:val="TableParagraph"/>
              <w:spacing w:line="299" w:lineRule="exact"/>
              <w:jc w:val="both"/>
              <w:rPr>
                <w:sz w:val="26"/>
              </w:rPr>
            </w:pPr>
            <w:r>
              <w:rPr>
                <w:sz w:val="26"/>
              </w:rPr>
              <w:t>* Có thể theo hướng sau:</w:t>
            </w:r>
          </w:p>
          <w:p w:rsidR="00DA29A3" w:rsidRDefault="00666CF7">
            <w:pPr>
              <w:pStyle w:val="TableParagraph"/>
              <w:numPr>
                <w:ilvl w:val="0"/>
                <w:numId w:val="2"/>
              </w:numPr>
              <w:tabs>
                <w:tab w:val="left" w:pos="263"/>
              </w:tabs>
              <w:ind w:right="100" w:firstLine="0"/>
              <w:jc w:val="both"/>
              <w:rPr>
                <w:sz w:val="26"/>
              </w:rPr>
            </w:pPr>
            <w:r>
              <w:rPr>
                <w:sz w:val="26"/>
              </w:rPr>
              <w:t>Bản lĩnh là khả năng, đức tính tự quyết định một cách độc lập thái độ, hành động của mình, không vì áp lực bên ngoài mà thay đổi quan</w:t>
            </w:r>
            <w:r>
              <w:rPr>
                <w:spacing w:val="-10"/>
                <w:sz w:val="26"/>
              </w:rPr>
              <w:t xml:space="preserve"> </w:t>
            </w:r>
            <w:r>
              <w:rPr>
                <w:sz w:val="26"/>
              </w:rPr>
              <w:t>điểm.</w:t>
            </w:r>
          </w:p>
          <w:p w:rsidR="00DA29A3" w:rsidRDefault="00666CF7">
            <w:pPr>
              <w:pStyle w:val="TableParagraph"/>
              <w:numPr>
                <w:ilvl w:val="0"/>
                <w:numId w:val="2"/>
              </w:numPr>
              <w:tabs>
                <w:tab w:val="left" w:pos="294"/>
              </w:tabs>
              <w:ind w:right="100" w:firstLine="0"/>
              <w:jc w:val="both"/>
              <w:rPr>
                <w:sz w:val="26"/>
              </w:rPr>
            </w:pPr>
            <w:r>
              <w:rPr>
                <w:sz w:val="26"/>
              </w:rPr>
              <w:t>Cuộc sống con người cần có bản lĩnh vì đó là quá trình quyết tâm kiên cường không ngại khó khăn gian</w:t>
            </w:r>
            <w:r>
              <w:rPr>
                <w:spacing w:val="-3"/>
                <w:sz w:val="26"/>
              </w:rPr>
              <w:t xml:space="preserve"> </w:t>
            </w:r>
            <w:r>
              <w:rPr>
                <w:sz w:val="26"/>
              </w:rPr>
              <w:t>khổ.</w:t>
            </w:r>
          </w:p>
          <w:p w:rsidR="00DA29A3" w:rsidRDefault="00666CF7">
            <w:pPr>
              <w:pStyle w:val="TableParagraph"/>
              <w:numPr>
                <w:ilvl w:val="0"/>
                <w:numId w:val="2"/>
              </w:numPr>
              <w:tabs>
                <w:tab w:val="left" w:pos="261"/>
              </w:tabs>
              <w:ind w:right="97" w:firstLine="0"/>
              <w:jc w:val="both"/>
              <w:rPr>
                <w:sz w:val="26"/>
              </w:rPr>
            </w:pPr>
            <w:r>
              <w:rPr>
                <w:sz w:val="26"/>
              </w:rPr>
              <w:t xml:space="preserve">Người bản </w:t>
            </w:r>
            <w:r>
              <w:rPr>
                <w:sz w:val="26"/>
              </w:rPr>
              <w:t>lĩnh luôn có sự can đảm, tự tin, ý chí nghị lực mạnh mẽ…những phẩm chất cần thiết để dám nghĩ, dám làm, dám thành công, dám là chính mình… là chỗ dựa đáng tin cho những người xung</w:t>
            </w:r>
            <w:r>
              <w:rPr>
                <w:spacing w:val="-9"/>
                <w:sz w:val="26"/>
              </w:rPr>
              <w:t xml:space="preserve"> </w:t>
            </w:r>
            <w:r>
              <w:rPr>
                <w:sz w:val="26"/>
              </w:rPr>
              <w:t>quanh.</w:t>
            </w:r>
          </w:p>
          <w:p w:rsidR="00DA29A3" w:rsidRDefault="00666CF7">
            <w:pPr>
              <w:pStyle w:val="TableParagraph"/>
              <w:numPr>
                <w:ilvl w:val="0"/>
                <w:numId w:val="2"/>
              </w:numPr>
              <w:tabs>
                <w:tab w:val="left" w:pos="258"/>
              </w:tabs>
              <w:ind w:left="258" w:hanging="152"/>
              <w:jc w:val="both"/>
              <w:rPr>
                <w:sz w:val="26"/>
              </w:rPr>
            </w:pPr>
            <w:r>
              <w:rPr>
                <w:sz w:val="26"/>
              </w:rPr>
              <w:t>Phân biệt bản lĩnh với liều lĩnh, phê phán lối sống hèn nhát,</w:t>
            </w:r>
            <w:r>
              <w:rPr>
                <w:spacing w:val="-8"/>
                <w:sz w:val="26"/>
              </w:rPr>
              <w:t xml:space="preserve"> </w:t>
            </w:r>
            <w:r>
              <w:rPr>
                <w:sz w:val="26"/>
              </w:rPr>
              <w:t>adua…</w:t>
            </w:r>
          </w:p>
          <w:p w:rsidR="00DA29A3" w:rsidRDefault="00666CF7">
            <w:pPr>
              <w:pStyle w:val="TableParagraph"/>
              <w:spacing w:before="5" w:line="298" w:lineRule="exact"/>
              <w:ind w:right="99"/>
              <w:jc w:val="both"/>
              <w:rPr>
                <w:sz w:val="26"/>
              </w:rPr>
            </w:pPr>
            <w:r>
              <w:rPr>
                <w:sz w:val="26"/>
              </w:rPr>
              <w:t>*</w:t>
            </w:r>
            <w:r>
              <w:rPr>
                <w:sz w:val="26"/>
              </w:rPr>
              <w:t xml:space="preserve"> Học sinh cần đưa dẫn chứng phù hợp, tiêu biểu để minh họa, tăng sức thuyết phục cho luận điểm.</w:t>
            </w:r>
          </w:p>
        </w:tc>
        <w:tc>
          <w:tcPr>
            <w:tcW w:w="850" w:type="dxa"/>
          </w:tcPr>
          <w:p w:rsidR="00DA29A3" w:rsidRDefault="00666CF7">
            <w:pPr>
              <w:pStyle w:val="TableParagraph"/>
              <w:spacing w:line="298" w:lineRule="exact"/>
              <w:ind w:left="129" w:right="119"/>
              <w:jc w:val="center"/>
              <w:rPr>
                <w:sz w:val="26"/>
              </w:rPr>
            </w:pPr>
            <w:r>
              <w:rPr>
                <w:sz w:val="26"/>
              </w:rPr>
              <w:t>1.0</w:t>
            </w:r>
          </w:p>
        </w:tc>
      </w:tr>
      <w:tr w:rsidR="00DA29A3">
        <w:trPr>
          <w:trHeight w:val="596"/>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6" w:lineRule="exact"/>
              <w:rPr>
                <w:i/>
                <w:sz w:val="26"/>
              </w:rPr>
            </w:pPr>
            <w:r>
              <w:rPr>
                <w:i/>
                <w:sz w:val="26"/>
              </w:rPr>
              <w:t>d. Chính tả, ngữ pháp</w:t>
            </w:r>
          </w:p>
          <w:p w:rsidR="00DA29A3" w:rsidRDefault="00666CF7">
            <w:pPr>
              <w:pStyle w:val="TableParagraph"/>
              <w:spacing w:before="1" w:line="278" w:lineRule="exact"/>
              <w:rPr>
                <w:sz w:val="26"/>
              </w:rPr>
            </w:pPr>
            <w:r>
              <w:rPr>
                <w:sz w:val="26"/>
              </w:rPr>
              <w:t>Đảm bảo chuẩn chính tả, ngữ pháp tiếng Việt.</w:t>
            </w:r>
          </w:p>
        </w:tc>
        <w:tc>
          <w:tcPr>
            <w:tcW w:w="850" w:type="dxa"/>
          </w:tcPr>
          <w:p w:rsidR="00DA29A3" w:rsidRDefault="00666CF7">
            <w:pPr>
              <w:pStyle w:val="TableParagraph"/>
              <w:spacing w:line="296" w:lineRule="exact"/>
              <w:ind w:left="129" w:right="124"/>
              <w:jc w:val="center"/>
              <w:rPr>
                <w:sz w:val="26"/>
              </w:rPr>
            </w:pPr>
            <w:r>
              <w:rPr>
                <w:sz w:val="26"/>
              </w:rPr>
              <w:t>0.25</w:t>
            </w:r>
          </w:p>
        </w:tc>
      </w:tr>
      <w:tr w:rsidR="00DA29A3">
        <w:trPr>
          <w:trHeight w:val="5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8" w:lineRule="exact"/>
              <w:rPr>
                <w:i/>
                <w:sz w:val="26"/>
              </w:rPr>
            </w:pPr>
            <w:r>
              <w:rPr>
                <w:i/>
                <w:sz w:val="26"/>
              </w:rPr>
              <w:t>e. Sáng tạo</w:t>
            </w:r>
          </w:p>
          <w:p w:rsidR="00DA29A3" w:rsidRDefault="00666CF7">
            <w:pPr>
              <w:pStyle w:val="TableParagraph"/>
              <w:spacing w:before="1" w:line="278" w:lineRule="exact"/>
              <w:rPr>
                <w:sz w:val="26"/>
              </w:rPr>
            </w:pPr>
            <w:r>
              <w:rPr>
                <w:sz w:val="26"/>
              </w:rPr>
              <w:t>Thể hiện suy nghĩ sâu sắc về vấn đề cần nghị luận, có cách diễn đạt mới mẻ.</w:t>
            </w:r>
          </w:p>
        </w:tc>
        <w:tc>
          <w:tcPr>
            <w:tcW w:w="850" w:type="dxa"/>
          </w:tcPr>
          <w:p w:rsidR="00DA29A3" w:rsidRDefault="00666CF7">
            <w:pPr>
              <w:pStyle w:val="TableParagraph"/>
              <w:spacing w:line="298" w:lineRule="exact"/>
              <w:ind w:left="129" w:right="124"/>
              <w:jc w:val="center"/>
              <w:rPr>
                <w:sz w:val="26"/>
              </w:rPr>
            </w:pPr>
            <w:r>
              <w:rPr>
                <w:sz w:val="26"/>
              </w:rPr>
              <w:t>0.25</w:t>
            </w:r>
          </w:p>
        </w:tc>
      </w:tr>
      <w:tr w:rsidR="00DA29A3">
        <w:trPr>
          <w:trHeight w:val="5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before="2"/>
              <w:ind w:left="5"/>
              <w:jc w:val="center"/>
              <w:rPr>
                <w:b/>
                <w:sz w:val="26"/>
              </w:rPr>
            </w:pPr>
            <w:r>
              <w:rPr>
                <w:b/>
                <w:w w:val="99"/>
                <w:sz w:val="26"/>
              </w:rPr>
              <w:t>2</w:t>
            </w:r>
          </w:p>
        </w:tc>
        <w:tc>
          <w:tcPr>
            <w:tcW w:w="8277" w:type="dxa"/>
          </w:tcPr>
          <w:p w:rsidR="00DA29A3" w:rsidRDefault="00666CF7">
            <w:pPr>
              <w:pStyle w:val="TableParagraph"/>
              <w:spacing w:before="6" w:line="298" w:lineRule="exact"/>
              <w:ind w:right="92"/>
              <w:rPr>
                <w:b/>
                <w:i/>
                <w:sz w:val="26"/>
              </w:rPr>
            </w:pPr>
            <w:r>
              <w:rPr>
                <w:b/>
                <w:sz w:val="26"/>
              </w:rPr>
              <w:t xml:space="preserve">Cảm nhận về tinh thần bi tráng của hình tượng người lính Tây Tiến trong hai đoạn thơ của </w:t>
            </w:r>
            <w:r>
              <w:rPr>
                <w:b/>
                <w:i/>
                <w:sz w:val="26"/>
              </w:rPr>
              <w:t>Tây Tiến.</w:t>
            </w:r>
          </w:p>
        </w:tc>
        <w:tc>
          <w:tcPr>
            <w:tcW w:w="850" w:type="dxa"/>
          </w:tcPr>
          <w:p w:rsidR="00DA29A3" w:rsidRDefault="00666CF7">
            <w:pPr>
              <w:pStyle w:val="TableParagraph"/>
              <w:spacing w:before="2"/>
              <w:ind w:left="129" w:right="119"/>
              <w:jc w:val="center"/>
              <w:rPr>
                <w:b/>
                <w:sz w:val="26"/>
              </w:rPr>
            </w:pPr>
            <w:r>
              <w:rPr>
                <w:b/>
                <w:sz w:val="26"/>
              </w:rPr>
              <w:t>5.0</w:t>
            </w:r>
          </w:p>
        </w:tc>
      </w:tr>
      <w:tr w:rsidR="00DA29A3">
        <w:trPr>
          <w:trHeight w:val="892"/>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6" w:lineRule="exact"/>
              <w:rPr>
                <w:i/>
                <w:sz w:val="26"/>
              </w:rPr>
            </w:pPr>
            <w:r>
              <w:rPr>
                <w:i/>
                <w:sz w:val="26"/>
              </w:rPr>
              <w:t>a. Đảm bảo cấu trúc bài nghị luận</w:t>
            </w:r>
          </w:p>
          <w:p w:rsidR="00DA29A3" w:rsidRDefault="00666CF7">
            <w:pPr>
              <w:pStyle w:val="TableParagraph"/>
              <w:spacing w:before="5" w:line="298" w:lineRule="exact"/>
              <w:rPr>
                <w:sz w:val="26"/>
              </w:rPr>
            </w:pPr>
            <w:r>
              <w:rPr>
                <w:i/>
                <w:sz w:val="26"/>
              </w:rPr>
              <w:t xml:space="preserve">Mở bài </w:t>
            </w:r>
            <w:r>
              <w:rPr>
                <w:sz w:val="26"/>
              </w:rPr>
              <w:t xml:space="preserve">nêu được vấn đề, </w:t>
            </w:r>
            <w:r>
              <w:rPr>
                <w:i/>
                <w:sz w:val="26"/>
              </w:rPr>
              <w:t xml:space="preserve">Thân bài </w:t>
            </w:r>
            <w:r>
              <w:rPr>
                <w:sz w:val="26"/>
              </w:rPr>
              <w:t xml:space="preserve">triển khai được vấn đề, </w:t>
            </w:r>
            <w:r>
              <w:rPr>
                <w:i/>
                <w:sz w:val="26"/>
              </w:rPr>
              <w:t xml:space="preserve">Kết bài </w:t>
            </w:r>
            <w:r>
              <w:rPr>
                <w:sz w:val="26"/>
              </w:rPr>
              <w:t>khái quát được vấn đề.</w:t>
            </w:r>
          </w:p>
        </w:tc>
        <w:tc>
          <w:tcPr>
            <w:tcW w:w="850" w:type="dxa"/>
          </w:tcPr>
          <w:p w:rsidR="00DA29A3" w:rsidRDefault="00666CF7">
            <w:pPr>
              <w:pStyle w:val="TableParagraph"/>
              <w:spacing w:line="296" w:lineRule="exact"/>
              <w:ind w:left="129" w:right="124"/>
              <w:jc w:val="center"/>
              <w:rPr>
                <w:sz w:val="26"/>
              </w:rPr>
            </w:pPr>
            <w:r>
              <w:rPr>
                <w:sz w:val="26"/>
              </w:rPr>
              <w:t>0.25</w:t>
            </w:r>
          </w:p>
        </w:tc>
      </w:tr>
    </w:tbl>
    <w:p w:rsidR="00DA29A3" w:rsidRDefault="00DA29A3">
      <w:pPr>
        <w:spacing w:line="296" w:lineRule="exact"/>
        <w:jc w:val="center"/>
        <w:rPr>
          <w:sz w:val="26"/>
        </w:rPr>
        <w:sectPr w:rsidR="00DA29A3" w:rsidSect="008B3E71">
          <w:pgSz w:w="11910" w:h="16840"/>
          <w:pgMar w:top="560" w:right="340" w:bottom="280" w:left="600" w:header="142" w:footer="158"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747"/>
        <w:gridCol w:w="8277"/>
        <w:gridCol w:w="850"/>
      </w:tblGrid>
      <w:tr w:rsidR="00DA29A3">
        <w:trPr>
          <w:trHeight w:val="897"/>
        </w:trPr>
        <w:tc>
          <w:tcPr>
            <w:tcW w:w="752" w:type="dxa"/>
            <w:vMerge w:val="restart"/>
          </w:tcPr>
          <w:p w:rsidR="00DA29A3" w:rsidRDefault="00DA29A3">
            <w:pPr>
              <w:pStyle w:val="TableParagraph"/>
              <w:ind w:left="0"/>
              <w:rPr>
                <w:sz w:val="24"/>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4" w:lineRule="exact"/>
              <w:rPr>
                <w:i/>
                <w:sz w:val="26"/>
              </w:rPr>
            </w:pPr>
            <w:r>
              <w:rPr>
                <w:i/>
                <w:sz w:val="26"/>
              </w:rPr>
              <w:t>b. Xác định đúng vấn đề cần nghị luận</w:t>
            </w:r>
          </w:p>
          <w:p w:rsidR="00DA29A3" w:rsidRDefault="00666CF7">
            <w:pPr>
              <w:pStyle w:val="TableParagraph"/>
              <w:spacing w:before="5" w:line="298" w:lineRule="exact"/>
              <w:ind w:right="140"/>
              <w:rPr>
                <w:i/>
                <w:sz w:val="26"/>
              </w:rPr>
            </w:pPr>
            <w:r>
              <w:rPr>
                <w:i/>
                <w:sz w:val="26"/>
              </w:rPr>
              <w:t>Cảm nhận về tinh thần bi tráng của hình tượng người lính Tây Tiến được nhà thơ Quang Dũng thể hiện trong hai đoạn</w:t>
            </w:r>
            <w:r>
              <w:rPr>
                <w:i/>
                <w:spacing w:val="-7"/>
                <w:sz w:val="26"/>
              </w:rPr>
              <w:t xml:space="preserve"> </w:t>
            </w:r>
            <w:r>
              <w:rPr>
                <w:i/>
                <w:sz w:val="26"/>
              </w:rPr>
              <w:t>thơ.</w:t>
            </w:r>
          </w:p>
        </w:tc>
        <w:tc>
          <w:tcPr>
            <w:tcW w:w="850" w:type="dxa"/>
          </w:tcPr>
          <w:p w:rsidR="00DA29A3" w:rsidRDefault="00666CF7">
            <w:pPr>
              <w:pStyle w:val="TableParagraph"/>
              <w:spacing w:line="294" w:lineRule="exact"/>
              <w:ind w:left="129" w:right="119"/>
              <w:jc w:val="center"/>
              <w:rPr>
                <w:sz w:val="26"/>
              </w:rPr>
            </w:pPr>
            <w:r>
              <w:rPr>
                <w:sz w:val="26"/>
              </w:rPr>
              <w:t>0.5</w:t>
            </w:r>
          </w:p>
        </w:tc>
      </w:tr>
      <w:tr w:rsidR="00DA29A3">
        <w:trPr>
          <w:trHeight w:val="11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3" w:lineRule="exact"/>
              <w:jc w:val="both"/>
              <w:rPr>
                <w:i/>
                <w:sz w:val="26"/>
              </w:rPr>
            </w:pPr>
            <w:r>
              <w:rPr>
                <w:i/>
                <w:sz w:val="26"/>
              </w:rPr>
              <w:t>c. Triển khai vấn đề nghị luận thành các luận điểm</w:t>
            </w:r>
          </w:p>
          <w:p w:rsidR="00DA29A3" w:rsidRDefault="00666CF7">
            <w:pPr>
              <w:pStyle w:val="TableParagraph"/>
              <w:spacing w:before="2" w:line="300" w:lineRule="exact"/>
              <w:ind w:right="97"/>
              <w:jc w:val="both"/>
              <w:rPr>
                <w:sz w:val="26"/>
              </w:rPr>
            </w:pPr>
            <w:r>
              <w:rPr>
                <w:sz w:val="26"/>
              </w:rPr>
              <w:t>Thí sinh có thể triển khai theo nhiều cách nhưng cần vận dụng tốt các thao tác lập luận, kết hợp chặt chẽ giữa lí lẽ và dẫn chứng; đảm bảo các yêu cầu sau:</w:t>
            </w:r>
          </w:p>
        </w:tc>
        <w:tc>
          <w:tcPr>
            <w:tcW w:w="850" w:type="dxa"/>
          </w:tcPr>
          <w:p w:rsidR="00DA29A3" w:rsidRDefault="00DA29A3">
            <w:pPr>
              <w:pStyle w:val="TableParagraph"/>
              <w:ind w:left="0"/>
              <w:rPr>
                <w:sz w:val="24"/>
              </w:rPr>
            </w:pPr>
          </w:p>
        </w:tc>
      </w:tr>
      <w:tr w:rsidR="00DA29A3" w:rsidTr="008B3E71">
        <w:trPr>
          <w:trHeight w:val="422"/>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rPr>
                <w:i/>
                <w:sz w:val="26"/>
              </w:rPr>
            </w:pPr>
            <w:r>
              <w:rPr>
                <w:i/>
                <w:sz w:val="26"/>
              </w:rPr>
              <w:t xml:space="preserve">* </w:t>
            </w:r>
            <w:r w:rsidRPr="008B3E71">
              <w:rPr>
                <w:i/>
                <w:sz w:val="24"/>
                <w:szCs w:val="24"/>
              </w:rPr>
              <w:t>Giới thiệu khái quát về tác giả Quang Dũng, bài thơ Tây Tiến và hai đoạn thơ</w:t>
            </w:r>
          </w:p>
        </w:tc>
        <w:tc>
          <w:tcPr>
            <w:tcW w:w="850" w:type="dxa"/>
          </w:tcPr>
          <w:p w:rsidR="00DA29A3" w:rsidRDefault="00666CF7">
            <w:pPr>
              <w:pStyle w:val="TableParagraph"/>
              <w:spacing w:line="291" w:lineRule="exact"/>
              <w:ind w:left="129" w:right="119"/>
              <w:jc w:val="center"/>
              <w:rPr>
                <w:sz w:val="26"/>
              </w:rPr>
            </w:pPr>
            <w:r>
              <w:rPr>
                <w:sz w:val="26"/>
              </w:rPr>
              <w:t>0.5</w:t>
            </w:r>
          </w:p>
        </w:tc>
      </w:tr>
      <w:tr w:rsidR="00DA29A3">
        <w:trPr>
          <w:trHeight w:val="8969"/>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ind w:right="100"/>
              <w:jc w:val="both"/>
              <w:rPr>
                <w:i/>
                <w:sz w:val="26"/>
              </w:rPr>
            </w:pPr>
            <w:r>
              <w:rPr>
                <w:i/>
                <w:sz w:val="26"/>
              </w:rPr>
              <w:t>* Cảm nhận về tinh thần bi tráng của hình tượng người lính Tây Tiến trong đoạn thơ</w:t>
            </w:r>
          </w:p>
          <w:p w:rsidR="00DA29A3" w:rsidRDefault="00666CF7">
            <w:pPr>
              <w:pStyle w:val="TableParagraph"/>
              <w:ind w:right="97"/>
              <w:jc w:val="both"/>
              <w:rPr>
                <w:sz w:val="26"/>
              </w:rPr>
            </w:pPr>
            <w:r>
              <w:rPr>
                <w:i/>
                <w:sz w:val="26"/>
              </w:rPr>
              <w:t xml:space="preserve">- </w:t>
            </w:r>
            <w:r>
              <w:rPr>
                <w:sz w:val="26"/>
              </w:rPr>
              <w:t>Tinh thần bi tráng (mang hai yếu tố bi và tráng) là những mất mát đau thương nhưng vẫn mang màu sắc hào hùng, là đặc điểm của hình tượng người lính Tây Tiến được Quang Dũng tái hiện trong hai đoạn thơ khi nhà thơ nhìn thẳng vào hiện thực gian khó, thiếu th</w:t>
            </w:r>
            <w:r>
              <w:rPr>
                <w:sz w:val="26"/>
              </w:rPr>
              <w:t>ốn nhưng không phải để bi  lụy mà nhằm ngợi ca tinh thần chiến đấu, xả thân của anh bộ đội cụ</w:t>
            </w:r>
            <w:r>
              <w:rPr>
                <w:spacing w:val="-13"/>
                <w:sz w:val="26"/>
              </w:rPr>
              <w:t xml:space="preserve"> </w:t>
            </w:r>
            <w:r>
              <w:rPr>
                <w:sz w:val="26"/>
              </w:rPr>
              <w:t>Hồ.</w:t>
            </w:r>
          </w:p>
          <w:p w:rsidR="00DA29A3" w:rsidRDefault="00666CF7">
            <w:pPr>
              <w:pStyle w:val="TableParagraph"/>
              <w:ind w:right="97"/>
              <w:jc w:val="both"/>
              <w:rPr>
                <w:sz w:val="26"/>
              </w:rPr>
            </w:pPr>
            <w:r>
              <w:rPr>
                <w:sz w:val="26"/>
              </w:rPr>
              <w:t xml:space="preserve">- Tinh thần bi tráng được thể hiện qua sự khẳng định những hiện thực trên chặng đường hành quân, nơi khốc liệt chiến trường nhưng người lính Tây Tiến vẫn giữ </w:t>
            </w:r>
            <w:r>
              <w:rPr>
                <w:sz w:val="26"/>
              </w:rPr>
              <w:t>vững lí tưởng cao đẹp, làm nên vẻ đẹp bi tráng hào hùng.</w:t>
            </w:r>
          </w:p>
          <w:p w:rsidR="00DA29A3" w:rsidRDefault="00666CF7">
            <w:pPr>
              <w:pStyle w:val="TableParagraph"/>
              <w:spacing w:line="297" w:lineRule="exact"/>
              <w:jc w:val="both"/>
              <w:rPr>
                <w:sz w:val="26"/>
              </w:rPr>
            </w:pPr>
            <w:r>
              <w:rPr>
                <w:sz w:val="26"/>
              </w:rPr>
              <w:t>+ Hai câu thơ ở đoạn 1 bài thơ:</w:t>
            </w:r>
          </w:p>
          <w:p w:rsidR="00DA29A3" w:rsidRDefault="00666CF7">
            <w:pPr>
              <w:pStyle w:val="TableParagraph"/>
              <w:ind w:right="97" w:firstLine="64"/>
              <w:jc w:val="both"/>
              <w:rPr>
                <w:i/>
                <w:sz w:val="26"/>
              </w:rPr>
            </w:pPr>
            <w:r>
              <w:rPr>
                <w:sz w:val="26"/>
              </w:rPr>
              <w:t xml:space="preserve">Bi thương bởi hiện thực nghiệt ngã về giây phút nghỉ chân hiếm hoi, nỗi nhọc mệt, sự hi sinh giữa cuộc hành quân: </w:t>
            </w:r>
            <w:r>
              <w:rPr>
                <w:i/>
                <w:sz w:val="26"/>
              </w:rPr>
              <w:t>dãi dầu không bước nữa…gục lên súng mũ</w:t>
            </w:r>
          </w:p>
          <w:p w:rsidR="00DA29A3" w:rsidRDefault="00666CF7">
            <w:pPr>
              <w:pStyle w:val="TableParagraph"/>
              <w:ind w:right="99" w:firstLine="64"/>
              <w:jc w:val="both"/>
              <w:rPr>
                <w:sz w:val="26"/>
              </w:rPr>
            </w:pPr>
            <w:r>
              <w:rPr>
                <w:sz w:val="26"/>
              </w:rPr>
              <w:t xml:space="preserve">Hùng tráng bởi sự ra đi thầm lặng, thanh thản với khí phách </w:t>
            </w:r>
            <w:r>
              <w:rPr>
                <w:i/>
                <w:sz w:val="26"/>
              </w:rPr>
              <w:t>bỏ quên đời</w:t>
            </w:r>
            <w:r>
              <w:rPr>
                <w:sz w:val="26"/>
              </w:rPr>
              <w:t xml:space="preserve">, hiến dâng </w:t>
            </w:r>
            <w:r>
              <w:rPr>
                <w:i/>
                <w:sz w:val="26"/>
              </w:rPr>
              <w:t xml:space="preserve">đời xanh </w:t>
            </w:r>
            <w:r>
              <w:rPr>
                <w:sz w:val="26"/>
              </w:rPr>
              <w:t>làm nên mùa xuân cho đất nước.</w:t>
            </w:r>
          </w:p>
          <w:p w:rsidR="00DA29A3" w:rsidRDefault="00666CF7">
            <w:pPr>
              <w:pStyle w:val="TableParagraph"/>
              <w:spacing w:line="298" w:lineRule="exact"/>
              <w:jc w:val="both"/>
              <w:rPr>
                <w:sz w:val="26"/>
              </w:rPr>
            </w:pPr>
            <w:r>
              <w:rPr>
                <w:sz w:val="26"/>
              </w:rPr>
              <w:t>+ Bốn câu thơ tiếp ở đoạn 3 bài thơ:</w:t>
            </w:r>
          </w:p>
          <w:p w:rsidR="00DA29A3" w:rsidRDefault="00666CF7">
            <w:pPr>
              <w:pStyle w:val="TableParagraph"/>
              <w:ind w:right="100"/>
              <w:jc w:val="both"/>
              <w:rPr>
                <w:i/>
                <w:sz w:val="26"/>
              </w:rPr>
            </w:pPr>
            <w:r>
              <w:rPr>
                <w:sz w:val="26"/>
              </w:rPr>
              <w:t xml:space="preserve">Bi thương với hiện thực tàn khốc chiến tranh: thiếu thốn, bệnh tật, mất mát  hi sinh </w:t>
            </w:r>
            <w:r>
              <w:rPr>
                <w:i/>
                <w:sz w:val="26"/>
              </w:rPr>
              <w:t>rải rác biê</w:t>
            </w:r>
            <w:r>
              <w:rPr>
                <w:i/>
                <w:sz w:val="26"/>
              </w:rPr>
              <w:t>n cương mồ viễn xứ…áo bào thay chiếu anh về</w:t>
            </w:r>
            <w:r>
              <w:rPr>
                <w:i/>
                <w:spacing w:val="-13"/>
                <w:sz w:val="26"/>
              </w:rPr>
              <w:t xml:space="preserve"> </w:t>
            </w:r>
            <w:r>
              <w:rPr>
                <w:i/>
                <w:sz w:val="26"/>
              </w:rPr>
              <w:t>đất</w:t>
            </w:r>
          </w:p>
          <w:p w:rsidR="00DA29A3" w:rsidRDefault="00666CF7">
            <w:pPr>
              <w:pStyle w:val="TableParagraph"/>
              <w:ind w:right="97"/>
              <w:jc w:val="both"/>
              <w:rPr>
                <w:sz w:val="26"/>
              </w:rPr>
            </w:pPr>
            <w:r>
              <w:rPr>
                <w:sz w:val="26"/>
              </w:rPr>
              <w:t xml:space="preserve">Hùng tráng với lí tưởng cao đẹp vì độc lập tự do Tổ quốc- </w:t>
            </w:r>
            <w:r>
              <w:rPr>
                <w:i/>
                <w:sz w:val="26"/>
              </w:rPr>
              <w:t xml:space="preserve">Chiến trường đi chẳng tiếc đời xanh </w:t>
            </w:r>
            <w:r>
              <w:rPr>
                <w:sz w:val="26"/>
              </w:rPr>
              <w:t xml:space="preserve">, quyết tử cho Tổ quốc quyết sinh, với âm vang vừa đau thương vừa dữ dội oai hùng </w:t>
            </w:r>
            <w:r>
              <w:rPr>
                <w:i/>
                <w:sz w:val="26"/>
              </w:rPr>
              <w:t xml:space="preserve">Sông Mã gầm lên khúc độc hành </w:t>
            </w:r>
            <w:r>
              <w:rPr>
                <w:sz w:val="26"/>
              </w:rPr>
              <w:t>ti</w:t>
            </w:r>
            <w:r>
              <w:rPr>
                <w:sz w:val="26"/>
              </w:rPr>
              <w:t>ễn đưa, tôn vinh tầm vóc sử thi của người lính trong hi sinh.</w:t>
            </w:r>
          </w:p>
          <w:p w:rsidR="00DA29A3" w:rsidRDefault="00666CF7">
            <w:pPr>
              <w:pStyle w:val="TableParagraph"/>
              <w:ind w:right="97"/>
              <w:jc w:val="both"/>
              <w:rPr>
                <w:sz w:val="26"/>
              </w:rPr>
            </w:pPr>
            <w:r>
              <w:rPr>
                <w:b/>
                <w:sz w:val="26"/>
              </w:rPr>
              <w:t xml:space="preserve">Chú ý: </w:t>
            </w:r>
            <w:r>
              <w:rPr>
                <w:sz w:val="26"/>
              </w:rPr>
              <w:t>Học sinh có thể trình bày theo hướng kết hợp hai đoạn thơ để thấy tinh thần bi tráng.</w:t>
            </w:r>
          </w:p>
          <w:p w:rsidR="00DA29A3" w:rsidRDefault="00666CF7">
            <w:pPr>
              <w:pStyle w:val="TableParagraph"/>
              <w:ind w:right="99"/>
              <w:jc w:val="both"/>
              <w:rPr>
                <w:sz w:val="26"/>
              </w:rPr>
            </w:pPr>
            <w:r>
              <w:rPr>
                <w:sz w:val="26"/>
              </w:rPr>
              <w:t>- Tinh thần bi tráng được thể hiện bằng giọng điệu trầm hùng; thể thất ngôn rắn rỏỉ, cách nói giảm nó</w:t>
            </w:r>
            <w:r>
              <w:rPr>
                <w:sz w:val="26"/>
              </w:rPr>
              <w:t>i tránh, bút pháp lãng mạn với sự tương phản, cường</w:t>
            </w:r>
            <w:r>
              <w:rPr>
                <w:spacing w:val="32"/>
                <w:sz w:val="26"/>
              </w:rPr>
              <w:t xml:space="preserve"> </w:t>
            </w:r>
            <w:r>
              <w:rPr>
                <w:sz w:val="26"/>
              </w:rPr>
              <w:t>điệu,</w:t>
            </w:r>
            <w:r>
              <w:rPr>
                <w:spacing w:val="32"/>
                <w:sz w:val="26"/>
              </w:rPr>
              <w:t xml:space="preserve"> </w:t>
            </w:r>
            <w:r>
              <w:rPr>
                <w:sz w:val="26"/>
              </w:rPr>
              <w:t>ngôn</w:t>
            </w:r>
            <w:r>
              <w:rPr>
                <w:spacing w:val="32"/>
                <w:sz w:val="26"/>
              </w:rPr>
              <w:t xml:space="preserve"> </w:t>
            </w:r>
            <w:r>
              <w:rPr>
                <w:sz w:val="26"/>
              </w:rPr>
              <w:t>ngữ</w:t>
            </w:r>
            <w:r>
              <w:rPr>
                <w:spacing w:val="33"/>
                <w:sz w:val="26"/>
              </w:rPr>
              <w:t xml:space="preserve"> </w:t>
            </w:r>
            <w:r>
              <w:rPr>
                <w:sz w:val="26"/>
              </w:rPr>
              <w:t>vừa</w:t>
            </w:r>
            <w:r>
              <w:rPr>
                <w:spacing w:val="32"/>
                <w:sz w:val="26"/>
              </w:rPr>
              <w:t xml:space="preserve"> </w:t>
            </w:r>
            <w:r>
              <w:rPr>
                <w:sz w:val="26"/>
              </w:rPr>
              <w:t>quen</w:t>
            </w:r>
            <w:r>
              <w:rPr>
                <w:spacing w:val="33"/>
                <w:sz w:val="26"/>
              </w:rPr>
              <w:t xml:space="preserve"> </w:t>
            </w:r>
            <w:r>
              <w:rPr>
                <w:sz w:val="26"/>
              </w:rPr>
              <w:t>thuộc</w:t>
            </w:r>
            <w:r>
              <w:rPr>
                <w:spacing w:val="32"/>
                <w:sz w:val="26"/>
              </w:rPr>
              <w:t xml:space="preserve"> </w:t>
            </w:r>
            <w:r>
              <w:rPr>
                <w:sz w:val="26"/>
              </w:rPr>
              <w:t>vừa</w:t>
            </w:r>
            <w:r>
              <w:rPr>
                <w:spacing w:val="32"/>
                <w:sz w:val="26"/>
              </w:rPr>
              <w:t xml:space="preserve"> </w:t>
            </w:r>
            <w:r>
              <w:rPr>
                <w:sz w:val="26"/>
              </w:rPr>
              <w:t>mới</w:t>
            </w:r>
            <w:r>
              <w:rPr>
                <w:spacing w:val="32"/>
                <w:sz w:val="26"/>
              </w:rPr>
              <w:t xml:space="preserve"> </w:t>
            </w:r>
            <w:r>
              <w:rPr>
                <w:sz w:val="26"/>
              </w:rPr>
              <w:t>lạ</w:t>
            </w:r>
            <w:r>
              <w:rPr>
                <w:spacing w:val="32"/>
                <w:sz w:val="26"/>
              </w:rPr>
              <w:t xml:space="preserve"> </w:t>
            </w:r>
            <w:r>
              <w:rPr>
                <w:sz w:val="26"/>
              </w:rPr>
              <w:t>giàu</w:t>
            </w:r>
            <w:r>
              <w:rPr>
                <w:spacing w:val="32"/>
                <w:sz w:val="26"/>
              </w:rPr>
              <w:t xml:space="preserve"> </w:t>
            </w:r>
            <w:r>
              <w:rPr>
                <w:sz w:val="26"/>
              </w:rPr>
              <w:t>tính</w:t>
            </w:r>
            <w:r>
              <w:rPr>
                <w:spacing w:val="33"/>
                <w:sz w:val="26"/>
              </w:rPr>
              <w:t xml:space="preserve"> </w:t>
            </w:r>
            <w:r>
              <w:rPr>
                <w:sz w:val="26"/>
              </w:rPr>
              <w:t>tạo</w:t>
            </w:r>
            <w:r>
              <w:rPr>
                <w:spacing w:val="32"/>
                <w:sz w:val="26"/>
              </w:rPr>
              <w:t xml:space="preserve"> </w:t>
            </w:r>
            <w:r>
              <w:rPr>
                <w:sz w:val="26"/>
              </w:rPr>
              <w:t>hình,</w:t>
            </w:r>
            <w:r>
              <w:rPr>
                <w:spacing w:val="32"/>
                <w:sz w:val="26"/>
              </w:rPr>
              <w:t xml:space="preserve"> </w:t>
            </w:r>
            <w:r>
              <w:rPr>
                <w:sz w:val="26"/>
              </w:rPr>
              <w:t>biểu</w:t>
            </w:r>
          </w:p>
          <w:p w:rsidR="00DA29A3" w:rsidRDefault="00666CF7">
            <w:pPr>
              <w:pStyle w:val="TableParagraph"/>
              <w:spacing w:before="3" w:line="298" w:lineRule="exact"/>
              <w:ind w:right="99"/>
              <w:jc w:val="both"/>
              <w:rPr>
                <w:sz w:val="26"/>
              </w:rPr>
            </w:pPr>
            <w:r>
              <w:rPr>
                <w:sz w:val="26"/>
              </w:rPr>
              <w:t>cảm, giàu chất họa, chất nhạc, chất thơ... với lượng từ Hán Việt tôn nghiêm, bất tử hóa sự ra đi của người lính Tây Tiến.</w:t>
            </w:r>
          </w:p>
        </w:tc>
        <w:tc>
          <w:tcPr>
            <w:tcW w:w="850" w:type="dxa"/>
          </w:tcPr>
          <w:p w:rsidR="00DA29A3" w:rsidRDefault="00666CF7">
            <w:pPr>
              <w:pStyle w:val="TableParagraph"/>
              <w:spacing w:line="294" w:lineRule="exact"/>
              <w:ind w:left="129" w:right="119"/>
              <w:jc w:val="center"/>
              <w:rPr>
                <w:sz w:val="26"/>
              </w:rPr>
            </w:pPr>
            <w:r>
              <w:rPr>
                <w:sz w:val="26"/>
              </w:rPr>
              <w:t>2.5</w:t>
            </w:r>
          </w:p>
        </w:tc>
      </w:tr>
      <w:tr w:rsidR="00DA29A3">
        <w:trPr>
          <w:trHeight w:val="1795"/>
        </w:trPr>
        <w:tc>
          <w:tcPr>
            <w:tcW w:w="752" w:type="dxa"/>
            <w:vMerge w:val="restart"/>
          </w:tcPr>
          <w:p w:rsidR="00DA29A3" w:rsidRDefault="00DA29A3">
            <w:pPr>
              <w:pStyle w:val="TableParagraph"/>
              <w:ind w:left="0"/>
              <w:rPr>
                <w:sz w:val="24"/>
              </w:rPr>
            </w:pPr>
          </w:p>
        </w:tc>
        <w:tc>
          <w:tcPr>
            <w:tcW w:w="747" w:type="dxa"/>
          </w:tcPr>
          <w:p w:rsidR="00DA29A3" w:rsidRDefault="00DA29A3">
            <w:pPr>
              <w:pStyle w:val="TableParagraph"/>
              <w:ind w:left="0"/>
              <w:rPr>
                <w:sz w:val="24"/>
              </w:rPr>
            </w:pPr>
          </w:p>
        </w:tc>
        <w:tc>
          <w:tcPr>
            <w:tcW w:w="8277" w:type="dxa"/>
          </w:tcPr>
          <w:p w:rsidR="008B3E71" w:rsidRDefault="00666CF7" w:rsidP="008B3E71">
            <w:pPr>
              <w:pStyle w:val="TableParagraph"/>
              <w:spacing w:line="294" w:lineRule="exact"/>
              <w:rPr>
                <w:i/>
                <w:sz w:val="26"/>
                <w:lang w:val="en-US"/>
              </w:rPr>
            </w:pPr>
            <w:r>
              <w:rPr>
                <w:i/>
                <w:sz w:val="26"/>
              </w:rPr>
              <w:t>* Đánh giá</w:t>
            </w:r>
            <w:r w:rsidR="008B3E71">
              <w:rPr>
                <w:i/>
                <w:sz w:val="26"/>
                <w:lang w:val="en-US"/>
              </w:rPr>
              <w:t xml:space="preserve"> </w:t>
            </w:r>
          </w:p>
          <w:p w:rsidR="00DA29A3" w:rsidRDefault="008B3E71" w:rsidP="008B3E71">
            <w:pPr>
              <w:pStyle w:val="TableParagraph"/>
              <w:spacing w:line="294" w:lineRule="exact"/>
              <w:rPr>
                <w:sz w:val="26"/>
              </w:rPr>
            </w:pPr>
            <w:bookmarkStart w:id="0" w:name="_GoBack"/>
            <w:bookmarkEnd w:id="0"/>
            <w:r>
              <w:rPr>
                <w:i/>
                <w:sz w:val="26"/>
                <w:lang w:val="en-US"/>
              </w:rPr>
              <w:t>-</w:t>
            </w:r>
            <w:r w:rsidR="00666CF7">
              <w:rPr>
                <w:sz w:val="26"/>
              </w:rPr>
              <w:t>Tinh thần bi tráng cùng cảm hứng lãng mạn làm nên nét đặc sắc của hình tượng người lính Tây Tiến và sức sống thi</w:t>
            </w:r>
            <w:r w:rsidR="00666CF7">
              <w:rPr>
                <w:spacing w:val="-9"/>
                <w:sz w:val="26"/>
              </w:rPr>
              <w:t xml:space="preserve"> </w:t>
            </w:r>
            <w:r w:rsidR="00666CF7">
              <w:rPr>
                <w:sz w:val="26"/>
              </w:rPr>
              <w:t>phẩm.</w:t>
            </w:r>
          </w:p>
          <w:p w:rsidR="00DA29A3" w:rsidRDefault="00666CF7">
            <w:pPr>
              <w:pStyle w:val="TableParagraph"/>
              <w:numPr>
                <w:ilvl w:val="0"/>
                <w:numId w:val="1"/>
              </w:numPr>
              <w:tabs>
                <w:tab w:val="left" w:pos="282"/>
              </w:tabs>
              <w:ind w:right="99" w:firstLine="0"/>
              <w:rPr>
                <w:sz w:val="26"/>
              </w:rPr>
            </w:pPr>
            <w:r>
              <w:rPr>
                <w:sz w:val="26"/>
              </w:rPr>
              <w:t>Nhà thơ đã sáng tạo được bức tượng đài tập thể những người lính với vẻ đẹp</w:t>
            </w:r>
            <w:r>
              <w:rPr>
                <w:spacing w:val="34"/>
                <w:sz w:val="26"/>
              </w:rPr>
              <w:t xml:space="preserve"> </w:t>
            </w:r>
            <w:r>
              <w:rPr>
                <w:sz w:val="26"/>
              </w:rPr>
              <w:t>tinh</w:t>
            </w:r>
            <w:r>
              <w:rPr>
                <w:spacing w:val="36"/>
                <w:sz w:val="26"/>
              </w:rPr>
              <w:t xml:space="preserve"> </w:t>
            </w:r>
            <w:r>
              <w:rPr>
                <w:sz w:val="26"/>
              </w:rPr>
              <w:t>thần</w:t>
            </w:r>
            <w:r>
              <w:rPr>
                <w:spacing w:val="35"/>
                <w:sz w:val="26"/>
              </w:rPr>
              <w:t xml:space="preserve"> </w:t>
            </w:r>
            <w:r>
              <w:rPr>
                <w:sz w:val="26"/>
              </w:rPr>
              <w:t>tiêu</w:t>
            </w:r>
            <w:r>
              <w:rPr>
                <w:spacing w:val="34"/>
                <w:sz w:val="26"/>
              </w:rPr>
              <w:t xml:space="preserve"> </w:t>
            </w:r>
            <w:r>
              <w:rPr>
                <w:sz w:val="26"/>
              </w:rPr>
              <w:t>biểu</w:t>
            </w:r>
            <w:r>
              <w:rPr>
                <w:spacing w:val="35"/>
                <w:sz w:val="26"/>
              </w:rPr>
              <w:t xml:space="preserve"> </w:t>
            </w:r>
            <w:r>
              <w:rPr>
                <w:sz w:val="26"/>
              </w:rPr>
              <w:t>cho</w:t>
            </w:r>
            <w:r>
              <w:rPr>
                <w:spacing w:val="35"/>
                <w:sz w:val="26"/>
              </w:rPr>
              <w:t xml:space="preserve"> </w:t>
            </w:r>
            <w:r>
              <w:rPr>
                <w:sz w:val="26"/>
              </w:rPr>
              <w:t>vẻ</w:t>
            </w:r>
            <w:r>
              <w:rPr>
                <w:spacing w:val="38"/>
                <w:sz w:val="26"/>
              </w:rPr>
              <w:t xml:space="preserve"> </w:t>
            </w:r>
            <w:r>
              <w:rPr>
                <w:sz w:val="26"/>
              </w:rPr>
              <w:t>đẹp</w:t>
            </w:r>
            <w:r>
              <w:rPr>
                <w:spacing w:val="34"/>
                <w:sz w:val="26"/>
              </w:rPr>
              <w:t xml:space="preserve"> </w:t>
            </w:r>
            <w:r>
              <w:rPr>
                <w:sz w:val="26"/>
              </w:rPr>
              <w:t>của</w:t>
            </w:r>
            <w:r>
              <w:rPr>
                <w:spacing w:val="35"/>
                <w:sz w:val="26"/>
              </w:rPr>
              <w:t xml:space="preserve"> </w:t>
            </w:r>
            <w:r>
              <w:rPr>
                <w:sz w:val="26"/>
              </w:rPr>
              <w:t>dân</w:t>
            </w:r>
            <w:r>
              <w:rPr>
                <w:spacing w:val="36"/>
                <w:sz w:val="26"/>
              </w:rPr>
              <w:t xml:space="preserve"> </w:t>
            </w:r>
            <w:r>
              <w:rPr>
                <w:sz w:val="26"/>
              </w:rPr>
              <w:t>tộc</w:t>
            </w:r>
            <w:r>
              <w:rPr>
                <w:spacing w:val="35"/>
                <w:sz w:val="26"/>
              </w:rPr>
              <w:t xml:space="preserve"> </w:t>
            </w:r>
            <w:r>
              <w:rPr>
                <w:sz w:val="26"/>
              </w:rPr>
              <w:t>những</w:t>
            </w:r>
            <w:r>
              <w:rPr>
                <w:spacing w:val="36"/>
                <w:sz w:val="26"/>
              </w:rPr>
              <w:t xml:space="preserve"> </w:t>
            </w:r>
            <w:r>
              <w:rPr>
                <w:sz w:val="26"/>
              </w:rPr>
              <w:t>nă</w:t>
            </w:r>
            <w:r>
              <w:rPr>
                <w:sz w:val="26"/>
              </w:rPr>
              <w:t>m</w:t>
            </w:r>
            <w:r>
              <w:rPr>
                <w:spacing w:val="35"/>
                <w:sz w:val="26"/>
              </w:rPr>
              <w:t xml:space="preserve"> </w:t>
            </w:r>
            <w:r>
              <w:rPr>
                <w:sz w:val="26"/>
              </w:rPr>
              <w:t>tháng</w:t>
            </w:r>
            <w:r>
              <w:rPr>
                <w:spacing w:val="39"/>
                <w:sz w:val="26"/>
              </w:rPr>
              <w:t xml:space="preserve"> </w:t>
            </w:r>
            <w:r>
              <w:rPr>
                <w:sz w:val="26"/>
              </w:rPr>
              <w:t>đầu</w:t>
            </w:r>
            <w:r>
              <w:rPr>
                <w:spacing w:val="34"/>
                <w:sz w:val="26"/>
              </w:rPr>
              <w:t xml:space="preserve"> </w:t>
            </w:r>
            <w:r>
              <w:rPr>
                <w:sz w:val="26"/>
              </w:rPr>
              <w:t>của</w:t>
            </w:r>
          </w:p>
          <w:p w:rsidR="00DA29A3" w:rsidRDefault="00666CF7">
            <w:pPr>
              <w:pStyle w:val="TableParagraph"/>
              <w:spacing w:line="285" w:lineRule="exact"/>
              <w:rPr>
                <w:sz w:val="26"/>
              </w:rPr>
            </w:pPr>
            <w:r>
              <w:rPr>
                <w:sz w:val="26"/>
              </w:rPr>
              <w:t>cuộc kháng chiến chống Pháp - vừa gian khổ hi sinh vừa hào hùng oanh liệt.</w:t>
            </w:r>
          </w:p>
        </w:tc>
        <w:tc>
          <w:tcPr>
            <w:tcW w:w="850" w:type="dxa"/>
          </w:tcPr>
          <w:p w:rsidR="00DA29A3" w:rsidRDefault="00666CF7">
            <w:pPr>
              <w:pStyle w:val="TableParagraph"/>
              <w:spacing w:line="294" w:lineRule="exact"/>
              <w:ind w:left="129" w:right="119"/>
              <w:jc w:val="center"/>
              <w:rPr>
                <w:sz w:val="26"/>
              </w:rPr>
            </w:pPr>
            <w:r>
              <w:rPr>
                <w:sz w:val="26"/>
              </w:rPr>
              <w:t>0.5</w:t>
            </w:r>
          </w:p>
        </w:tc>
      </w:tr>
      <w:tr w:rsidR="00DA29A3">
        <w:trPr>
          <w:trHeight w:val="5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3" w:lineRule="exact"/>
              <w:rPr>
                <w:i/>
                <w:sz w:val="26"/>
              </w:rPr>
            </w:pPr>
            <w:r>
              <w:rPr>
                <w:i/>
                <w:sz w:val="26"/>
              </w:rPr>
              <w:t>d. Chính tả, ngữ pháp</w:t>
            </w:r>
          </w:p>
          <w:p w:rsidR="00DA29A3" w:rsidRDefault="00666CF7">
            <w:pPr>
              <w:pStyle w:val="TableParagraph"/>
              <w:spacing w:line="284" w:lineRule="exact"/>
              <w:rPr>
                <w:sz w:val="26"/>
              </w:rPr>
            </w:pPr>
            <w:r>
              <w:rPr>
                <w:sz w:val="26"/>
              </w:rPr>
              <w:t>Đảm bảo chuẩn chính tả, ngữ pháp tiếng Việt</w:t>
            </w:r>
          </w:p>
        </w:tc>
        <w:tc>
          <w:tcPr>
            <w:tcW w:w="850" w:type="dxa"/>
          </w:tcPr>
          <w:p w:rsidR="00DA29A3" w:rsidRDefault="00666CF7">
            <w:pPr>
              <w:pStyle w:val="TableParagraph"/>
              <w:spacing w:line="294" w:lineRule="exact"/>
              <w:ind w:left="129" w:right="124"/>
              <w:jc w:val="center"/>
              <w:rPr>
                <w:sz w:val="26"/>
              </w:rPr>
            </w:pPr>
            <w:r>
              <w:rPr>
                <w:sz w:val="26"/>
              </w:rPr>
              <w:t>0.25</w:t>
            </w:r>
          </w:p>
        </w:tc>
      </w:tr>
      <w:tr w:rsidR="00DA29A3">
        <w:trPr>
          <w:trHeight w:val="599"/>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4" w:lineRule="exact"/>
              <w:rPr>
                <w:i/>
                <w:sz w:val="26"/>
              </w:rPr>
            </w:pPr>
            <w:r>
              <w:rPr>
                <w:i/>
                <w:sz w:val="26"/>
              </w:rPr>
              <w:t>e. Sáng tạo</w:t>
            </w:r>
          </w:p>
          <w:p w:rsidR="00DA29A3" w:rsidRDefault="00666CF7">
            <w:pPr>
              <w:pStyle w:val="TableParagraph"/>
              <w:spacing w:before="1" w:line="285" w:lineRule="exact"/>
              <w:rPr>
                <w:sz w:val="26"/>
              </w:rPr>
            </w:pPr>
            <w:r>
              <w:rPr>
                <w:sz w:val="26"/>
              </w:rPr>
              <w:t>Thể hiện suy nghĩ sâu sắc về vấn đề cần nghị luận, có cách diễn đạt mới mẻ.</w:t>
            </w:r>
          </w:p>
        </w:tc>
        <w:tc>
          <w:tcPr>
            <w:tcW w:w="850" w:type="dxa"/>
          </w:tcPr>
          <w:p w:rsidR="00DA29A3" w:rsidRDefault="00666CF7">
            <w:pPr>
              <w:pStyle w:val="TableParagraph"/>
              <w:spacing w:line="294" w:lineRule="exact"/>
              <w:ind w:left="129" w:right="119"/>
              <w:jc w:val="center"/>
              <w:rPr>
                <w:sz w:val="26"/>
              </w:rPr>
            </w:pPr>
            <w:r>
              <w:rPr>
                <w:sz w:val="26"/>
              </w:rPr>
              <w:t>0.5</w:t>
            </w:r>
          </w:p>
        </w:tc>
      </w:tr>
      <w:tr w:rsidR="00DA29A3">
        <w:trPr>
          <w:trHeight w:val="275"/>
        </w:trPr>
        <w:tc>
          <w:tcPr>
            <w:tcW w:w="9776" w:type="dxa"/>
            <w:gridSpan w:val="3"/>
          </w:tcPr>
          <w:p w:rsidR="00DA29A3" w:rsidRDefault="00666CF7">
            <w:pPr>
              <w:pStyle w:val="TableParagraph"/>
              <w:spacing w:line="256" w:lineRule="exact"/>
              <w:ind w:left="4157" w:right="4148"/>
              <w:jc w:val="center"/>
              <w:rPr>
                <w:b/>
                <w:sz w:val="24"/>
              </w:rPr>
            </w:pPr>
            <w:r>
              <w:rPr>
                <w:b/>
                <w:sz w:val="24"/>
              </w:rPr>
              <w:t>TỔNG ĐIỂM</w:t>
            </w:r>
          </w:p>
        </w:tc>
        <w:tc>
          <w:tcPr>
            <w:tcW w:w="850" w:type="dxa"/>
          </w:tcPr>
          <w:p w:rsidR="00DA29A3" w:rsidRDefault="00666CF7">
            <w:pPr>
              <w:pStyle w:val="TableParagraph"/>
              <w:spacing w:line="256" w:lineRule="exact"/>
              <w:ind w:left="129" w:right="119"/>
              <w:jc w:val="center"/>
              <w:rPr>
                <w:b/>
                <w:sz w:val="24"/>
              </w:rPr>
            </w:pPr>
            <w:r>
              <w:rPr>
                <w:b/>
                <w:sz w:val="24"/>
              </w:rPr>
              <w:t>10.0</w:t>
            </w:r>
          </w:p>
        </w:tc>
      </w:tr>
    </w:tbl>
    <w:p w:rsidR="00666CF7" w:rsidRDefault="00666CF7"/>
    <w:sectPr w:rsidR="00666CF7" w:rsidSect="008B3E71">
      <w:pgSz w:w="11910" w:h="16840"/>
      <w:pgMar w:top="560" w:right="340" w:bottom="280" w:left="600" w:header="426"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F7" w:rsidRDefault="00666CF7" w:rsidP="008B3E71">
      <w:r>
        <w:separator/>
      </w:r>
    </w:p>
  </w:endnote>
  <w:endnote w:type="continuationSeparator" w:id="0">
    <w:p w:rsidR="00666CF7" w:rsidRDefault="00666CF7" w:rsidP="008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71" w:rsidRPr="008B3E71" w:rsidRDefault="008B3E71">
    <w:pPr>
      <w:pStyle w:val="Footer"/>
      <w:pBdr>
        <w:top w:val="thinThickSmallGap" w:sz="24" w:space="1" w:color="622423" w:themeColor="accent2" w:themeShade="7F"/>
      </w:pBdr>
      <w:rPr>
        <w:rFonts w:eastAsiaTheme="majorEastAsia"/>
        <w:sz w:val="24"/>
        <w:szCs w:val="24"/>
      </w:rPr>
    </w:pPr>
    <w:r w:rsidRPr="008B3E71">
      <w:rPr>
        <w:b/>
        <w:color w:val="00B0F0"/>
        <w:sz w:val="24"/>
        <w:szCs w:val="24"/>
        <w:lang w:val="nl-NL"/>
      </w:rPr>
      <w:t xml:space="preserve">                                                                    </w:t>
    </w:r>
    <w:r>
      <w:rPr>
        <w:b/>
        <w:color w:val="00B0F0"/>
        <w:sz w:val="24"/>
        <w:szCs w:val="24"/>
        <w:lang w:val="nl-NL"/>
      </w:rPr>
      <w:t xml:space="preserve">   </w:t>
    </w:r>
    <w:r w:rsidRPr="008B3E71">
      <w:rPr>
        <w:b/>
        <w:color w:val="00B0F0"/>
        <w:sz w:val="24"/>
        <w:szCs w:val="24"/>
        <w:lang w:val="nl-NL"/>
      </w:rPr>
      <w:t>ww</w:t>
    </w:r>
    <w:r>
      <w:rPr>
        <w:b/>
        <w:color w:val="00B0F0"/>
        <w:sz w:val="24"/>
        <w:szCs w:val="24"/>
        <w:lang w:val="nl-NL"/>
      </w:rPr>
      <w:t>w</w:t>
    </w:r>
    <w:r w:rsidRPr="008B3E71">
      <w:rPr>
        <w:b/>
        <w:color w:val="00B0F0"/>
        <w:sz w:val="24"/>
        <w:szCs w:val="24"/>
        <w:lang w:val="nl-NL"/>
      </w:rPr>
      <w:t>.thuvienhoclieu</w:t>
    </w:r>
    <w:r w:rsidRPr="008B3E71">
      <w:rPr>
        <w:b/>
        <w:color w:val="FF0000"/>
        <w:sz w:val="24"/>
        <w:szCs w:val="24"/>
        <w:lang w:val="nl-NL"/>
      </w:rPr>
      <w:t>.com</w:t>
    </w:r>
    <w:r w:rsidRPr="008B3E71">
      <w:rPr>
        <w:b/>
        <w:color w:val="FF0000"/>
        <w:sz w:val="24"/>
        <w:szCs w:val="24"/>
        <w:lang w:val="nl-NL"/>
      </w:rPr>
      <w:t xml:space="preserve"> </w:t>
    </w:r>
    <w:r w:rsidRPr="008B3E71">
      <w:rPr>
        <w:rFonts w:eastAsiaTheme="majorEastAsia"/>
        <w:sz w:val="24"/>
        <w:szCs w:val="24"/>
      </w:rPr>
      <w:ptab w:relativeTo="margin" w:alignment="right" w:leader="none"/>
    </w:r>
    <w:r w:rsidRPr="008B3E71">
      <w:rPr>
        <w:rFonts w:eastAsiaTheme="majorEastAsia"/>
        <w:sz w:val="24"/>
        <w:szCs w:val="24"/>
        <w:lang w:val="en-US"/>
      </w:rPr>
      <w:t>Trang</w:t>
    </w:r>
    <w:r w:rsidRPr="008B3E71">
      <w:rPr>
        <w:rFonts w:eastAsiaTheme="majorEastAsia"/>
        <w:sz w:val="24"/>
        <w:szCs w:val="24"/>
      </w:rPr>
      <w:t xml:space="preserve"> </w:t>
    </w:r>
    <w:r w:rsidRPr="008B3E71">
      <w:rPr>
        <w:rFonts w:eastAsiaTheme="minorEastAsia"/>
        <w:sz w:val="24"/>
        <w:szCs w:val="24"/>
      </w:rPr>
      <w:fldChar w:fldCharType="begin"/>
    </w:r>
    <w:r w:rsidRPr="008B3E71">
      <w:rPr>
        <w:sz w:val="24"/>
        <w:szCs w:val="24"/>
      </w:rPr>
      <w:instrText xml:space="preserve"> PAGE   \* MERGEFORMAT </w:instrText>
    </w:r>
    <w:r w:rsidRPr="008B3E71">
      <w:rPr>
        <w:rFonts w:eastAsiaTheme="minorEastAsia"/>
        <w:sz w:val="24"/>
        <w:szCs w:val="24"/>
      </w:rPr>
      <w:fldChar w:fldCharType="separate"/>
    </w:r>
    <w:r w:rsidR="005D5EC6" w:rsidRPr="005D5EC6">
      <w:rPr>
        <w:rFonts w:eastAsiaTheme="majorEastAsia"/>
        <w:noProof/>
        <w:sz w:val="24"/>
        <w:szCs w:val="24"/>
      </w:rPr>
      <w:t>1</w:t>
    </w:r>
    <w:r w:rsidRPr="008B3E71">
      <w:rPr>
        <w:rFonts w:eastAsiaTheme="majorEastAsia"/>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F7" w:rsidRDefault="00666CF7" w:rsidP="008B3E71">
      <w:r>
        <w:separator/>
      </w:r>
    </w:p>
  </w:footnote>
  <w:footnote w:type="continuationSeparator" w:id="0">
    <w:p w:rsidR="00666CF7" w:rsidRDefault="00666CF7" w:rsidP="008B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71" w:rsidRPr="008B3E71" w:rsidRDefault="008B3E71" w:rsidP="008B3E71">
    <w:pPr>
      <w:pStyle w:val="Header"/>
      <w:jc w:val="center"/>
      <w:rPr>
        <w:sz w:val="24"/>
        <w:szCs w:val="24"/>
      </w:rPr>
    </w:pPr>
    <w:r w:rsidRPr="008B3E71">
      <w:rPr>
        <w:b/>
        <w:color w:val="00B0F0"/>
        <w:sz w:val="24"/>
        <w:szCs w:val="24"/>
        <w:lang w:val="nl-NL"/>
      </w:rPr>
      <w:t>www.thuvienhoclieu</w:t>
    </w:r>
    <w:r w:rsidRPr="008B3E71">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513D"/>
    <w:multiLevelType w:val="hybridMultilevel"/>
    <w:tmpl w:val="CCC4159A"/>
    <w:lvl w:ilvl="0" w:tplc="04B296AA">
      <w:start w:val="1"/>
      <w:numFmt w:val="upperRoman"/>
      <w:lvlText w:val="%1."/>
      <w:lvlJc w:val="left"/>
      <w:pPr>
        <w:ind w:left="1538" w:hanging="231"/>
        <w:jc w:val="left"/>
      </w:pPr>
      <w:rPr>
        <w:rFonts w:ascii="Times New Roman" w:eastAsia="Times New Roman" w:hAnsi="Times New Roman" w:cs="Times New Roman" w:hint="default"/>
        <w:b/>
        <w:bCs/>
        <w:spacing w:val="-1"/>
        <w:w w:val="99"/>
        <w:sz w:val="26"/>
        <w:szCs w:val="26"/>
        <w:lang w:val="vi" w:eastAsia="en-US" w:bidi="ar-SA"/>
      </w:rPr>
    </w:lvl>
    <w:lvl w:ilvl="1" w:tplc="79400592">
      <w:numFmt w:val="bullet"/>
      <w:lvlText w:val="-"/>
      <w:lvlJc w:val="left"/>
      <w:pPr>
        <w:ind w:left="818" w:hanging="178"/>
      </w:pPr>
      <w:rPr>
        <w:rFonts w:ascii="Times New Roman" w:eastAsia="Times New Roman" w:hAnsi="Times New Roman" w:cs="Times New Roman" w:hint="default"/>
        <w:i/>
        <w:w w:val="98"/>
        <w:sz w:val="26"/>
        <w:szCs w:val="26"/>
        <w:lang w:val="vi" w:eastAsia="en-US" w:bidi="ar-SA"/>
      </w:rPr>
    </w:lvl>
    <w:lvl w:ilvl="2" w:tplc="01E6498A">
      <w:numFmt w:val="bullet"/>
      <w:lvlText w:val="•"/>
      <w:lvlJc w:val="left"/>
      <w:pPr>
        <w:ind w:left="2587" w:hanging="178"/>
      </w:pPr>
      <w:rPr>
        <w:rFonts w:hint="default"/>
        <w:lang w:val="vi" w:eastAsia="en-US" w:bidi="ar-SA"/>
      </w:rPr>
    </w:lvl>
    <w:lvl w:ilvl="3" w:tplc="8D080A6C">
      <w:numFmt w:val="bullet"/>
      <w:lvlText w:val="•"/>
      <w:lvlJc w:val="left"/>
      <w:pPr>
        <w:ind w:left="3635" w:hanging="178"/>
      </w:pPr>
      <w:rPr>
        <w:rFonts w:hint="default"/>
        <w:lang w:val="vi" w:eastAsia="en-US" w:bidi="ar-SA"/>
      </w:rPr>
    </w:lvl>
    <w:lvl w:ilvl="4" w:tplc="43162CD0">
      <w:numFmt w:val="bullet"/>
      <w:lvlText w:val="•"/>
      <w:lvlJc w:val="left"/>
      <w:pPr>
        <w:ind w:left="4682" w:hanging="178"/>
      </w:pPr>
      <w:rPr>
        <w:rFonts w:hint="default"/>
        <w:lang w:val="vi" w:eastAsia="en-US" w:bidi="ar-SA"/>
      </w:rPr>
    </w:lvl>
    <w:lvl w:ilvl="5" w:tplc="92C6446E">
      <w:numFmt w:val="bullet"/>
      <w:lvlText w:val="•"/>
      <w:lvlJc w:val="left"/>
      <w:pPr>
        <w:ind w:left="5730" w:hanging="178"/>
      </w:pPr>
      <w:rPr>
        <w:rFonts w:hint="default"/>
        <w:lang w:val="vi" w:eastAsia="en-US" w:bidi="ar-SA"/>
      </w:rPr>
    </w:lvl>
    <w:lvl w:ilvl="6" w:tplc="87487CAE">
      <w:numFmt w:val="bullet"/>
      <w:lvlText w:val="•"/>
      <w:lvlJc w:val="left"/>
      <w:pPr>
        <w:ind w:left="6778" w:hanging="178"/>
      </w:pPr>
      <w:rPr>
        <w:rFonts w:hint="default"/>
        <w:lang w:val="vi" w:eastAsia="en-US" w:bidi="ar-SA"/>
      </w:rPr>
    </w:lvl>
    <w:lvl w:ilvl="7" w:tplc="A25AD048">
      <w:numFmt w:val="bullet"/>
      <w:lvlText w:val="•"/>
      <w:lvlJc w:val="left"/>
      <w:pPr>
        <w:ind w:left="7825" w:hanging="178"/>
      </w:pPr>
      <w:rPr>
        <w:rFonts w:hint="default"/>
        <w:lang w:val="vi" w:eastAsia="en-US" w:bidi="ar-SA"/>
      </w:rPr>
    </w:lvl>
    <w:lvl w:ilvl="8" w:tplc="112293B4">
      <w:numFmt w:val="bullet"/>
      <w:lvlText w:val="•"/>
      <w:lvlJc w:val="left"/>
      <w:pPr>
        <w:ind w:left="8873" w:hanging="178"/>
      </w:pPr>
      <w:rPr>
        <w:rFonts w:hint="default"/>
        <w:lang w:val="vi" w:eastAsia="en-US" w:bidi="ar-SA"/>
      </w:rPr>
    </w:lvl>
  </w:abstractNum>
  <w:abstractNum w:abstractNumId="1">
    <w:nsid w:val="39070EC9"/>
    <w:multiLevelType w:val="hybridMultilevel"/>
    <w:tmpl w:val="BC2C9A12"/>
    <w:lvl w:ilvl="0" w:tplc="4CC20E0A">
      <w:numFmt w:val="bullet"/>
      <w:lvlText w:val="-"/>
      <w:lvlJc w:val="left"/>
      <w:pPr>
        <w:ind w:left="106" w:hanging="156"/>
      </w:pPr>
      <w:rPr>
        <w:rFonts w:ascii="Times New Roman" w:eastAsia="Times New Roman" w:hAnsi="Times New Roman" w:cs="Times New Roman" w:hint="default"/>
        <w:w w:val="98"/>
        <w:sz w:val="26"/>
        <w:szCs w:val="26"/>
        <w:lang w:val="vi" w:eastAsia="en-US" w:bidi="ar-SA"/>
      </w:rPr>
    </w:lvl>
    <w:lvl w:ilvl="1" w:tplc="ED9AD5A4">
      <w:numFmt w:val="bullet"/>
      <w:lvlText w:val="•"/>
      <w:lvlJc w:val="left"/>
      <w:pPr>
        <w:ind w:left="916" w:hanging="156"/>
      </w:pPr>
      <w:rPr>
        <w:rFonts w:hint="default"/>
        <w:lang w:val="vi" w:eastAsia="en-US" w:bidi="ar-SA"/>
      </w:rPr>
    </w:lvl>
    <w:lvl w:ilvl="2" w:tplc="751C4C32">
      <w:numFmt w:val="bullet"/>
      <w:lvlText w:val="•"/>
      <w:lvlJc w:val="left"/>
      <w:pPr>
        <w:ind w:left="1733" w:hanging="156"/>
      </w:pPr>
      <w:rPr>
        <w:rFonts w:hint="default"/>
        <w:lang w:val="vi" w:eastAsia="en-US" w:bidi="ar-SA"/>
      </w:rPr>
    </w:lvl>
    <w:lvl w:ilvl="3" w:tplc="7CCAEBDC">
      <w:numFmt w:val="bullet"/>
      <w:lvlText w:val="•"/>
      <w:lvlJc w:val="left"/>
      <w:pPr>
        <w:ind w:left="2550" w:hanging="156"/>
      </w:pPr>
      <w:rPr>
        <w:rFonts w:hint="default"/>
        <w:lang w:val="vi" w:eastAsia="en-US" w:bidi="ar-SA"/>
      </w:rPr>
    </w:lvl>
    <w:lvl w:ilvl="4" w:tplc="15C47F1A">
      <w:numFmt w:val="bullet"/>
      <w:lvlText w:val="•"/>
      <w:lvlJc w:val="left"/>
      <w:pPr>
        <w:ind w:left="3366" w:hanging="156"/>
      </w:pPr>
      <w:rPr>
        <w:rFonts w:hint="default"/>
        <w:lang w:val="vi" w:eastAsia="en-US" w:bidi="ar-SA"/>
      </w:rPr>
    </w:lvl>
    <w:lvl w:ilvl="5" w:tplc="653ACB70">
      <w:numFmt w:val="bullet"/>
      <w:lvlText w:val="•"/>
      <w:lvlJc w:val="left"/>
      <w:pPr>
        <w:ind w:left="4183" w:hanging="156"/>
      </w:pPr>
      <w:rPr>
        <w:rFonts w:hint="default"/>
        <w:lang w:val="vi" w:eastAsia="en-US" w:bidi="ar-SA"/>
      </w:rPr>
    </w:lvl>
    <w:lvl w:ilvl="6" w:tplc="2BA001EA">
      <w:numFmt w:val="bullet"/>
      <w:lvlText w:val="•"/>
      <w:lvlJc w:val="left"/>
      <w:pPr>
        <w:ind w:left="5000" w:hanging="156"/>
      </w:pPr>
      <w:rPr>
        <w:rFonts w:hint="default"/>
        <w:lang w:val="vi" w:eastAsia="en-US" w:bidi="ar-SA"/>
      </w:rPr>
    </w:lvl>
    <w:lvl w:ilvl="7" w:tplc="E3BC3374">
      <w:numFmt w:val="bullet"/>
      <w:lvlText w:val="•"/>
      <w:lvlJc w:val="left"/>
      <w:pPr>
        <w:ind w:left="5816" w:hanging="156"/>
      </w:pPr>
      <w:rPr>
        <w:rFonts w:hint="default"/>
        <w:lang w:val="vi" w:eastAsia="en-US" w:bidi="ar-SA"/>
      </w:rPr>
    </w:lvl>
    <w:lvl w:ilvl="8" w:tplc="6898E892">
      <w:numFmt w:val="bullet"/>
      <w:lvlText w:val="•"/>
      <w:lvlJc w:val="left"/>
      <w:pPr>
        <w:ind w:left="6633" w:hanging="156"/>
      </w:pPr>
      <w:rPr>
        <w:rFonts w:hint="default"/>
        <w:lang w:val="vi" w:eastAsia="en-US" w:bidi="ar-SA"/>
      </w:rPr>
    </w:lvl>
  </w:abstractNum>
  <w:abstractNum w:abstractNumId="2">
    <w:nsid w:val="5400550E"/>
    <w:multiLevelType w:val="hybridMultilevel"/>
    <w:tmpl w:val="67BAD4AE"/>
    <w:lvl w:ilvl="0" w:tplc="BA28162A">
      <w:numFmt w:val="bullet"/>
      <w:lvlText w:val="-"/>
      <w:lvlJc w:val="left"/>
      <w:pPr>
        <w:ind w:left="106" w:hanging="152"/>
      </w:pPr>
      <w:rPr>
        <w:rFonts w:ascii="Times New Roman" w:eastAsia="Times New Roman" w:hAnsi="Times New Roman" w:cs="Times New Roman" w:hint="default"/>
        <w:w w:val="98"/>
        <w:sz w:val="26"/>
        <w:szCs w:val="26"/>
        <w:lang w:val="vi" w:eastAsia="en-US" w:bidi="ar-SA"/>
      </w:rPr>
    </w:lvl>
    <w:lvl w:ilvl="1" w:tplc="9CA887AE">
      <w:numFmt w:val="bullet"/>
      <w:lvlText w:val="•"/>
      <w:lvlJc w:val="left"/>
      <w:pPr>
        <w:ind w:left="916" w:hanging="152"/>
      </w:pPr>
      <w:rPr>
        <w:rFonts w:hint="default"/>
        <w:lang w:val="vi" w:eastAsia="en-US" w:bidi="ar-SA"/>
      </w:rPr>
    </w:lvl>
    <w:lvl w:ilvl="2" w:tplc="B78C0D9A">
      <w:numFmt w:val="bullet"/>
      <w:lvlText w:val="•"/>
      <w:lvlJc w:val="left"/>
      <w:pPr>
        <w:ind w:left="1733" w:hanging="152"/>
      </w:pPr>
      <w:rPr>
        <w:rFonts w:hint="default"/>
        <w:lang w:val="vi" w:eastAsia="en-US" w:bidi="ar-SA"/>
      </w:rPr>
    </w:lvl>
    <w:lvl w:ilvl="3" w:tplc="257A43B8">
      <w:numFmt w:val="bullet"/>
      <w:lvlText w:val="•"/>
      <w:lvlJc w:val="left"/>
      <w:pPr>
        <w:ind w:left="2550" w:hanging="152"/>
      </w:pPr>
      <w:rPr>
        <w:rFonts w:hint="default"/>
        <w:lang w:val="vi" w:eastAsia="en-US" w:bidi="ar-SA"/>
      </w:rPr>
    </w:lvl>
    <w:lvl w:ilvl="4" w:tplc="504A8616">
      <w:numFmt w:val="bullet"/>
      <w:lvlText w:val="•"/>
      <w:lvlJc w:val="left"/>
      <w:pPr>
        <w:ind w:left="3366" w:hanging="152"/>
      </w:pPr>
      <w:rPr>
        <w:rFonts w:hint="default"/>
        <w:lang w:val="vi" w:eastAsia="en-US" w:bidi="ar-SA"/>
      </w:rPr>
    </w:lvl>
    <w:lvl w:ilvl="5" w:tplc="97FAD996">
      <w:numFmt w:val="bullet"/>
      <w:lvlText w:val="•"/>
      <w:lvlJc w:val="left"/>
      <w:pPr>
        <w:ind w:left="4183" w:hanging="152"/>
      </w:pPr>
      <w:rPr>
        <w:rFonts w:hint="default"/>
        <w:lang w:val="vi" w:eastAsia="en-US" w:bidi="ar-SA"/>
      </w:rPr>
    </w:lvl>
    <w:lvl w:ilvl="6" w:tplc="D94A671A">
      <w:numFmt w:val="bullet"/>
      <w:lvlText w:val="•"/>
      <w:lvlJc w:val="left"/>
      <w:pPr>
        <w:ind w:left="5000" w:hanging="152"/>
      </w:pPr>
      <w:rPr>
        <w:rFonts w:hint="default"/>
        <w:lang w:val="vi" w:eastAsia="en-US" w:bidi="ar-SA"/>
      </w:rPr>
    </w:lvl>
    <w:lvl w:ilvl="7" w:tplc="DA8E29E0">
      <w:numFmt w:val="bullet"/>
      <w:lvlText w:val="•"/>
      <w:lvlJc w:val="left"/>
      <w:pPr>
        <w:ind w:left="5816" w:hanging="152"/>
      </w:pPr>
      <w:rPr>
        <w:rFonts w:hint="default"/>
        <w:lang w:val="vi" w:eastAsia="en-US" w:bidi="ar-SA"/>
      </w:rPr>
    </w:lvl>
    <w:lvl w:ilvl="8" w:tplc="D1CC082E">
      <w:numFmt w:val="bullet"/>
      <w:lvlText w:val="•"/>
      <w:lvlJc w:val="left"/>
      <w:pPr>
        <w:ind w:left="6633" w:hanging="152"/>
      </w:pPr>
      <w:rPr>
        <w:rFonts w:hint="default"/>
        <w:lang w:val="vi" w:eastAsia="en-US" w:bidi="ar-SA"/>
      </w:rPr>
    </w:lvl>
  </w:abstractNum>
  <w:abstractNum w:abstractNumId="3">
    <w:nsid w:val="728E7FA7"/>
    <w:multiLevelType w:val="hybridMultilevel"/>
    <w:tmpl w:val="DDCC9E76"/>
    <w:lvl w:ilvl="0" w:tplc="8F1A74F8">
      <w:numFmt w:val="bullet"/>
      <w:lvlText w:val="-"/>
      <w:lvlJc w:val="left"/>
      <w:pPr>
        <w:ind w:left="106" w:hanging="171"/>
      </w:pPr>
      <w:rPr>
        <w:rFonts w:ascii="Times New Roman" w:eastAsia="Times New Roman" w:hAnsi="Times New Roman" w:cs="Times New Roman" w:hint="default"/>
        <w:w w:val="98"/>
        <w:sz w:val="26"/>
        <w:szCs w:val="26"/>
        <w:lang w:val="vi" w:eastAsia="en-US" w:bidi="ar-SA"/>
      </w:rPr>
    </w:lvl>
    <w:lvl w:ilvl="1" w:tplc="B65688C2">
      <w:numFmt w:val="bullet"/>
      <w:lvlText w:val="•"/>
      <w:lvlJc w:val="left"/>
      <w:pPr>
        <w:ind w:left="916" w:hanging="171"/>
      </w:pPr>
      <w:rPr>
        <w:rFonts w:hint="default"/>
        <w:lang w:val="vi" w:eastAsia="en-US" w:bidi="ar-SA"/>
      </w:rPr>
    </w:lvl>
    <w:lvl w:ilvl="2" w:tplc="F146C1D0">
      <w:numFmt w:val="bullet"/>
      <w:lvlText w:val="•"/>
      <w:lvlJc w:val="left"/>
      <w:pPr>
        <w:ind w:left="1733" w:hanging="171"/>
      </w:pPr>
      <w:rPr>
        <w:rFonts w:hint="default"/>
        <w:lang w:val="vi" w:eastAsia="en-US" w:bidi="ar-SA"/>
      </w:rPr>
    </w:lvl>
    <w:lvl w:ilvl="3" w:tplc="CA687BA0">
      <w:numFmt w:val="bullet"/>
      <w:lvlText w:val="•"/>
      <w:lvlJc w:val="left"/>
      <w:pPr>
        <w:ind w:left="2550" w:hanging="171"/>
      </w:pPr>
      <w:rPr>
        <w:rFonts w:hint="default"/>
        <w:lang w:val="vi" w:eastAsia="en-US" w:bidi="ar-SA"/>
      </w:rPr>
    </w:lvl>
    <w:lvl w:ilvl="4" w:tplc="45FAE7E2">
      <w:numFmt w:val="bullet"/>
      <w:lvlText w:val="•"/>
      <w:lvlJc w:val="left"/>
      <w:pPr>
        <w:ind w:left="3366" w:hanging="171"/>
      </w:pPr>
      <w:rPr>
        <w:rFonts w:hint="default"/>
        <w:lang w:val="vi" w:eastAsia="en-US" w:bidi="ar-SA"/>
      </w:rPr>
    </w:lvl>
    <w:lvl w:ilvl="5" w:tplc="55C6FA3A">
      <w:numFmt w:val="bullet"/>
      <w:lvlText w:val="•"/>
      <w:lvlJc w:val="left"/>
      <w:pPr>
        <w:ind w:left="4183" w:hanging="171"/>
      </w:pPr>
      <w:rPr>
        <w:rFonts w:hint="default"/>
        <w:lang w:val="vi" w:eastAsia="en-US" w:bidi="ar-SA"/>
      </w:rPr>
    </w:lvl>
    <w:lvl w:ilvl="6" w:tplc="0EE49F68">
      <w:numFmt w:val="bullet"/>
      <w:lvlText w:val="•"/>
      <w:lvlJc w:val="left"/>
      <w:pPr>
        <w:ind w:left="5000" w:hanging="171"/>
      </w:pPr>
      <w:rPr>
        <w:rFonts w:hint="default"/>
        <w:lang w:val="vi" w:eastAsia="en-US" w:bidi="ar-SA"/>
      </w:rPr>
    </w:lvl>
    <w:lvl w:ilvl="7" w:tplc="C5169A3E">
      <w:numFmt w:val="bullet"/>
      <w:lvlText w:val="•"/>
      <w:lvlJc w:val="left"/>
      <w:pPr>
        <w:ind w:left="5816" w:hanging="171"/>
      </w:pPr>
      <w:rPr>
        <w:rFonts w:hint="default"/>
        <w:lang w:val="vi" w:eastAsia="en-US" w:bidi="ar-SA"/>
      </w:rPr>
    </w:lvl>
    <w:lvl w:ilvl="8" w:tplc="BEBA87AC">
      <w:numFmt w:val="bullet"/>
      <w:lvlText w:val="•"/>
      <w:lvlJc w:val="left"/>
      <w:pPr>
        <w:ind w:left="6633" w:hanging="171"/>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A29A3"/>
    <w:rsid w:val="005D5EC6"/>
    <w:rsid w:val="00666CF7"/>
    <w:rsid w:val="008B3E71"/>
    <w:rsid w:val="00DA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6"/>
      <w:szCs w:val="26"/>
    </w:rPr>
  </w:style>
  <w:style w:type="paragraph" w:styleId="ListParagraph">
    <w:name w:val="List Paragraph"/>
    <w:basedOn w:val="Normal"/>
    <w:uiPriority w:val="1"/>
    <w:qFormat/>
    <w:pPr>
      <w:ind w:left="818" w:right="652" w:firstLine="719"/>
    </w:pPr>
  </w:style>
  <w:style w:type="paragraph" w:customStyle="1" w:styleId="TableParagraph">
    <w:name w:val="Table Paragraph"/>
    <w:basedOn w:val="Normal"/>
    <w:uiPriority w:val="1"/>
    <w:qFormat/>
    <w:pPr>
      <w:ind w:left="106"/>
    </w:pPr>
  </w:style>
  <w:style w:type="paragraph" w:styleId="Header">
    <w:name w:val="header"/>
    <w:basedOn w:val="Normal"/>
    <w:link w:val="HeaderChar"/>
    <w:unhideWhenUsed/>
    <w:rsid w:val="008B3E71"/>
    <w:pPr>
      <w:tabs>
        <w:tab w:val="center" w:pos="4680"/>
        <w:tab w:val="right" w:pos="9360"/>
      </w:tabs>
    </w:pPr>
  </w:style>
  <w:style w:type="character" w:customStyle="1" w:styleId="HeaderChar">
    <w:name w:val="Header Char"/>
    <w:basedOn w:val="DefaultParagraphFont"/>
    <w:link w:val="Header"/>
    <w:rsid w:val="008B3E71"/>
    <w:rPr>
      <w:rFonts w:ascii="Times New Roman" w:eastAsia="Times New Roman" w:hAnsi="Times New Roman" w:cs="Times New Roman"/>
      <w:lang w:val="vi"/>
    </w:rPr>
  </w:style>
  <w:style w:type="paragraph" w:styleId="Footer">
    <w:name w:val="footer"/>
    <w:basedOn w:val="Normal"/>
    <w:link w:val="FooterChar"/>
    <w:uiPriority w:val="99"/>
    <w:unhideWhenUsed/>
    <w:rsid w:val="008B3E71"/>
    <w:pPr>
      <w:tabs>
        <w:tab w:val="center" w:pos="4680"/>
        <w:tab w:val="right" w:pos="9360"/>
      </w:tabs>
    </w:pPr>
  </w:style>
  <w:style w:type="character" w:customStyle="1" w:styleId="FooterChar">
    <w:name w:val="Footer Char"/>
    <w:basedOn w:val="DefaultParagraphFont"/>
    <w:link w:val="Footer"/>
    <w:uiPriority w:val="99"/>
    <w:rsid w:val="008B3E71"/>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8B3E71"/>
    <w:rPr>
      <w:rFonts w:ascii="Tahoma" w:hAnsi="Tahoma" w:cs="Tahoma"/>
      <w:sz w:val="16"/>
      <w:szCs w:val="16"/>
    </w:rPr>
  </w:style>
  <w:style w:type="character" w:customStyle="1" w:styleId="BalloonTextChar">
    <w:name w:val="Balloon Text Char"/>
    <w:basedOn w:val="DefaultParagraphFont"/>
    <w:link w:val="BalloonText"/>
    <w:uiPriority w:val="99"/>
    <w:semiHidden/>
    <w:rsid w:val="008B3E71"/>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6516</Characters>
  <Application>Microsoft Office Word</Application>
  <DocSecurity>0</DocSecurity>
  <Lines>54</Lines>
  <Paragraphs>15</Paragraphs>
  <ScaleCrop>false</ScaleCrop>
  <Company>www.thuvienhoclieu.com</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2020-12-15T16:12:00Z</dcterms:created>
  <dcterms:modified xsi:type="dcterms:W3CDTF">2020-12-15T16:12:00Z</dcterms:modified>
</cp:coreProperties>
</file>