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4" w:rsidRPr="005726C7" w:rsidRDefault="00BB1674" w:rsidP="00BB1674">
      <w:pPr>
        <w:keepNext/>
        <w:keepLines/>
        <w:tabs>
          <w:tab w:val="center" w:pos="5874"/>
          <w:tab w:val="left" w:pos="9670"/>
        </w:tabs>
        <w:spacing w:line="276" w:lineRule="auto"/>
        <w:jc w:val="center"/>
        <w:outlineLvl w:val="0"/>
        <w:rPr>
          <w:b/>
          <w:color w:val="FF0000"/>
          <w:szCs w:val="24"/>
        </w:rPr>
      </w:pPr>
      <w:bookmarkStart w:id="0" w:name="_GoBack"/>
      <w:bookmarkEnd w:id="0"/>
      <w:r w:rsidRPr="005726C7">
        <w:rPr>
          <w:b/>
          <w:color w:val="FF0000"/>
          <w:szCs w:val="24"/>
          <w:highlight w:val="yellow"/>
        </w:rPr>
        <w:t xml:space="preserve">ĐỀ THI THỬ THPT </w:t>
      </w:r>
      <w:r>
        <w:rPr>
          <w:b/>
          <w:color w:val="FF0000"/>
          <w:szCs w:val="24"/>
          <w:highlight w:val="yellow"/>
        </w:rPr>
        <w:t>ĐỊA LÍ</w:t>
      </w:r>
      <w:r w:rsidRPr="005726C7">
        <w:rPr>
          <w:b/>
          <w:color w:val="FF0000"/>
          <w:szCs w:val="24"/>
          <w:highlight w:val="yellow"/>
        </w:rPr>
        <w:t xml:space="preserve"> 2023 PHÁT TRIỂN TỪ ĐỀ MINH HỌA-ĐỀ </w:t>
      </w:r>
      <w:r>
        <w:rPr>
          <w:b/>
          <w:color w:val="FF0000"/>
          <w:szCs w:val="24"/>
        </w:rPr>
        <w:t>5</w:t>
      </w:r>
    </w:p>
    <w:p w:rsidR="00BB1674" w:rsidRDefault="00BB1674" w:rsidP="0036488B">
      <w:pPr>
        <w:spacing w:line="264" w:lineRule="auto"/>
        <w:jc w:val="both"/>
        <w:rPr>
          <w:b/>
          <w:szCs w:val="24"/>
        </w:rPr>
      </w:pPr>
    </w:p>
    <w:p w:rsidR="00DC4E68" w:rsidRPr="0036488B" w:rsidRDefault="00127131" w:rsidP="0036488B">
      <w:pPr>
        <w:spacing w:line="264" w:lineRule="auto"/>
        <w:jc w:val="both"/>
        <w:rPr>
          <w:szCs w:val="24"/>
        </w:rPr>
      </w:pPr>
      <w:r w:rsidRPr="004618B8">
        <w:rPr>
          <w:b/>
          <w:color w:val="0066FF"/>
          <w:szCs w:val="24"/>
        </w:rPr>
        <w:t>Câu 4</w:t>
      </w:r>
      <w:r w:rsidR="00DC4E68" w:rsidRPr="004618B8">
        <w:rPr>
          <w:b/>
          <w:color w:val="0066FF"/>
          <w:szCs w:val="24"/>
        </w:rPr>
        <w:t>1:</w:t>
      </w:r>
      <w:r w:rsidR="00DC4E68" w:rsidRPr="0036488B">
        <w:rPr>
          <w:szCs w:val="24"/>
        </w:rPr>
        <w:t xml:space="preserve"> Cho bảng số liệu:</w:t>
      </w:r>
    </w:p>
    <w:p w:rsidR="00DC4E68" w:rsidRPr="0036488B" w:rsidRDefault="00F7460F" w:rsidP="0036488B">
      <w:pPr>
        <w:spacing w:line="264" w:lineRule="auto"/>
        <w:ind w:firstLine="283"/>
        <w:jc w:val="center"/>
        <w:rPr>
          <w:szCs w:val="24"/>
        </w:rPr>
      </w:pPr>
      <w:r w:rsidRPr="0036488B">
        <w:rPr>
          <w:szCs w:val="24"/>
        </w:rPr>
        <w:t xml:space="preserve">0396752282 </w:t>
      </w:r>
      <w:r w:rsidR="00DC4E68" w:rsidRPr="0036488B">
        <w:rPr>
          <w:szCs w:val="24"/>
        </w:rPr>
        <w:t>SẢN LƯỢNG NGÔ CỦA THÁI LAN VÀ VIỆT NAM, GIAI ĐOẠN 2015 - 2021</w:t>
      </w:r>
    </w:p>
    <w:p w:rsidR="00DC4E68" w:rsidRPr="0036488B" w:rsidRDefault="00DC4E68" w:rsidP="0036488B">
      <w:pPr>
        <w:spacing w:line="264" w:lineRule="auto"/>
        <w:ind w:firstLine="283"/>
        <w:jc w:val="right"/>
        <w:rPr>
          <w:i/>
          <w:szCs w:val="24"/>
        </w:rPr>
      </w:pPr>
      <w:r w:rsidRPr="0036488B">
        <w:rPr>
          <w:i/>
          <w:szCs w:val="24"/>
        </w:rPr>
        <w:t>(Đơn vị: nghìn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050"/>
        <w:gridCol w:w="1793"/>
        <w:gridCol w:w="1793"/>
        <w:gridCol w:w="1793"/>
        <w:gridCol w:w="1664"/>
      </w:tblGrid>
      <w:tr w:rsidR="003C0D94" w:rsidRPr="0036488B" w:rsidTr="00127131">
        <w:trPr>
          <w:trHeight w:val="143"/>
          <w:jc w:val="center"/>
        </w:trPr>
        <w:tc>
          <w:tcPr>
            <w:tcW w:w="1399" w:type="dxa"/>
            <w:hideMark/>
          </w:tcPr>
          <w:p w:rsidR="00DC4E68" w:rsidRPr="0036488B" w:rsidRDefault="00DC4E68" w:rsidP="0036488B">
            <w:pPr>
              <w:spacing w:line="264" w:lineRule="auto"/>
              <w:ind w:firstLine="36"/>
              <w:jc w:val="center"/>
              <w:rPr>
                <w:b/>
                <w:szCs w:val="24"/>
              </w:rPr>
            </w:pPr>
            <w:r w:rsidRPr="0036488B">
              <w:rPr>
                <w:b/>
                <w:szCs w:val="24"/>
              </w:rPr>
              <w:t>Năm</w:t>
            </w:r>
          </w:p>
        </w:tc>
        <w:tc>
          <w:tcPr>
            <w:tcW w:w="2050" w:type="dxa"/>
            <w:hideMark/>
          </w:tcPr>
          <w:p w:rsidR="00DC4E68" w:rsidRPr="0036488B" w:rsidRDefault="00DC4E68" w:rsidP="0036488B">
            <w:pPr>
              <w:spacing w:line="264" w:lineRule="auto"/>
              <w:ind w:firstLine="36"/>
              <w:jc w:val="center"/>
              <w:rPr>
                <w:b/>
                <w:szCs w:val="24"/>
              </w:rPr>
            </w:pPr>
            <w:r w:rsidRPr="0036488B">
              <w:rPr>
                <w:b/>
                <w:szCs w:val="24"/>
              </w:rPr>
              <w:t>2015</w:t>
            </w:r>
          </w:p>
        </w:tc>
        <w:tc>
          <w:tcPr>
            <w:tcW w:w="1793" w:type="dxa"/>
            <w:hideMark/>
          </w:tcPr>
          <w:p w:rsidR="00DC4E68" w:rsidRPr="0036488B" w:rsidRDefault="00DC4E68" w:rsidP="0036488B">
            <w:pPr>
              <w:spacing w:line="264" w:lineRule="auto"/>
              <w:ind w:firstLine="36"/>
              <w:jc w:val="center"/>
              <w:rPr>
                <w:b/>
                <w:szCs w:val="24"/>
              </w:rPr>
            </w:pPr>
            <w:r w:rsidRPr="0036488B">
              <w:rPr>
                <w:b/>
                <w:szCs w:val="24"/>
              </w:rPr>
              <w:t>2017</w:t>
            </w:r>
          </w:p>
        </w:tc>
        <w:tc>
          <w:tcPr>
            <w:tcW w:w="1793" w:type="dxa"/>
            <w:hideMark/>
          </w:tcPr>
          <w:p w:rsidR="00DC4E68" w:rsidRPr="0036488B" w:rsidRDefault="00DC4E68" w:rsidP="0036488B">
            <w:pPr>
              <w:spacing w:line="264" w:lineRule="auto"/>
              <w:ind w:firstLine="36"/>
              <w:jc w:val="center"/>
              <w:rPr>
                <w:b/>
                <w:szCs w:val="24"/>
              </w:rPr>
            </w:pPr>
            <w:r w:rsidRPr="0036488B">
              <w:rPr>
                <w:b/>
                <w:szCs w:val="24"/>
              </w:rPr>
              <w:t>2019</w:t>
            </w:r>
          </w:p>
        </w:tc>
        <w:tc>
          <w:tcPr>
            <w:tcW w:w="1793" w:type="dxa"/>
            <w:hideMark/>
          </w:tcPr>
          <w:p w:rsidR="00DC4E68" w:rsidRPr="0036488B" w:rsidRDefault="00DC4E68" w:rsidP="0036488B">
            <w:pPr>
              <w:spacing w:line="264" w:lineRule="auto"/>
              <w:ind w:firstLine="36"/>
              <w:jc w:val="center"/>
              <w:rPr>
                <w:b/>
                <w:szCs w:val="24"/>
              </w:rPr>
            </w:pPr>
            <w:r w:rsidRPr="0036488B">
              <w:rPr>
                <w:b/>
                <w:szCs w:val="24"/>
              </w:rPr>
              <w:t>2020</w:t>
            </w:r>
          </w:p>
        </w:tc>
        <w:tc>
          <w:tcPr>
            <w:tcW w:w="1664" w:type="dxa"/>
            <w:hideMark/>
          </w:tcPr>
          <w:p w:rsidR="00DC4E68" w:rsidRPr="0036488B" w:rsidRDefault="00DC4E68" w:rsidP="0036488B">
            <w:pPr>
              <w:spacing w:line="264" w:lineRule="auto"/>
              <w:ind w:firstLine="36"/>
              <w:jc w:val="center"/>
              <w:rPr>
                <w:b/>
                <w:szCs w:val="24"/>
              </w:rPr>
            </w:pPr>
            <w:r w:rsidRPr="0036488B">
              <w:rPr>
                <w:b/>
                <w:szCs w:val="24"/>
              </w:rPr>
              <w:t>2021</w:t>
            </w:r>
          </w:p>
        </w:tc>
      </w:tr>
      <w:tr w:rsidR="0036488B" w:rsidRPr="0036488B" w:rsidTr="00127131">
        <w:trPr>
          <w:trHeight w:val="72"/>
          <w:jc w:val="center"/>
        </w:trPr>
        <w:tc>
          <w:tcPr>
            <w:tcW w:w="1399" w:type="dxa"/>
            <w:hideMark/>
          </w:tcPr>
          <w:p w:rsidR="00DC4E68" w:rsidRPr="0036488B" w:rsidRDefault="00DC4E68" w:rsidP="0036488B">
            <w:pPr>
              <w:spacing w:line="264" w:lineRule="auto"/>
              <w:ind w:firstLine="36"/>
              <w:jc w:val="center"/>
              <w:rPr>
                <w:szCs w:val="24"/>
              </w:rPr>
            </w:pPr>
            <w:r w:rsidRPr="0036488B">
              <w:rPr>
                <w:szCs w:val="24"/>
              </w:rPr>
              <w:t>Thái Lan</w:t>
            </w:r>
          </w:p>
        </w:tc>
        <w:tc>
          <w:tcPr>
            <w:tcW w:w="2050" w:type="dxa"/>
            <w:vAlign w:val="center"/>
            <w:hideMark/>
          </w:tcPr>
          <w:p w:rsidR="00DC4E68" w:rsidRPr="0036488B" w:rsidRDefault="00DC4E68" w:rsidP="0036488B">
            <w:pPr>
              <w:spacing w:line="264" w:lineRule="auto"/>
              <w:ind w:firstLine="36"/>
              <w:jc w:val="center"/>
              <w:rPr>
                <w:szCs w:val="24"/>
              </w:rPr>
            </w:pPr>
            <w:r w:rsidRPr="0036488B">
              <w:rPr>
                <w:szCs w:val="24"/>
              </w:rPr>
              <w:t>4 620,0</w:t>
            </w:r>
          </w:p>
        </w:tc>
        <w:tc>
          <w:tcPr>
            <w:tcW w:w="1793" w:type="dxa"/>
            <w:vAlign w:val="center"/>
            <w:hideMark/>
          </w:tcPr>
          <w:p w:rsidR="00DC4E68" w:rsidRPr="0036488B" w:rsidRDefault="00DC4E68" w:rsidP="0036488B">
            <w:pPr>
              <w:spacing w:line="264" w:lineRule="auto"/>
              <w:ind w:firstLine="36"/>
              <w:jc w:val="center"/>
              <w:rPr>
                <w:szCs w:val="24"/>
              </w:rPr>
            </w:pPr>
            <w:r w:rsidRPr="0036488B">
              <w:rPr>
                <w:szCs w:val="24"/>
              </w:rPr>
              <w:t>4 601,2</w:t>
            </w:r>
          </w:p>
        </w:tc>
        <w:tc>
          <w:tcPr>
            <w:tcW w:w="1793" w:type="dxa"/>
            <w:vAlign w:val="center"/>
            <w:hideMark/>
          </w:tcPr>
          <w:p w:rsidR="00DC4E68" w:rsidRPr="0036488B" w:rsidRDefault="00DC4E68" w:rsidP="0036488B">
            <w:pPr>
              <w:spacing w:line="264" w:lineRule="auto"/>
              <w:ind w:firstLine="36"/>
              <w:jc w:val="center"/>
              <w:rPr>
                <w:szCs w:val="24"/>
              </w:rPr>
            </w:pPr>
            <w:r w:rsidRPr="0036488B">
              <w:rPr>
                <w:szCs w:val="24"/>
              </w:rPr>
              <w:t>4 703,0</w:t>
            </w:r>
          </w:p>
        </w:tc>
        <w:tc>
          <w:tcPr>
            <w:tcW w:w="1793" w:type="dxa"/>
            <w:vAlign w:val="center"/>
            <w:hideMark/>
          </w:tcPr>
          <w:p w:rsidR="00DC4E68" w:rsidRPr="0036488B" w:rsidRDefault="00DC4E68" w:rsidP="0036488B">
            <w:pPr>
              <w:spacing w:line="264" w:lineRule="auto"/>
              <w:ind w:firstLine="36"/>
              <w:jc w:val="center"/>
              <w:rPr>
                <w:szCs w:val="24"/>
              </w:rPr>
            </w:pPr>
            <w:r w:rsidRPr="0036488B">
              <w:rPr>
                <w:szCs w:val="24"/>
              </w:rPr>
              <w:t>4 995,17</w:t>
            </w:r>
          </w:p>
        </w:tc>
        <w:tc>
          <w:tcPr>
            <w:tcW w:w="1664" w:type="dxa"/>
            <w:hideMark/>
          </w:tcPr>
          <w:p w:rsidR="00DC4E68" w:rsidRPr="0036488B" w:rsidRDefault="00DC4E68" w:rsidP="0036488B">
            <w:pPr>
              <w:spacing w:line="264" w:lineRule="auto"/>
              <w:ind w:firstLine="36"/>
              <w:jc w:val="center"/>
              <w:rPr>
                <w:szCs w:val="24"/>
              </w:rPr>
            </w:pPr>
            <w:r w:rsidRPr="0036488B">
              <w:rPr>
                <w:szCs w:val="24"/>
              </w:rPr>
              <w:t>4 937,8</w:t>
            </w:r>
          </w:p>
        </w:tc>
      </w:tr>
      <w:tr w:rsidR="003C0D94" w:rsidRPr="0036488B" w:rsidTr="00127131">
        <w:trPr>
          <w:trHeight w:val="303"/>
          <w:jc w:val="center"/>
        </w:trPr>
        <w:tc>
          <w:tcPr>
            <w:tcW w:w="1399" w:type="dxa"/>
            <w:hideMark/>
          </w:tcPr>
          <w:p w:rsidR="00DC4E68" w:rsidRPr="0036488B" w:rsidRDefault="00DC4E68" w:rsidP="0036488B">
            <w:pPr>
              <w:spacing w:line="264" w:lineRule="auto"/>
              <w:ind w:firstLine="36"/>
              <w:jc w:val="center"/>
              <w:rPr>
                <w:szCs w:val="24"/>
              </w:rPr>
            </w:pPr>
            <w:r w:rsidRPr="0036488B">
              <w:rPr>
                <w:szCs w:val="24"/>
              </w:rPr>
              <w:t>Việt Nam</w:t>
            </w:r>
          </w:p>
        </w:tc>
        <w:tc>
          <w:tcPr>
            <w:tcW w:w="2050" w:type="dxa"/>
            <w:vAlign w:val="center"/>
            <w:hideMark/>
          </w:tcPr>
          <w:p w:rsidR="00DC4E68" w:rsidRPr="0036488B" w:rsidRDefault="00DC4E68" w:rsidP="0036488B">
            <w:pPr>
              <w:spacing w:line="264" w:lineRule="auto"/>
              <w:ind w:firstLine="36"/>
              <w:jc w:val="center"/>
              <w:rPr>
                <w:szCs w:val="24"/>
              </w:rPr>
            </w:pPr>
            <w:r w:rsidRPr="0036488B">
              <w:rPr>
                <w:szCs w:val="24"/>
              </w:rPr>
              <w:t>5 280,7</w:t>
            </w:r>
          </w:p>
        </w:tc>
        <w:tc>
          <w:tcPr>
            <w:tcW w:w="1793" w:type="dxa"/>
            <w:vAlign w:val="center"/>
            <w:hideMark/>
          </w:tcPr>
          <w:p w:rsidR="00DC4E68" w:rsidRPr="0036488B" w:rsidRDefault="00DC4E68" w:rsidP="0036488B">
            <w:pPr>
              <w:spacing w:line="264" w:lineRule="auto"/>
              <w:ind w:firstLine="36"/>
              <w:jc w:val="center"/>
              <w:rPr>
                <w:szCs w:val="24"/>
              </w:rPr>
            </w:pPr>
            <w:r w:rsidRPr="0036488B">
              <w:rPr>
                <w:szCs w:val="24"/>
              </w:rPr>
              <w:t>5 109,8</w:t>
            </w:r>
          </w:p>
        </w:tc>
        <w:tc>
          <w:tcPr>
            <w:tcW w:w="1793" w:type="dxa"/>
            <w:vAlign w:val="center"/>
            <w:hideMark/>
          </w:tcPr>
          <w:p w:rsidR="00DC4E68" w:rsidRPr="0036488B" w:rsidRDefault="00DC4E68" w:rsidP="0036488B">
            <w:pPr>
              <w:spacing w:line="264" w:lineRule="auto"/>
              <w:ind w:firstLine="36"/>
              <w:jc w:val="center"/>
              <w:rPr>
                <w:szCs w:val="24"/>
              </w:rPr>
            </w:pPr>
            <w:r w:rsidRPr="0036488B">
              <w:rPr>
                <w:szCs w:val="24"/>
              </w:rPr>
              <w:t>4 732,2</w:t>
            </w:r>
          </w:p>
        </w:tc>
        <w:tc>
          <w:tcPr>
            <w:tcW w:w="1793" w:type="dxa"/>
            <w:vAlign w:val="center"/>
            <w:hideMark/>
          </w:tcPr>
          <w:p w:rsidR="00DC4E68" w:rsidRPr="0036488B" w:rsidRDefault="00DC4E68" w:rsidP="0036488B">
            <w:pPr>
              <w:spacing w:line="264" w:lineRule="auto"/>
              <w:ind w:firstLine="36"/>
              <w:jc w:val="center"/>
              <w:rPr>
                <w:szCs w:val="24"/>
              </w:rPr>
            </w:pPr>
            <w:r w:rsidRPr="0036488B">
              <w:rPr>
                <w:szCs w:val="24"/>
              </w:rPr>
              <w:t>4 405,82</w:t>
            </w:r>
          </w:p>
        </w:tc>
        <w:tc>
          <w:tcPr>
            <w:tcW w:w="1664" w:type="dxa"/>
            <w:hideMark/>
          </w:tcPr>
          <w:p w:rsidR="00DC4E68" w:rsidRPr="0036488B" w:rsidRDefault="00DC4E68" w:rsidP="0036488B">
            <w:pPr>
              <w:spacing w:line="264" w:lineRule="auto"/>
              <w:ind w:firstLine="36"/>
              <w:jc w:val="center"/>
              <w:rPr>
                <w:szCs w:val="24"/>
              </w:rPr>
            </w:pPr>
            <w:r w:rsidRPr="0036488B">
              <w:rPr>
                <w:szCs w:val="24"/>
              </w:rPr>
              <w:t>4 435,4</w:t>
            </w:r>
          </w:p>
        </w:tc>
      </w:tr>
    </w:tbl>
    <w:p w:rsidR="00DC4E68" w:rsidRPr="0036488B" w:rsidRDefault="00DC4E68" w:rsidP="0036488B">
      <w:pPr>
        <w:spacing w:line="264" w:lineRule="auto"/>
        <w:ind w:firstLine="283"/>
        <w:jc w:val="right"/>
        <w:rPr>
          <w:i/>
          <w:szCs w:val="24"/>
        </w:rPr>
      </w:pPr>
      <w:r w:rsidRPr="0036488B">
        <w:rPr>
          <w:i/>
          <w:szCs w:val="24"/>
        </w:rPr>
        <w:t>(Nguồn: Niên giám thống kê ASEAN 2022, https://www.aseanstats.org)</w:t>
      </w:r>
    </w:p>
    <w:p w:rsidR="00DC4E68" w:rsidRPr="0036488B" w:rsidRDefault="00DC4E68" w:rsidP="0036488B">
      <w:pPr>
        <w:spacing w:line="264" w:lineRule="auto"/>
        <w:ind w:firstLine="283"/>
        <w:jc w:val="both"/>
        <w:rPr>
          <w:szCs w:val="24"/>
        </w:rPr>
      </w:pPr>
      <w:r w:rsidRPr="0036488B">
        <w:rPr>
          <w:szCs w:val="24"/>
        </w:rPr>
        <w:t>Theo bảng số liệu, nhận xét nào sau đây đúng khi so sánh sản lượng ngô của Thái Lan và Việt Nam giai đoạn 2015 - 2021?</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Thái Lan tăng không liên tục và Việt Nam giảm không liên tục.</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Thái Lan tăng liên tục và Việt Nam giảm không liên tục.</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Việt Nam tăng không liên tục và Thái Lan giảm liên tục.</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Việt Nam tăng không liên tục và Thái Lan tăng không liên tục.</w:t>
      </w:r>
    </w:p>
    <w:p w:rsidR="00DC4E68" w:rsidRPr="0036488B" w:rsidRDefault="008953B8" w:rsidP="0036488B">
      <w:pPr>
        <w:spacing w:line="264" w:lineRule="auto"/>
        <w:jc w:val="both"/>
        <w:rPr>
          <w:b/>
          <w:szCs w:val="24"/>
        </w:rPr>
      </w:pPr>
      <w:r w:rsidRPr="004618B8">
        <w:rPr>
          <w:b/>
          <w:color w:val="0066FF"/>
          <w:szCs w:val="24"/>
          <w:lang w:eastAsia="vi-VN"/>
        </w:rPr>
        <w:t>Câu 4</w:t>
      </w:r>
      <w:r w:rsidR="00DC4E68" w:rsidRPr="004618B8">
        <w:rPr>
          <w:b/>
          <w:color w:val="0066FF"/>
          <w:szCs w:val="24"/>
          <w:lang w:val="vi-VN" w:eastAsia="vi-VN"/>
        </w:rPr>
        <w:t>2:</w:t>
      </w:r>
      <w:r w:rsidR="00DC4E68" w:rsidRPr="0036488B">
        <w:rPr>
          <w:szCs w:val="24"/>
          <w:lang w:val="vi-VN" w:eastAsia="vi-VN"/>
        </w:rPr>
        <w:t xml:space="preserve"> Căn cứ vào Atlat Địa lí Việt Nam trang Khí hậu, cho biết địa điểm nào sau đây có mưa lớn nhất từ tháng XI </w:t>
      </w:r>
      <w:r w:rsidR="00EF047A" w:rsidRPr="0036488B">
        <w:rPr>
          <w:szCs w:val="24"/>
          <w:lang w:eastAsia="vi-VN"/>
        </w:rPr>
        <w:t>-</w:t>
      </w:r>
      <w:r w:rsidR="00DC4E68" w:rsidRPr="0036488B">
        <w:rPr>
          <w:szCs w:val="24"/>
          <w:lang w:val="vi-VN" w:eastAsia="vi-VN"/>
        </w:rPr>
        <w:t xml:space="preserve"> IV</w:t>
      </w:r>
      <w:r w:rsidR="00EF047A" w:rsidRPr="0036488B">
        <w:rPr>
          <w:szCs w:val="24"/>
          <w:lang w:eastAsia="vi-VN"/>
        </w:rPr>
        <w:t xml:space="preserve"> năm sau</w:t>
      </w:r>
      <w:r w:rsidR="00DC4E68" w:rsidRPr="0036488B">
        <w:rPr>
          <w:szCs w:val="24"/>
          <w:lang w:val="vi-VN" w:eastAsia="vi-VN"/>
        </w:rPr>
        <w:t>?</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Lũng Cú.</w:t>
      </w:r>
      <w:r w:rsidRPr="0036488B">
        <w:rPr>
          <w:szCs w:val="24"/>
        </w:rPr>
        <w:tab/>
      </w:r>
      <w:r w:rsidRPr="004618B8">
        <w:rPr>
          <w:b/>
          <w:color w:val="0066FF"/>
          <w:szCs w:val="24"/>
          <w:lang w:val="vi-VN" w:eastAsia="vi-VN"/>
        </w:rPr>
        <w:t>B.</w:t>
      </w:r>
      <w:r w:rsidRPr="0036488B">
        <w:rPr>
          <w:b/>
          <w:szCs w:val="24"/>
          <w:lang w:val="vi-VN" w:eastAsia="vi-VN"/>
        </w:rPr>
        <w:t xml:space="preserve"> </w:t>
      </w:r>
      <w:r w:rsidRPr="0036488B">
        <w:rPr>
          <w:szCs w:val="24"/>
          <w:lang w:val="vi-VN" w:eastAsia="vi-VN"/>
        </w:rPr>
        <w:t>Huế.</w:t>
      </w:r>
      <w:r w:rsidRPr="0036488B">
        <w:rPr>
          <w:szCs w:val="24"/>
        </w:rPr>
        <w:tab/>
      </w:r>
      <w:r w:rsidRPr="004618B8">
        <w:rPr>
          <w:b/>
          <w:color w:val="0066FF"/>
          <w:szCs w:val="24"/>
          <w:lang w:val="vi-VN" w:eastAsia="vi-VN"/>
        </w:rPr>
        <w:t>C.</w:t>
      </w:r>
      <w:r w:rsidRPr="0036488B">
        <w:rPr>
          <w:b/>
          <w:szCs w:val="24"/>
          <w:lang w:val="vi-VN" w:eastAsia="vi-VN"/>
        </w:rPr>
        <w:t xml:space="preserve"> </w:t>
      </w:r>
      <w:r w:rsidRPr="0036488B">
        <w:rPr>
          <w:szCs w:val="24"/>
          <w:lang w:val="vi-VN" w:eastAsia="vi-VN"/>
        </w:rPr>
        <w:t>A Pa Chải.</w:t>
      </w:r>
      <w:r w:rsidRPr="0036488B">
        <w:rPr>
          <w:szCs w:val="24"/>
        </w:rPr>
        <w:tab/>
      </w:r>
      <w:r w:rsidRPr="004618B8">
        <w:rPr>
          <w:b/>
          <w:color w:val="0066FF"/>
          <w:szCs w:val="24"/>
          <w:lang w:val="vi-VN" w:eastAsia="vi-VN"/>
        </w:rPr>
        <w:t>D.</w:t>
      </w:r>
      <w:r w:rsidRPr="0036488B">
        <w:rPr>
          <w:b/>
          <w:szCs w:val="24"/>
          <w:lang w:val="vi-VN" w:eastAsia="vi-VN"/>
        </w:rPr>
        <w:t xml:space="preserve"> </w:t>
      </w:r>
      <w:r w:rsidRPr="0036488B">
        <w:rPr>
          <w:szCs w:val="24"/>
          <w:lang w:val="vi-VN" w:eastAsia="vi-VN"/>
        </w:rPr>
        <w:t>Hà Nội.</w:t>
      </w:r>
    </w:p>
    <w:p w:rsidR="00DC4E68" w:rsidRPr="0036488B" w:rsidRDefault="00EF047A" w:rsidP="0036488B">
      <w:pPr>
        <w:spacing w:line="264" w:lineRule="auto"/>
        <w:jc w:val="both"/>
        <w:rPr>
          <w:szCs w:val="24"/>
        </w:rPr>
      </w:pPr>
      <w:r w:rsidRPr="004618B8">
        <w:rPr>
          <w:b/>
          <w:color w:val="0066FF"/>
          <w:szCs w:val="24"/>
        </w:rPr>
        <w:t>Câu 4</w:t>
      </w:r>
      <w:r w:rsidR="00DC4E68" w:rsidRPr="004618B8">
        <w:rPr>
          <w:b/>
          <w:color w:val="0066FF"/>
          <w:szCs w:val="24"/>
        </w:rPr>
        <w:t>3:</w:t>
      </w:r>
      <w:r w:rsidRPr="0036488B">
        <w:rPr>
          <w:szCs w:val="24"/>
        </w:rPr>
        <w:t xml:space="preserve"> Căn cứ vào Atlat Đ</w:t>
      </w:r>
      <w:r w:rsidR="00DC4E68" w:rsidRPr="0036488B">
        <w:rPr>
          <w:szCs w:val="24"/>
        </w:rPr>
        <w:t>ịa lí Việt Nam trang Các ngành công nghiệp trọng điểm, cho biết nhà máy thủy điện Tuyên Quang nằm ở trên sông nào sau đây?</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sông Hồng.</w:t>
      </w:r>
      <w:r w:rsidRPr="0036488B">
        <w:rPr>
          <w:szCs w:val="24"/>
        </w:rPr>
        <w:tab/>
      </w:r>
      <w:r w:rsidRPr="004618B8">
        <w:rPr>
          <w:b/>
          <w:color w:val="0066FF"/>
          <w:szCs w:val="24"/>
        </w:rPr>
        <w:t>B.</w:t>
      </w:r>
      <w:r w:rsidRPr="0036488B">
        <w:rPr>
          <w:b/>
          <w:szCs w:val="24"/>
        </w:rPr>
        <w:t xml:space="preserve"> </w:t>
      </w:r>
      <w:r w:rsidRPr="0036488B">
        <w:rPr>
          <w:szCs w:val="24"/>
        </w:rPr>
        <w:t>sông Đà.</w:t>
      </w:r>
      <w:r w:rsidRPr="0036488B">
        <w:rPr>
          <w:szCs w:val="24"/>
        </w:rPr>
        <w:tab/>
      </w:r>
      <w:r w:rsidRPr="004618B8">
        <w:rPr>
          <w:b/>
          <w:color w:val="0066FF"/>
          <w:szCs w:val="24"/>
        </w:rPr>
        <w:t>C.</w:t>
      </w:r>
      <w:r w:rsidRPr="0036488B">
        <w:rPr>
          <w:b/>
          <w:szCs w:val="24"/>
        </w:rPr>
        <w:t xml:space="preserve"> </w:t>
      </w:r>
      <w:r w:rsidRPr="0036488B">
        <w:rPr>
          <w:szCs w:val="24"/>
        </w:rPr>
        <w:t>sông Chảy.</w:t>
      </w:r>
      <w:r w:rsidRPr="0036488B">
        <w:rPr>
          <w:szCs w:val="24"/>
        </w:rPr>
        <w:tab/>
      </w:r>
      <w:r w:rsidRPr="004618B8">
        <w:rPr>
          <w:b/>
          <w:color w:val="0066FF"/>
          <w:szCs w:val="24"/>
        </w:rPr>
        <w:t>D.</w:t>
      </w:r>
      <w:r w:rsidRPr="0036488B">
        <w:rPr>
          <w:b/>
          <w:szCs w:val="24"/>
        </w:rPr>
        <w:t xml:space="preserve"> </w:t>
      </w:r>
      <w:r w:rsidRPr="0036488B">
        <w:rPr>
          <w:szCs w:val="24"/>
        </w:rPr>
        <w:t>sông Gâm.</w:t>
      </w:r>
    </w:p>
    <w:p w:rsidR="00DC4E68" w:rsidRPr="0036488B" w:rsidRDefault="00EF047A" w:rsidP="0036488B">
      <w:pPr>
        <w:spacing w:line="264" w:lineRule="auto"/>
        <w:jc w:val="both"/>
        <w:rPr>
          <w:spacing w:val="-6"/>
          <w:szCs w:val="24"/>
        </w:rPr>
      </w:pPr>
      <w:r w:rsidRPr="004618B8">
        <w:rPr>
          <w:b/>
          <w:color w:val="0066FF"/>
          <w:spacing w:val="-6"/>
          <w:szCs w:val="24"/>
        </w:rPr>
        <w:t>Câu 4</w:t>
      </w:r>
      <w:r w:rsidR="00DC4E68" w:rsidRPr="004618B8">
        <w:rPr>
          <w:b/>
          <w:color w:val="0066FF"/>
          <w:spacing w:val="-6"/>
          <w:szCs w:val="24"/>
        </w:rPr>
        <w:t>4:</w:t>
      </w:r>
      <w:r w:rsidR="00DC4E68" w:rsidRPr="0036488B">
        <w:rPr>
          <w:spacing w:val="-6"/>
          <w:szCs w:val="24"/>
        </w:rPr>
        <w:t xml:space="preserve"> Sản phẩm nào sau đây thuộc công nghiệp chế biến sản phẩm chăn nuôi ở nước ta?</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Thịt hộp.</w:t>
      </w:r>
      <w:r w:rsidRPr="0036488B">
        <w:rPr>
          <w:szCs w:val="24"/>
        </w:rPr>
        <w:tab/>
      </w:r>
      <w:r w:rsidRPr="004618B8">
        <w:rPr>
          <w:b/>
          <w:color w:val="0066FF"/>
          <w:szCs w:val="24"/>
        </w:rPr>
        <w:t>B.</w:t>
      </w:r>
      <w:r w:rsidRPr="0036488B">
        <w:rPr>
          <w:b/>
          <w:szCs w:val="24"/>
        </w:rPr>
        <w:t xml:space="preserve"> </w:t>
      </w:r>
      <w:r w:rsidRPr="0036488B">
        <w:rPr>
          <w:szCs w:val="24"/>
        </w:rPr>
        <w:t>Rượu, bia.</w:t>
      </w:r>
      <w:r w:rsidRPr="0036488B">
        <w:rPr>
          <w:szCs w:val="24"/>
        </w:rPr>
        <w:tab/>
      </w:r>
      <w:r w:rsidRPr="004618B8">
        <w:rPr>
          <w:b/>
          <w:color w:val="0066FF"/>
          <w:szCs w:val="24"/>
        </w:rPr>
        <w:t>C.</w:t>
      </w:r>
      <w:r w:rsidRPr="0036488B">
        <w:rPr>
          <w:b/>
          <w:szCs w:val="24"/>
        </w:rPr>
        <w:t xml:space="preserve"> </w:t>
      </w:r>
      <w:r w:rsidRPr="0036488B">
        <w:rPr>
          <w:szCs w:val="24"/>
        </w:rPr>
        <w:t>Gạo, ngô.</w:t>
      </w:r>
      <w:r w:rsidRPr="0036488B">
        <w:rPr>
          <w:szCs w:val="24"/>
        </w:rPr>
        <w:tab/>
      </w:r>
      <w:r w:rsidRPr="004618B8">
        <w:rPr>
          <w:b/>
          <w:color w:val="0066FF"/>
          <w:szCs w:val="24"/>
        </w:rPr>
        <w:t>D.</w:t>
      </w:r>
      <w:r w:rsidRPr="0036488B">
        <w:rPr>
          <w:b/>
          <w:szCs w:val="24"/>
        </w:rPr>
        <w:t xml:space="preserve"> </w:t>
      </w:r>
      <w:r w:rsidRPr="0036488B">
        <w:rPr>
          <w:szCs w:val="24"/>
        </w:rPr>
        <w:t>Nước mắm.</w:t>
      </w:r>
    </w:p>
    <w:p w:rsidR="00DC4E68" w:rsidRPr="0036488B" w:rsidRDefault="00EF047A" w:rsidP="0036488B">
      <w:pPr>
        <w:spacing w:line="264" w:lineRule="auto"/>
        <w:jc w:val="both"/>
        <w:rPr>
          <w:szCs w:val="24"/>
        </w:rPr>
      </w:pPr>
      <w:r w:rsidRPr="004618B8">
        <w:rPr>
          <w:b/>
          <w:color w:val="0066FF"/>
          <w:szCs w:val="24"/>
        </w:rPr>
        <w:t>Câu 4</w:t>
      </w:r>
      <w:r w:rsidR="00DC4E68" w:rsidRPr="004618B8">
        <w:rPr>
          <w:b/>
          <w:color w:val="0066FF"/>
          <w:szCs w:val="24"/>
        </w:rPr>
        <w:t>5:</w:t>
      </w:r>
      <w:r w:rsidR="00DC4E68" w:rsidRPr="0036488B">
        <w:rPr>
          <w:szCs w:val="24"/>
        </w:rPr>
        <w:t xml:space="preserve"> Cho biểu đồ:</w:t>
      </w:r>
    </w:p>
    <w:p w:rsidR="00DC4E68" w:rsidRPr="0036488B" w:rsidRDefault="00BE55B3" w:rsidP="0036488B">
      <w:pPr>
        <w:spacing w:line="264" w:lineRule="auto"/>
        <w:ind w:firstLine="283"/>
        <w:jc w:val="center"/>
        <w:rPr>
          <w:szCs w:val="24"/>
        </w:rPr>
      </w:pPr>
      <w:r w:rsidRPr="0036488B">
        <w:rPr>
          <w:szCs w:val="24"/>
        </w:rPr>
        <w:t xml:space="preserve">0396752282 </w:t>
      </w:r>
      <w:r w:rsidR="000A3748">
        <w:rPr>
          <w:b/>
          <w:noProof/>
          <w:szCs w:val="24"/>
        </w:rPr>
        <w:drawing>
          <wp:inline distT="0" distB="0" distL="0" distR="0" wp14:anchorId="2B9CE506" wp14:editId="3D0AD632">
            <wp:extent cx="3952875" cy="24669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466975"/>
                    </a:xfrm>
                    <a:prstGeom prst="rect">
                      <a:avLst/>
                    </a:prstGeom>
                    <a:noFill/>
                    <a:ln>
                      <a:noFill/>
                    </a:ln>
                  </pic:spPr>
                </pic:pic>
              </a:graphicData>
            </a:graphic>
          </wp:inline>
        </w:drawing>
      </w:r>
    </w:p>
    <w:p w:rsidR="00DC4E68" w:rsidRPr="0036488B" w:rsidRDefault="00F7460F" w:rsidP="0036488B">
      <w:pPr>
        <w:spacing w:line="264" w:lineRule="auto"/>
        <w:ind w:firstLine="283"/>
        <w:jc w:val="center"/>
        <w:rPr>
          <w:i/>
          <w:szCs w:val="24"/>
        </w:rPr>
      </w:pPr>
      <w:r w:rsidRPr="0036488B">
        <w:rPr>
          <w:szCs w:val="24"/>
        </w:rPr>
        <w:t xml:space="preserve">0396752282 </w:t>
      </w:r>
      <w:r w:rsidR="00DC4E68" w:rsidRPr="0036488B">
        <w:rPr>
          <w:szCs w:val="24"/>
        </w:rPr>
        <w:t>SỐ DÂN CỦA THÁI LAN VÀ VIỆT NAM, GIAI ĐOẠN 2015 - 2021</w:t>
      </w:r>
    </w:p>
    <w:p w:rsidR="00DC4E68" w:rsidRPr="0036488B" w:rsidRDefault="00DC4E68" w:rsidP="0036488B">
      <w:pPr>
        <w:spacing w:line="264" w:lineRule="auto"/>
        <w:ind w:firstLine="283"/>
        <w:jc w:val="center"/>
        <w:rPr>
          <w:i/>
          <w:szCs w:val="24"/>
        </w:rPr>
      </w:pPr>
      <w:r w:rsidRPr="0036488B">
        <w:rPr>
          <w:i/>
          <w:szCs w:val="24"/>
        </w:rPr>
        <w:t>(</w:t>
      </w:r>
      <w:r w:rsidR="00202B1A" w:rsidRPr="0036488B">
        <w:rPr>
          <w:i/>
          <w:szCs w:val="24"/>
        </w:rPr>
        <w:t>Số liệu theo</w:t>
      </w:r>
      <w:r w:rsidRPr="0036488B">
        <w:rPr>
          <w:i/>
          <w:szCs w:val="24"/>
        </w:rPr>
        <w:t xml:space="preserve"> Niên giám thống kê ASEAN 2022, https://www.aseanstats.org)</w:t>
      </w:r>
    </w:p>
    <w:p w:rsidR="00DC4E68" w:rsidRPr="0036488B" w:rsidRDefault="00DC4E68" w:rsidP="0036488B">
      <w:pPr>
        <w:spacing w:line="264" w:lineRule="auto"/>
        <w:ind w:firstLine="283"/>
        <w:jc w:val="both"/>
        <w:rPr>
          <w:szCs w:val="24"/>
        </w:rPr>
      </w:pPr>
      <w:r w:rsidRPr="0036488B">
        <w:rPr>
          <w:szCs w:val="24"/>
        </w:rPr>
        <w:t>Theo biểu đồ, nhận xét nào sau đây đúng về thay đổi số dân năm 2021 so với năm 2015 của Thái Lan và Việt Nam?</w:t>
      </w:r>
    </w:p>
    <w:p w:rsidR="00DC4E68" w:rsidRPr="0036488B" w:rsidRDefault="00DC4E68" w:rsidP="0036488B">
      <w:pPr>
        <w:tabs>
          <w:tab w:val="left" w:pos="5420"/>
        </w:tabs>
        <w:spacing w:line="264" w:lineRule="auto"/>
        <w:ind w:firstLine="283"/>
        <w:rPr>
          <w:szCs w:val="24"/>
        </w:rPr>
      </w:pPr>
      <w:r w:rsidRPr="004618B8">
        <w:rPr>
          <w:b/>
          <w:color w:val="0066FF"/>
          <w:szCs w:val="24"/>
        </w:rPr>
        <w:t>A.</w:t>
      </w:r>
      <w:r w:rsidRPr="0036488B">
        <w:rPr>
          <w:b/>
          <w:szCs w:val="24"/>
        </w:rPr>
        <w:t xml:space="preserve"> </w:t>
      </w:r>
      <w:r w:rsidRPr="0036488B">
        <w:rPr>
          <w:szCs w:val="24"/>
        </w:rPr>
        <w:t>Việt Nam giảm và Thái Lan tăng.</w:t>
      </w:r>
      <w:r w:rsidRPr="0036488B">
        <w:rPr>
          <w:szCs w:val="24"/>
        </w:rPr>
        <w:tab/>
      </w:r>
      <w:r w:rsidRPr="004618B8">
        <w:rPr>
          <w:b/>
          <w:color w:val="0066FF"/>
          <w:szCs w:val="24"/>
        </w:rPr>
        <w:t>B.</w:t>
      </w:r>
      <w:r w:rsidRPr="0036488B">
        <w:rPr>
          <w:b/>
          <w:szCs w:val="24"/>
        </w:rPr>
        <w:t xml:space="preserve"> </w:t>
      </w:r>
      <w:r w:rsidRPr="0036488B">
        <w:rPr>
          <w:szCs w:val="24"/>
        </w:rPr>
        <w:t>Thái Lan tăng gấp hai lần Việt Nam.</w:t>
      </w:r>
    </w:p>
    <w:p w:rsidR="00DC4E68" w:rsidRPr="0036488B" w:rsidRDefault="00DC4E68" w:rsidP="0036488B">
      <w:pPr>
        <w:tabs>
          <w:tab w:val="left" w:pos="5420"/>
        </w:tabs>
        <w:spacing w:line="264" w:lineRule="auto"/>
        <w:ind w:firstLine="283"/>
        <w:rPr>
          <w:szCs w:val="24"/>
        </w:rPr>
      </w:pPr>
      <w:r w:rsidRPr="004618B8">
        <w:rPr>
          <w:b/>
          <w:color w:val="0066FF"/>
          <w:szCs w:val="24"/>
        </w:rPr>
        <w:t>C.</w:t>
      </w:r>
      <w:r w:rsidRPr="0036488B">
        <w:rPr>
          <w:b/>
          <w:szCs w:val="24"/>
        </w:rPr>
        <w:t xml:space="preserve"> </w:t>
      </w:r>
      <w:r w:rsidRPr="0036488B">
        <w:rPr>
          <w:szCs w:val="24"/>
        </w:rPr>
        <w:t>Thái Lan giảm và Việt Nam tăng.</w:t>
      </w:r>
      <w:r w:rsidRPr="0036488B">
        <w:rPr>
          <w:szCs w:val="24"/>
        </w:rPr>
        <w:tab/>
      </w:r>
      <w:r w:rsidRPr="004618B8">
        <w:rPr>
          <w:b/>
          <w:color w:val="0066FF"/>
          <w:szCs w:val="24"/>
        </w:rPr>
        <w:t>D.</w:t>
      </w:r>
      <w:r w:rsidRPr="0036488B">
        <w:rPr>
          <w:b/>
          <w:szCs w:val="24"/>
        </w:rPr>
        <w:t xml:space="preserve"> </w:t>
      </w:r>
      <w:r w:rsidRPr="0036488B">
        <w:rPr>
          <w:szCs w:val="24"/>
        </w:rPr>
        <w:t>Việt Nam tăng ít hơn Thái Lan.</w:t>
      </w:r>
    </w:p>
    <w:p w:rsidR="00DC4E68" w:rsidRPr="0036488B" w:rsidRDefault="00662FAD" w:rsidP="0036488B">
      <w:pPr>
        <w:spacing w:line="264" w:lineRule="auto"/>
        <w:jc w:val="both"/>
        <w:rPr>
          <w:szCs w:val="24"/>
        </w:rPr>
      </w:pPr>
      <w:r w:rsidRPr="004618B8">
        <w:rPr>
          <w:b/>
          <w:color w:val="0066FF"/>
          <w:szCs w:val="24"/>
        </w:rPr>
        <w:t>Câu 4</w:t>
      </w:r>
      <w:r w:rsidR="00DC4E68" w:rsidRPr="004618B8">
        <w:rPr>
          <w:b/>
          <w:color w:val="0066FF"/>
          <w:szCs w:val="24"/>
        </w:rPr>
        <w:t>6:</w:t>
      </w:r>
      <w:r w:rsidR="00DC4E68" w:rsidRPr="0036488B">
        <w:rPr>
          <w:szCs w:val="24"/>
        </w:rPr>
        <w:t xml:space="preserve"> Căn cứ vào Atlat Địa lí Việt Nam trang Kinh tế chung, cho biết trung tâm kinh tế nào sau đây có quy mô lớn nhất?</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Cần Thơ.</w:t>
      </w:r>
      <w:r w:rsidRPr="0036488B">
        <w:rPr>
          <w:szCs w:val="24"/>
        </w:rPr>
        <w:tab/>
      </w:r>
      <w:r w:rsidRPr="004618B8">
        <w:rPr>
          <w:b/>
          <w:color w:val="0066FF"/>
          <w:szCs w:val="24"/>
        </w:rPr>
        <w:t>B.</w:t>
      </w:r>
      <w:r w:rsidRPr="0036488B">
        <w:rPr>
          <w:b/>
          <w:szCs w:val="24"/>
        </w:rPr>
        <w:t xml:space="preserve"> </w:t>
      </w:r>
      <w:r w:rsidRPr="0036488B">
        <w:rPr>
          <w:szCs w:val="24"/>
        </w:rPr>
        <w:t>Mỹ Tho.</w:t>
      </w:r>
      <w:r w:rsidRPr="0036488B">
        <w:rPr>
          <w:szCs w:val="24"/>
        </w:rPr>
        <w:tab/>
      </w:r>
      <w:r w:rsidRPr="004618B8">
        <w:rPr>
          <w:b/>
          <w:color w:val="0066FF"/>
          <w:szCs w:val="24"/>
        </w:rPr>
        <w:t>C.</w:t>
      </w:r>
      <w:r w:rsidRPr="0036488B">
        <w:rPr>
          <w:b/>
          <w:szCs w:val="24"/>
        </w:rPr>
        <w:t xml:space="preserve"> </w:t>
      </w:r>
      <w:r w:rsidRPr="0036488B">
        <w:rPr>
          <w:szCs w:val="24"/>
        </w:rPr>
        <w:t>TP. Hồ Chí Minh.</w:t>
      </w:r>
      <w:r w:rsidRPr="0036488B">
        <w:rPr>
          <w:szCs w:val="24"/>
        </w:rPr>
        <w:tab/>
      </w:r>
      <w:r w:rsidRPr="004618B8">
        <w:rPr>
          <w:b/>
          <w:color w:val="0066FF"/>
          <w:szCs w:val="24"/>
        </w:rPr>
        <w:t>D.</w:t>
      </w:r>
      <w:r w:rsidRPr="0036488B">
        <w:rPr>
          <w:b/>
          <w:szCs w:val="24"/>
        </w:rPr>
        <w:t xml:space="preserve"> </w:t>
      </w:r>
      <w:r w:rsidRPr="0036488B">
        <w:rPr>
          <w:szCs w:val="24"/>
        </w:rPr>
        <w:t>Long Xuyên.</w:t>
      </w:r>
    </w:p>
    <w:p w:rsidR="00DC4E68" w:rsidRPr="0036488B" w:rsidRDefault="00662FAD" w:rsidP="0036488B">
      <w:pPr>
        <w:spacing w:line="264" w:lineRule="auto"/>
        <w:jc w:val="both"/>
        <w:rPr>
          <w:b/>
          <w:szCs w:val="24"/>
        </w:rPr>
      </w:pPr>
      <w:r w:rsidRPr="004618B8">
        <w:rPr>
          <w:b/>
          <w:color w:val="0066FF"/>
          <w:szCs w:val="24"/>
        </w:rPr>
        <w:t>Câu 4</w:t>
      </w:r>
      <w:r w:rsidR="00DC4E68" w:rsidRPr="004618B8">
        <w:rPr>
          <w:b/>
          <w:color w:val="0066FF"/>
          <w:szCs w:val="24"/>
        </w:rPr>
        <w:t>7:</w:t>
      </w:r>
      <w:r w:rsidR="00DC4E68" w:rsidRPr="0036488B">
        <w:rPr>
          <w:szCs w:val="24"/>
        </w:rPr>
        <w:t xml:space="preserve"> Căn cứ vào Atlat Địa lí Việt Nam trang Vùng Đông Nam Bộ, Vùng Đồng bằng sông Cửu Long, cho biết tỉnh nào sau đây có sân bay?</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Cà Mau.</w:t>
      </w:r>
      <w:r w:rsidRPr="0036488B">
        <w:rPr>
          <w:szCs w:val="24"/>
        </w:rPr>
        <w:tab/>
      </w:r>
      <w:r w:rsidRPr="004618B8">
        <w:rPr>
          <w:b/>
          <w:color w:val="0066FF"/>
          <w:szCs w:val="24"/>
        </w:rPr>
        <w:t>B.</w:t>
      </w:r>
      <w:r w:rsidRPr="0036488B">
        <w:rPr>
          <w:b/>
          <w:szCs w:val="24"/>
        </w:rPr>
        <w:t xml:space="preserve"> </w:t>
      </w:r>
      <w:r w:rsidRPr="0036488B">
        <w:rPr>
          <w:szCs w:val="24"/>
        </w:rPr>
        <w:t>Đồng Nai.</w:t>
      </w:r>
      <w:r w:rsidRPr="0036488B">
        <w:rPr>
          <w:szCs w:val="24"/>
        </w:rPr>
        <w:tab/>
      </w:r>
      <w:r w:rsidRPr="004618B8">
        <w:rPr>
          <w:b/>
          <w:color w:val="0066FF"/>
          <w:szCs w:val="24"/>
        </w:rPr>
        <w:t>C.</w:t>
      </w:r>
      <w:r w:rsidRPr="0036488B">
        <w:rPr>
          <w:b/>
          <w:szCs w:val="24"/>
        </w:rPr>
        <w:t xml:space="preserve"> </w:t>
      </w:r>
      <w:r w:rsidRPr="0036488B">
        <w:rPr>
          <w:szCs w:val="24"/>
        </w:rPr>
        <w:t>Sóc Trăng.</w:t>
      </w:r>
      <w:r w:rsidRPr="0036488B">
        <w:rPr>
          <w:szCs w:val="24"/>
        </w:rPr>
        <w:tab/>
      </w:r>
      <w:r w:rsidRPr="004618B8">
        <w:rPr>
          <w:b/>
          <w:color w:val="0066FF"/>
          <w:szCs w:val="24"/>
        </w:rPr>
        <w:t>D.</w:t>
      </w:r>
      <w:r w:rsidRPr="0036488B">
        <w:rPr>
          <w:b/>
          <w:szCs w:val="24"/>
        </w:rPr>
        <w:t xml:space="preserve"> </w:t>
      </w:r>
      <w:r w:rsidRPr="0036488B">
        <w:rPr>
          <w:szCs w:val="24"/>
        </w:rPr>
        <w:t>Bến Tre.</w:t>
      </w:r>
    </w:p>
    <w:p w:rsidR="00DC4E68" w:rsidRPr="0036488B" w:rsidRDefault="00662FAD" w:rsidP="0036488B">
      <w:pPr>
        <w:spacing w:line="264" w:lineRule="auto"/>
        <w:jc w:val="both"/>
        <w:rPr>
          <w:b/>
          <w:szCs w:val="24"/>
        </w:rPr>
      </w:pPr>
      <w:r w:rsidRPr="004618B8">
        <w:rPr>
          <w:b/>
          <w:color w:val="0066FF"/>
          <w:szCs w:val="24"/>
        </w:rPr>
        <w:lastRenderedPageBreak/>
        <w:t>Câu 4</w:t>
      </w:r>
      <w:r w:rsidR="00DC4E68" w:rsidRPr="004618B8">
        <w:rPr>
          <w:b/>
          <w:color w:val="0066FF"/>
          <w:szCs w:val="24"/>
          <w:lang w:val="vi-VN"/>
        </w:rPr>
        <w:t>8:</w:t>
      </w:r>
      <w:r w:rsidR="00DC4E68" w:rsidRPr="0036488B">
        <w:rPr>
          <w:szCs w:val="24"/>
          <w:lang w:val="vi-VN"/>
        </w:rPr>
        <w:t xml:space="preserve"> Căn cứ vào </w:t>
      </w:r>
      <w:r w:rsidR="00DC4E68" w:rsidRPr="0036488B">
        <w:rPr>
          <w:szCs w:val="24"/>
        </w:rPr>
        <w:t>A</w:t>
      </w:r>
      <w:r w:rsidR="00DC4E68" w:rsidRPr="0036488B">
        <w:rPr>
          <w:szCs w:val="24"/>
          <w:lang w:val="vi-VN"/>
        </w:rPr>
        <w:t>t</w:t>
      </w:r>
      <w:r w:rsidR="00DC4E68" w:rsidRPr="0036488B">
        <w:rPr>
          <w:szCs w:val="24"/>
        </w:rPr>
        <w:t>lat</w:t>
      </w:r>
      <w:r w:rsidR="00DC4E68" w:rsidRPr="0036488B">
        <w:rPr>
          <w:szCs w:val="24"/>
          <w:lang w:val="vi-VN"/>
        </w:rPr>
        <w:t xml:space="preserve"> Địa lí Việt Nam trang Các hệ thống sông, cho biết hồ Dầu Tiếng nằm trên sông nào ở nước ta?</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lang w:val="vi-VN"/>
        </w:rPr>
        <w:t>A.</w:t>
      </w:r>
      <w:r w:rsidRPr="0036488B">
        <w:rPr>
          <w:b/>
          <w:szCs w:val="24"/>
          <w:lang w:val="vi-VN"/>
        </w:rPr>
        <w:t xml:space="preserve"> </w:t>
      </w:r>
      <w:r w:rsidRPr="0036488B">
        <w:rPr>
          <w:szCs w:val="24"/>
          <w:lang w:val="vi-VN"/>
        </w:rPr>
        <w:t>Sông Sài Gòn.</w:t>
      </w:r>
      <w:r w:rsidRPr="0036488B">
        <w:rPr>
          <w:szCs w:val="24"/>
        </w:rPr>
        <w:tab/>
      </w:r>
      <w:r w:rsidRPr="004618B8">
        <w:rPr>
          <w:b/>
          <w:color w:val="0066FF"/>
          <w:szCs w:val="24"/>
          <w:lang w:val="vi-VN"/>
        </w:rPr>
        <w:t>B.</w:t>
      </w:r>
      <w:r w:rsidRPr="0036488B">
        <w:rPr>
          <w:b/>
          <w:szCs w:val="24"/>
          <w:lang w:val="vi-VN"/>
        </w:rPr>
        <w:t xml:space="preserve"> </w:t>
      </w:r>
      <w:r w:rsidRPr="0036488B">
        <w:rPr>
          <w:szCs w:val="24"/>
          <w:lang w:val="vi-VN"/>
        </w:rPr>
        <w:t>Sông Cả.</w:t>
      </w:r>
      <w:r w:rsidRPr="0036488B">
        <w:rPr>
          <w:szCs w:val="24"/>
        </w:rPr>
        <w:tab/>
      </w:r>
      <w:r w:rsidRPr="004618B8">
        <w:rPr>
          <w:b/>
          <w:color w:val="0066FF"/>
          <w:szCs w:val="24"/>
          <w:lang w:val="vi-VN"/>
        </w:rPr>
        <w:t>C.</w:t>
      </w:r>
      <w:r w:rsidRPr="0036488B">
        <w:rPr>
          <w:b/>
          <w:szCs w:val="24"/>
          <w:lang w:val="vi-VN"/>
        </w:rPr>
        <w:t xml:space="preserve"> </w:t>
      </w:r>
      <w:r w:rsidRPr="0036488B">
        <w:rPr>
          <w:szCs w:val="24"/>
          <w:lang w:val="vi-VN"/>
        </w:rPr>
        <w:t>Sông Xê Xan.</w:t>
      </w:r>
      <w:r w:rsidRPr="0036488B">
        <w:rPr>
          <w:szCs w:val="24"/>
        </w:rPr>
        <w:tab/>
      </w:r>
      <w:r w:rsidRPr="004618B8">
        <w:rPr>
          <w:b/>
          <w:color w:val="0066FF"/>
          <w:szCs w:val="24"/>
          <w:lang w:val="vi-VN"/>
        </w:rPr>
        <w:t>D.</w:t>
      </w:r>
      <w:r w:rsidRPr="0036488B">
        <w:rPr>
          <w:b/>
          <w:szCs w:val="24"/>
          <w:lang w:val="vi-VN"/>
        </w:rPr>
        <w:t xml:space="preserve"> </w:t>
      </w:r>
      <w:r w:rsidRPr="0036488B">
        <w:rPr>
          <w:szCs w:val="24"/>
          <w:lang w:val="vi-VN"/>
        </w:rPr>
        <w:t>Sông Hồng.</w:t>
      </w:r>
    </w:p>
    <w:p w:rsidR="00DC4E68" w:rsidRPr="0036488B" w:rsidRDefault="00662FAD" w:rsidP="0036488B">
      <w:pPr>
        <w:spacing w:line="264" w:lineRule="auto"/>
        <w:jc w:val="both"/>
        <w:rPr>
          <w:b/>
          <w:szCs w:val="24"/>
        </w:rPr>
      </w:pPr>
      <w:r w:rsidRPr="004618B8">
        <w:rPr>
          <w:b/>
          <w:color w:val="0066FF"/>
          <w:szCs w:val="24"/>
          <w:lang w:eastAsia="vi-VN"/>
        </w:rPr>
        <w:t>Câu 4</w:t>
      </w:r>
      <w:r w:rsidR="00DC4E68" w:rsidRPr="004618B8">
        <w:rPr>
          <w:b/>
          <w:color w:val="0066FF"/>
          <w:szCs w:val="24"/>
          <w:lang w:val="vi-VN" w:eastAsia="vi-VN"/>
        </w:rPr>
        <w:t>9:</w:t>
      </w:r>
      <w:r w:rsidR="00DC4E68" w:rsidRPr="0036488B">
        <w:rPr>
          <w:szCs w:val="24"/>
          <w:lang w:val="vi-VN" w:eastAsia="vi-VN"/>
        </w:rPr>
        <w:t xml:space="preserve"> Cơ cấu công nghiệp theo lãnh thổ của nước ta hiện nay</w:t>
      </w:r>
    </w:p>
    <w:p w:rsidR="00DC4E68" w:rsidRPr="0036488B" w:rsidRDefault="00DC4E68" w:rsidP="0036488B">
      <w:pPr>
        <w:tabs>
          <w:tab w:val="left" w:pos="2835"/>
          <w:tab w:val="left" w:pos="5387"/>
          <w:tab w:val="left" w:pos="7938"/>
        </w:tabs>
        <w:spacing w:line="264" w:lineRule="auto"/>
        <w:ind w:firstLine="283"/>
        <w:jc w:val="both"/>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tập trung ở miền núi.</w:t>
      </w:r>
      <w:r w:rsidRPr="0036488B">
        <w:rPr>
          <w:szCs w:val="24"/>
        </w:rPr>
        <w:tab/>
      </w:r>
      <w:r w:rsidRPr="004618B8">
        <w:rPr>
          <w:b/>
          <w:color w:val="0066FF"/>
          <w:szCs w:val="24"/>
          <w:lang w:val="vi-VN" w:eastAsia="vi-VN"/>
        </w:rPr>
        <w:t>B.</w:t>
      </w:r>
      <w:r w:rsidRPr="0036488B">
        <w:rPr>
          <w:b/>
          <w:szCs w:val="24"/>
          <w:lang w:val="vi-VN" w:eastAsia="vi-VN"/>
        </w:rPr>
        <w:t xml:space="preserve"> </w:t>
      </w:r>
      <w:r w:rsidRPr="0036488B">
        <w:rPr>
          <w:szCs w:val="24"/>
          <w:lang w:val="vi-VN" w:eastAsia="vi-VN"/>
        </w:rPr>
        <w:t>đều khắp ở các vùng.</w:t>
      </w:r>
      <w:r w:rsidRPr="0036488B">
        <w:rPr>
          <w:szCs w:val="24"/>
        </w:rPr>
        <w:tab/>
      </w:r>
      <w:r w:rsidRPr="004618B8">
        <w:rPr>
          <w:b/>
          <w:color w:val="0066FF"/>
          <w:szCs w:val="24"/>
          <w:lang w:val="vi-VN" w:eastAsia="vi-VN"/>
        </w:rPr>
        <w:t>C.</w:t>
      </w:r>
      <w:r w:rsidRPr="0036488B">
        <w:rPr>
          <w:b/>
          <w:szCs w:val="24"/>
          <w:lang w:val="vi-VN" w:eastAsia="vi-VN"/>
        </w:rPr>
        <w:t xml:space="preserve"> </w:t>
      </w:r>
      <w:r w:rsidRPr="0036488B">
        <w:rPr>
          <w:szCs w:val="24"/>
          <w:lang w:val="vi-VN" w:eastAsia="vi-VN"/>
        </w:rPr>
        <w:t>không có ở ven biển.</w:t>
      </w:r>
      <w:r w:rsidRPr="0036488B">
        <w:rPr>
          <w:szCs w:val="24"/>
        </w:rPr>
        <w:tab/>
      </w:r>
      <w:r w:rsidRPr="004618B8">
        <w:rPr>
          <w:b/>
          <w:color w:val="0066FF"/>
          <w:szCs w:val="24"/>
          <w:lang w:val="vi-VN" w:eastAsia="vi-VN"/>
        </w:rPr>
        <w:t>D.</w:t>
      </w:r>
      <w:r w:rsidRPr="0036488B">
        <w:rPr>
          <w:b/>
          <w:szCs w:val="24"/>
          <w:lang w:val="vi-VN" w:eastAsia="vi-VN"/>
        </w:rPr>
        <w:t xml:space="preserve"> </w:t>
      </w:r>
      <w:r w:rsidRPr="0036488B">
        <w:rPr>
          <w:szCs w:val="24"/>
          <w:lang w:val="vi-VN" w:eastAsia="vi-VN"/>
        </w:rPr>
        <w:t>có sự phân hóa.</w:t>
      </w:r>
    </w:p>
    <w:p w:rsidR="00DC4E68" w:rsidRPr="0036488B" w:rsidRDefault="00662FAD" w:rsidP="0036488B">
      <w:pPr>
        <w:spacing w:line="264" w:lineRule="auto"/>
        <w:jc w:val="both"/>
        <w:rPr>
          <w:szCs w:val="24"/>
        </w:rPr>
      </w:pPr>
      <w:r w:rsidRPr="004618B8">
        <w:rPr>
          <w:b/>
          <w:color w:val="0066FF"/>
          <w:szCs w:val="24"/>
        </w:rPr>
        <w:t>Câu 5</w:t>
      </w:r>
      <w:r w:rsidR="00DC4E68" w:rsidRPr="004618B8">
        <w:rPr>
          <w:b/>
          <w:color w:val="0066FF"/>
          <w:szCs w:val="24"/>
        </w:rPr>
        <w:t>0:</w:t>
      </w:r>
      <w:r w:rsidR="00DC4E68" w:rsidRPr="0036488B">
        <w:rPr>
          <w:szCs w:val="24"/>
        </w:rPr>
        <w:t xml:space="preserve"> Đâu là nhân tố xã hội giúp Đông Nam Bộ sử dụng có hiệu quả nguồn tài nguyên trong phát triển kinh tế?</w:t>
      </w:r>
    </w:p>
    <w:p w:rsidR="00DC4E68" w:rsidRPr="0036488B" w:rsidRDefault="00DC4E68" w:rsidP="0036488B">
      <w:pPr>
        <w:tabs>
          <w:tab w:val="left" w:pos="5420"/>
        </w:tabs>
        <w:spacing w:line="264" w:lineRule="auto"/>
        <w:ind w:firstLine="283"/>
        <w:rPr>
          <w:szCs w:val="24"/>
        </w:rPr>
      </w:pPr>
      <w:r w:rsidRPr="004618B8">
        <w:rPr>
          <w:b/>
          <w:color w:val="0066FF"/>
          <w:szCs w:val="24"/>
        </w:rPr>
        <w:t>A.</w:t>
      </w:r>
      <w:r w:rsidRPr="0036488B">
        <w:rPr>
          <w:b/>
          <w:szCs w:val="24"/>
        </w:rPr>
        <w:t xml:space="preserve"> </w:t>
      </w:r>
      <w:r w:rsidRPr="0036488B">
        <w:rPr>
          <w:szCs w:val="24"/>
        </w:rPr>
        <w:t>Cơ sở vật chất kĩ thuật đồng bộ.</w:t>
      </w:r>
      <w:r w:rsidRPr="0036488B">
        <w:rPr>
          <w:szCs w:val="24"/>
        </w:rPr>
        <w:tab/>
      </w:r>
      <w:r w:rsidRPr="004618B8">
        <w:rPr>
          <w:b/>
          <w:color w:val="0066FF"/>
          <w:szCs w:val="24"/>
        </w:rPr>
        <w:t>B.</w:t>
      </w:r>
      <w:r w:rsidRPr="0036488B">
        <w:rPr>
          <w:b/>
          <w:szCs w:val="24"/>
        </w:rPr>
        <w:t xml:space="preserve"> </w:t>
      </w:r>
      <w:r w:rsidR="00662FAD" w:rsidRPr="0036488B">
        <w:rPr>
          <w:szCs w:val="24"/>
        </w:rPr>
        <w:t>Nguồn vốn đầu tư ngước ngoài</w:t>
      </w:r>
      <w:r w:rsidRPr="0036488B">
        <w:rPr>
          <w:szCs w:val="24"/>
        </w:rPr>
        <w:t>.</w:t>
      </w:r>
    </w:p>
    <w:p w:rsidR="00DC4E68" w:rsidRPr="0036488B" w:rsidRDefault="00DC4E68" w:rsidP="0036488B">
      <w:pPr>
        <w:tabs>
          <w:tab w:val="left" w:pos="5420"/>
        </w:tabs>
        <w:spacing w:line="264" w:lineRule="auto"/>
        <w:ind w:firstLine="283"/>
        <w:rPr>
          <w:szCs w:val="24"/>
        </w:rPr>
      </w:pPr>
      <w:r w:rsidRPr="004618B8">
        <w:rPr>
          <w:b/>
          <w:color w:val="0066FF"/>
          <w:szCs w:val="24"/>
        </w:rPr>
        <w:t>C.</w:t>
      </w:r>
      <w:r w:rsidRPr="0036488B">
        <w:rPr>
          <w:b/>
          <w:szCs w:val="24"/>
        </w:rPr>
        <w:t xml:space="preserve"> </w:t>
      </w:r>
      <w:r w:rsidRPr="0036488B">
        <w:rPr>
          <w:szCs w:val="24"/>
        </w:rPr>
        <w:t>Kinh tế hàng hóa sớm phát triển.</w:t>
      </w:r>
      <w:r w:rsidRPr="0036488B">
        <w:rPr>
          <w:szCs w:val="24"/>
        </w:rPr>
        <w:tab/>
      </w:r>
      <w:r w:rsidRPr="004618B8">
        <w:rPr>
          <w:b/>
          <w:color w:val="0066FF"/>
          <w:szCs w:val="24"/>
        </w:rPr>
        <w:t>D.</w:t>
      </w:r>
      <w:r w:rsidRPr="0036488B">
        <w:rPr>
          <w:b/>
          <w:szCs w:val="24"/>
        </w:rPr>
        <w:t xml:space="preserve"> </w:t>
      </w:r>
      <w:r w:rsidRPr="0036488B">
        <w:rPr>
          <w:szCs w:val="24"/>
        </w:rPr>
        <w:t>Nguồn lao động lành nghề đông.</w:t>
      </w:r>
    </w:p>
    <w:p w:rsidR="00DC4E68" w:rsidRPr="0036488B" w:rsidRDefault="004804D0" w:rsidP="0036488B">
      <w:pPr>
        <w:spacing w:line="264" w:lineRule="auto"/>
        <w:jc w:val="both"/>
        <w:rPr>
          <w:szCs w:val="24"/>
        </w:rPr>
      </w:pPr>
      <w:r w:rsidRPr="004618B8">
        <w:rPr>
          <w:b/>
          <w:color w:val="0066FF"/>
          <w:szCs w:val="24"/>
        </w:rPr>
        <w:t>Câu 5</w:t>
      </w:r>
      <w:r w:rsidR="00DC4E68" w:rsidRPr="004618B8">
        <w:rPr>
          <w:b/>
          <w:color w:val="0066FF"/>
          <w:szCs w:val="24"/>
        </w:rPr>
        <w:t>1:</w:t>
      </w:r>
      <w:r w:rsidR="00DC4E68" w:rsidRPr="0036488B">
        <w:rPr>
          <w:szCs w:val="24"/>
        </w:rPr>
        <w:t xml:space="preserve"> Căn cứ vào Atlat Địa lí Việt Nam trang Vùng Duyên Hải Nam Trung Bộ, Vùng Tây Nguyên, cho biết khu kinh tế ven biển Vân Phong thuộc tỉnh nào</w:t>
      </w:r>
      <w:r w:rsidR="00DC4E68" w:rsidRPr="0036488B">
        <w:rPr>
          <w:b/>
          <w:bCs/>
          <w:szCs w:val="24"/>
        </w:rPr>
        <w:t xml:space="preserve"> </w:t>
      </w:r>
      <w:r w:rsidR="00DC4E68" w:rsidRPr="0036488B">
        <w:rPr>
          <w:szCs w:val="24"/>
        </w:rPr>
        <w:t>sau đây?</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Phú Yên.</w:t>
      </w:r>
      <w:r w:rsidRPr="0036488B">
        <w:rPr>
          <w:szCs w:val="24"/>
        </w:rPr>
        <w:tab/>
      </w:r>
      <w:r w:rsidRPr="004618B8">
        <w:rPr>
          <w:b/>
          <w:color w:val="0066FF"/>
          <w:szCs w:val="24"/>
        </w:rPr>
        <w:t>B.</w:t>
      </w:r>
      <w:r w:rsidRPr="0036488B">
        <w:rPr>
          <w:b/>
          <w:szCs w:val="24"/>
        </w:rPr>
        <w:t xml:space="preserve"> </w:t>
      </w:r>
      <w:r w:rsidRPr="0036488B">
        <w:rPr>
          <w:szCs w:val="24"/>
        </w:rPr>
        <w:t>Bình Định.</w:t>
      </w:r>
      <w:r w:rsidRPr="0036488B">
        <w:rPr>
          <w:szCs w:val="24"/>
        </w:rPr>
        <w:tab/>
      </w:r>
      <w:r w:rsidRPr="004618B8">
        <w:rPr>
          <w:b/>
          <w:color w:val="0066FF"/>
          <w:szCs w:val="24"/>
        </w:rPr>
        <w:t>C.</w:t>
      </w:r>
      <w:r w:rsidRPr="0036488B">
        <w:rPr>
          <w:b/>
          <w:szCs w:val="24"/>
        </w:rPr>
        <w:t xml:space="preserve"> </w:t>
      </w:r>
      <w:r w:rsidRPr="0036488B">
        <w:rPr>
          <w:szCs w:val="24"/>
        </w:rPr>
        <w:t>Ninh Thuận.</w:t>
      </w:r>
      <w:r w:rsidRPr="0036488B">
        <w:rPr>
          <w:szCs w:val="24"/>
        </w:rPr>
        <w:tab/>
      </w:r>
      <w:r w:rsidRPr="004618B8">
        <w:rPr>
          <w:b/>
          <w:color w:val="0066FF"/>
          <w:szCs w:val="24"/>
        </w:rPr>
        <w:t>D.</w:t>
      </w:r>
      <w:r w:rsidRPr="0036488B">
        <w:rPr>
          <w:b/>
          <w:szCs w:val="24"/>
        </w:rPr>
        <w:t xml:space="preserve"> </w:t>
      </w:r>
      <w:r w:rsidRPr="0036488B">
        <w:rPr>
          <w:szCs w:val="24"/>
        </w:rPr>
        <w:t>Khánh Hòa.</w:t>
      </w:r>
    </w:p>
    <w:p w:rsidR="00DC4E68" w:rsidRPr="0036488B" w:rsidRDefault="004804D0" w:rsidP="0036488B">
      <w:pPr>
        <w:spacing w:line="264" w:lineRule="auto"/>
        <w:jc w:val="both"/>
        <w:rPr>
          <w:szCs w:val="24"/>
        </w:rPr>
      </w:pPr>
      <w:r w:rsidRPr="004618B8">
        <w:rPr>
          <w:b/>
          <w:color w:val="0066FF"/>
          <w:szCs w:val="24"/>
          <w:lang w:val="fr-FR"/>
        </w:rPr>
        <w:t>Câu 5</w:t>
      </w:r>
      <w:r w:rsidR="00DC4E68" w:rsidRPr="004618B8">
        <w:rPr>
          <w:b/>
          <w:color w:val="0066FF"/>
          <w:szCs w:val="24"/>
          <w:lang w:val="fr-FR"/>
        </w:rPr>
        <w:t>2:</w:t>
      </w:r>
      <w:r w:rsidR="00DC4E68" w:rsidRPr="0036488B">
        <w:rPr>
          <w:szCs w:val="24"/>
          <w:lang w:val="fr-FR"/>
        </w:rPr>
        <w:t xml:space="preserve"> Căn cứ vào Atlat Địa lí Việt Nam trang Vùng Bắc Trung Bộ, cho biết cảng Thuận An thuộc tỉnh nào sau đây?</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Nghệ An.</w:t>
      </w:r>
      <w:r w:rsidRPr="0036488B">
        <w:rPr>
          <w:szCs w:val="24"/>
        </w:rPr>
        <w:tab/>
      </w:r>
      <w:r w:rsidRPr="004618B8">
        <w:rPr>
          <w:b/>
          <w:color w:val="0066FF"/>
          <w:szCs w:val="24"/>
        </w:rPr>
        <w:t>B.</w:t>
      </w:r>
      <w:r w:rsidRPr="0036488B">
        <w:rPr>
          <w:b/>
          <w:szCs w:val="24"/>
        </w:rPr>
        <w:t xml:space="preserve"> </w:t>
      </w:r>
      <w:r w:rsidRPr="0036488B">
        <w:rPr>
          <w:szCs w:val="24"/>
        </w:rPr>
        <w:t>Thanh Hóa.</w:t>
      </w:r>
      <w:r w:rsidRPr="0036488B">
        <w:rPr>
          <w:szCs w:val="24"/>
        </w:rPr>
        <w:tab/>
      </w:r>
      <w:r w:rsidRPr="004618B8">
        <w:rPr>
          <w:b/>
          <w:color w:val="0066FF"/>
          <w:szCs w:val="24"/>
        </w:rPr>
        <w:t>C.</w:t>
      </w:r>
      <w:r w:rsidRPr="0036488B">
        <w:rPr>
          <w:b/>
          <w:szCs w:val="24"/>
        </w:rPr>
        <w:t xml:space="preserve"> </w:t>
      </w:r>
      <w:r w:rsidRPr="0036488B">
        <w:rPr>
          <w:szCs w:val="24"/>
        </w:rPr>
        <w:t>Thừa Thiên - Huế.</w:t>
      </w:r>
      <w:r w:rsidRPr="0036488B">
        <w:rPr>
          <w:szCs w:val="24"/>
        </w:rPr>
        <w:tab/>
      </w:r>
      <w:r w:rsidRPr="004618B8">
        <w:rPr>
          <w:b/>
          <w:color w:val="0066FF"/>
          <w:szCs w:val="24"/>
        </w:rPr>
        <w:t>D.</w:t>
      </w:r>
      <w:r w:rsidRPr="0036488B">
        <w:rPr>
          <w:b/>
          <w:szCs w:val="24"/>
        </w:rPr>
        <w:t xml:space="preserve"> </w:t>
      </w:r>
      <w:r w:rsidRPr="0036488B">
        <w:rPr>
          <w:szCs w:val="24"/>
        </w:rPr>
        <w:t>Hà Tĩnh.</w:t>
      </w:r>
    </w:p>
    <w:p w:rsidR="00DC4E68" w:rsidRPr="0036488B" w:rsidRDefault="00185DE9" w:rsidP="0036488B">
      <w:pPr>
        <w:spacing w:line="264" w:lineRule="auto"/>
        <w:jc w:val="both"/>
        <w:rPr>
          <w:szCs w:val="24"/>
        </w:rPr>
      </w:pPr>
      <w:r w:rsidRPr="004618B8">
        <w:rPr>
          <w:b/>
          <w:color w:val="0066FF"/>
          <w:szCs w:val="24"/>
        </w:rPr>
        <w:t>Câu 5</w:t>
      </w:r>
      <w:r w:rsidR="00DC4E68" w:rsidRPr="004618B8">
        <w:rPr>
          <w:b/>
          <w:color w:val="0066FF"/>
          <w:szCs w:val="24"/>
        </w:rPr>
        <w:t>3:</w:t>
      </w:r>
      <w:r w:rsidR="00DC4E68" w:rsidRPr="0036488B">
        <w:rPr>
          <w:szCs w:val="24"/>
        </w:rPr>
        <w:t xml:space="preserve"> Căn cứ vào Atlat Địa lí Việt Nam trang Giao thông, cho biết đường số 25 nối A Yun Pa với địa điểm nào sau đây</w:t>
      </w:r>
      <w:r w:rsidR="00DC4E68" w:rsidRPr="0036488B">
        <w:rPr>
          <w:szCs w:val="24"/>
          <w:lang w:val="fr-FR"/>
        </w:rPr>
        <w:t>?</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Đà Nẵng.</w:t>
      </w:r>
      <w:r w:rsidRPr="0036488B">
        <w:rPr>
          <w:szCs w:val="24"/>
        </w:rPr>
        <w:tab/>
      </w:r>
      <w:r w:rsidRPr="004618B8">
        <w:rPr>
          <w:b/>
          <w:color w:val="0066FF"/>
          <w:szCs w:val="24"/>
        </w:rPr>
        <w:t>B.</w:t>
      </w:r>
      <w:r w:rsidRPr="0036488B">
        <w:rPr>
          <w:b/>
          <w:szCs w:val="24"/>
        </w:rPr>
        <w:t xml:space="preserve"> </w:t>
      </w:r>
      <w:r w:rsidRPr="0036488B">
        <w:rPr>
          <w:szCs w:val="24"/>
        </w:rPr>
        <w:t>Quy Nhơn.</w:t>
      </w:r>
      <w:r w:rsidRPr="0036488B">
        <w:rPr>
          <w:szCs w:val="24"/>
        </w:rPr>
        <w:tab/>
      </w:r>
      <w:r w:rsidRPr="004618B8">
        <w:rPr>
          <w:b/>
          <w:color w:val="0066FF"/>
          <w:szCs w:val="24"/>
        </w:rPr>
        <w:t>C.</w:t>
      </w:r>
      <w:r w:rsidRPr="0036488B">
        <w:rPr>
          <w:b/>
          <w:szCs w:val="24"/>
        </w:rPr>
        <w:t xml:space="preserve"> </w:t>
      </w:r>
      <w:r w:rsidRPr="0036488B">
        <w:rPr>
          <w:szCs w:val="24"/>
        </w:rPr>
        <w:t>Tuy Hòa.</w:t>
      </w:r>
      <w:r w:rsidRPr="0036488B">
        <w:rPr>
          <w:szCs w:val="24"/>
        </w:rPr>
        <w:tab/>
      </w:r>
      <w:r w:rsidRPr="004618B8">
        <w:rPr>
          <w:b/>
          <w:color w:val="0066FF"/>
          <w:szCs w:val="24"/>
        </w:rPr>
        <w:t>D.</w:t>
      </w:r>
      <w:r w:rsidRPr="0036488B">
        <w:rPr>
          <w:b/>
          <w:szCs w:val="24"/>
        </w:rPr>
        <w:t xml:space="preserve"> </w:t>
      </w:r>
      <w:r w:rsidRPr="0036488B">
        <w:rPr>
          <w:szCs w:val="24"/>
        </w:rPr>
        <w:t>Nha Trang.</w:t>
      </w:r>
    </w:p>
    <w:p w:rsidR="00DC4E68" w:rsidRPr="0036488B" w:rsidRDefault="00DF5616" w:rsidP="0036488B">
      <w:pPr>
        <w:spacing w:line="264" w:lineRule="auto"/>
        <w:jc w:val="both"/>
        <w:rPr>
          <w:szCs w:val="24"/>
        </w:rPr>
      </w:pPr>
      <w:r w:rsidRPr="004618B8">
        <w:rPr>
          <w:b/>
          <w:color w:val="0066FF"/>
          <w:szCs w:val="24"/>
        </w:rPr>
        <w:t>Câu 5</w:t>
      </w:r>
      <w:r w:rsidR="00DC4E68" w:rsidRPr="004618B8">
        <w:rPr>
          <w:b/>
          <w:color w:val="0066FF"/>
          <w:szCs w:val="24"/>
        </w:rPr>
        <w:t>4:</w:t>
      </w:r>
      <w:r w:rsidR="00DC4E68" w:rsidRPr="0036488B">
        <w:rPr>
          <w:szCs w:val="24"/>
        </w:rPr>
        <w:t xml:space="preserve"> Căn cứ vào Atlat Địa lí Việt Nam trang Du lịch, cho biết điểm du lịch nào sau đây nằm ở độ cao thấp nhất?</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Núi Chúa.</w:t>
      </w:r>
      <w:r w:rsidRPr="0036488B">
        <w:rPr>
          <w:szCs w:val="24"/>
        </w:rPr>
        <w:tab/>
      </w:r>
      <w:r w:rsidRPr="004618B8">
        <w:rPr>
          <w:b/>
          <w:color w:val="0066FF"/>
          <w:szCs w:val="24"/>
        </w:rPr>
        <w:t>B.</w:t>
      </w:r>
      <w:r w:rsidRPr="0036488B">
        <w:rPr>
          <w:b/>
          <w:szCs w:val="24"/>
        </w:rPr>
        <w:t xml:space="preserve"> </w:t>
      </w:r>
      <w:r w:rsidRPr="0036488B">
        <w:rPr>
          <w:szCs w:val="24"/>
        </w:rPr>
        <w:t>Cát Tiên.</w:t>
      </w:r>
      <w:r w:rsidRPr="0036488B">
        <w:rPr>
          <w:szCs w:val="24"/>
        </w:rPr>
        <w:tab/>
      </w:r>
      <w:r w:rsidRPr="004618B8">
        <w:rPr>
          <w:b/>
          <w:color w:val="0066FF"/>
          <w:szCs w:val="24"/>
        </w:rPr>
        <w:t>C.</w:t>
      </w:r>
      <w:r w:rsidRPr="0036488B">
        <w:rPr>
          <w:b/>
          <w:szCs w:val="24"/>
        </w:rPr>
        <w:t xml:space="preserve"> </w:t>
      </w:r>
      <w:r w:rsidRPr="0036488B">
        <w:rPr>
          <w:szCs w:val="24"/>
        </w:rPr>
        <w:t>Yok Đôn.</w:t>
      </w:r>
      <w:r w:rsidRPr="0036488B">
        <w:rPr>
          <w:szCs w:val="24"/>
        </w:rPr>
        <w:tab/>
      </w:r>
      <w:r w:rsidRPr="004618B8">
        <w:rPr>
          <w:b/>
          <w:color w:val="0066FF"/>
          <w:szCs w:val="24"/>
        </w:rPr>
        <w:t>D.</w:t>
      </w:r>
      <w:r w:rsidRPr="0036488B">
        <w:rPr>
          <w:b/>
          <w:szCs w:val="24"/>
        </w:rPr>
        <w:t xml:space="preserve"> </w:t>
      </w:r>
      <w:r w:rsidRPr="0036488B">
        <w:rPr>
          <w:szCs w:val="24"/>
        </w:rPr>
        <w:t>Hang Pác Bó.</w:t>
      </w:r>
    </w:p>
    <w:p w:rsidR="00DC4E68" w:rsidRPr="0036488B" w:rsidRDefault="00DF5616" w:rsidP="0036488B">
      <w:pPr>
        <w:spacing w:line="264" w:lineRule="auto"/>
        <w:jc w:val="both"/>
        <w:rPr>
          <w:szCs w:val="24"/>
        </w:rPr>
      </w:pPr>
      <w:r w:rsidRPr="004618B8">
        <w:rPr>
          <w:b/>
          <w:color w:val="0066FF"/>
          <w:szCs w:val="24"/>
        </w:rPr>
        <w:t>Câu 5</w:t>
      </w:r>
      <w:r w:rsidR="00DC4E68" w:rsidRPr="004618B8">
        <w:rPr>
          <w:b/>
          <w:color w:val="0066FF"/>
          <w:szCs w:val="24"/>
        </w:rPr>
        <w:t>5:</w:t>
      </w:r>
      <w:r w:rsidRPr="0036488B">
        <w:rPr>
          <w:szCs w:val="24"/>
        </w:rPr>
        <w:t xml:space="preserve"> Căn cứ vào Atlat Đ</w:t>
      </w:r>
      <w:r w:rsidR="00DC4E68" w:rsidRPr="0036488B">
        <w:rPr>
          <w:szCs w:val="24"/>
        </w:rPr>
        <w:t>ịa lí Việt Nam trang Vùng Trung du và miền núi Bắc Bộ, Vùng Đồng bằng sông Hồng, cho biết khai thác Apatit có ở tỉnh nào sau đây?</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Lai Châu.</w:t>
      </w:r>
      <w:r w:rsidRPr="0036488B">
        <w:rPr>
          <w:szCs w:val="24"/>
        </w:rPr>
        <w:tab/>
      </w:r>
      <w:r w:rsidRPr="004618B8">
        <w:rPr>
          <w:b/>
          <w:color w:val="0066FF"/>
          <w:szCs w:val="24"/>
        </w:rPr>
        <w:t>B.</w:t>
      </w:r>
      <w:r w:rsidRPr="0036488B">
        <w:rPr>
          <w:b/>
          <w:szCs w:val="24"/>
        </w:rPr>
        <w:t xml:space="preserve"> </w:t>
      </w:r>
      <w:r w:rsidRPr="0036488B">
        <w:rPr>
          <w:szCs w:val="24"/>
        </w:rPr>
        <w:t>Lào Cai.</w:t>
      </w:r>
      <w:r w:rsidRPr="0036488B">
        <w:rPr>
          <w:szCs w:val="24"/>
        </w:rPr>
        <w:tab/>
      </w:r>
      <w:r w:rsidRPr="004618B8">
        <w:rPr>
          <w:b/>
          <w:color w:val="0066FF"/>
          <w:szCs w:val="24"/>
        </w:rPr>
        <w:t>C.</w:t>
      </w:r>
      <w:r w:rsidRPr="0036488B">
        <w:rPr>
          <w:b/>
          <w:szCs w:val="24"/>
        </w:rPr>
        <w:t xml:space="preserve"> </w:t>
      </w:r>
      <w:r w:rsidRPr="0036488B">
        <w:rPr>
          <w:szCs w:val="24"/>
        </w:rPr>
        <w:t>Cao Bằng.</w:t>
      </w:r>
      <w:r w:rsidRPr="0036488B">
        <w:rPr>
          <w:szCs w:val="24"/>
        </w:rPr>
        <w:tab/>
      </w:r>
      <w:r w:rsidRPr="004618B8">
        <w:rPr>
          <w:b/>
          <w:color w:val="0066FF"/>
          <w:szCs w:val="24"/>
        </w:rPr>
        <w:t>D.</w:t>
      </w:r>
      <w:r w:rsidRPr="0036488B">
        <w:rPr>
          <w:b/>
          <w:szCs w:val="24"/>
        </w:rPr>
        <w:t xml:space="preserve"> </w:t>
      </w:r>
      <w:r w:rsidRPr="0036488B">
        <w:rPr>
          <w:szCs w:val="24"/>
        </w:rPr>
        <w:t>Hà Giang.</w:t>
      </w:r>
    </w:p>
    <w:p w:rsidR="00DC4E68" w:rsidRPr="0036488B" w:rsidRDefault="00DF5616" w:rsidP="0036488B">
      <w:pPr>
        <w:spacing w:line="264" w:lineRule="auto"/>
        <w:jc w:val="both"/>
        <w:rPr>
          <w:b/>
          <w:szCs w:val="24"/>
        </w:rPr>
      </w:pPr>
      <w:r w:rsidRPr="004618B8">
        <w:rPr>
          <w:b/>
          <w:color w:val="0066FF"/>
          <w:szCs w:val="24"/>
          <w:lang w:eastAsia="vi-VN"/>
        </w:rPr>
        <w:t>Câu 5</w:t>
      </w:r>
      <w:r w:rsidR="00DC4E68" w:rsidRPr="004618B8">
        <w:rPr>
          <w:b/>
          <w:color w:val="0066FF"/>
          <w:szCs w:val="24"/>
          <w:lang w:val="vi-VN" w:eastAsia="vi-VN"/>
        </w:rPr>
        <w:t>6:</w:t>
      </w:r>
      <w:r w:rsidR="00DC4E68" w:rsidRPr="0036488B">
        <w:rPr>
          <w:szCs w:val="24"/>
          <w:lang w:val="vi-VN" w:eastAsia="vi-VN"/>
        </w:rPr>
        <w:t xml:space="preserve"> Căn cứ vào Atlat Địa lí Việt Nam trang Công nghiệp chung, cho biết trung tâm công nghiệp nào sau đây có giá trị sán xuất công nghiệp từ 40 đến 120 nghìn tỉ đồng?</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Đà Nẵng.</w:t>
      </w:r>
      <w:r w:rsidRPr="0036488B">
        <w:rPr>
          <w:szCs w:val="24"/>
        </w:rPr>
        <w:tab/>
      </w:r>
      <w:r w:rsidRPr="004618B8">
        <w:rPr>
          <w:b/>
          <w:color w:val="0066FF"/>
          <w:szCs w:val="24"/>
          <w:lang w:val="vi-VN" w:eastAsia="vi-VN"/>
        </w:rPr>
        <w:t>B.</w:t>
      </w:r>
      <w:r w:rsidRPr="0036488B">
        <w:rPr>
          <w:b/>
          <w:szCs w:val="24"/>
          <w:lang w:val="vi-VN" w:eastAsia="vi-VN"/>
        </w:rPr>
        <w:t xml:space="preserve"> </w:t>
      </w:r>
      <w:r w:rsidRPr="0036488B">
        <w:rPr>
          <w:szCs w:val="24"/>
          <w:lang w:val="vi-VN" w:eastAsia="vi-VN"/>
        </w:rPr>
        <w:t>Biên Hòa.</w:t>
      </w:r>
      <w:r w:rsidRPr="0036488B">
        <w:rPr>
          <w:szCs w:val="24"/>
        </w:rPr>
        <w:tab/>
      </w:r>
      <w:r w:rsidRPr="004618B8">
        <w:rPr>
          <w:b/>
          <w:color w:val="0066FF"/>
          <w:szCs w:val="24"/>
          <w:lang w:val="vi-VN" w:eastAsia="vi-VN"/>
        </w:rPr>
        <w:t>C.</w:t>
      </w:r>
      <w:r w:rsidRPr="0036488B">
        <w:rPr>
          <w:b/>
          <w:szCs w:val="24"/>
          <w:lang w:val="vi-VN" w:eastAsia="vi-VN"/>
        </w:rPr>
        <w:t xml:space="preserve"> </w:t>
      </w:r>
      <w:r w:rsidRPr="0036488B">
        <w:rPr>
          <w:szCs w:val="24"/>
          <w:lang w:val="vi-VN" w:eastAsia="vi-VN"/>
        </w:rPr>
        <w:t>Cà Mau.</w:t>
      </w:r>
      <w:r w:rsidRPr="0036488B">
        <w:rPr>
          <w:szCs w:val="24"/>
        </w:rPr>
        <w:tab/>
      </w:r>
      <w:r w:rsidRPr="004618B8">
        <w:rPr>
          <w:b/>
          <w:color w:val="0066FF"/>
          <w:szCs w:val="24"/>
          <w:lang w:val="vi-VN" w:eastAsia="vi-VN"/>
        </w:rPr>
        <w:t>D.</w:t>
      </w:r>
      <w:r w:rsidRPr="0036488B">
        <w:rPr>
          <w:b/>
          <w:szCs w:val="24"/>
          <w:lang w:val="vi-VN" w:eastAsia="vi-VN"/>
        </w:rPr>
        <w:t xml:space="preserve"> </w:t>
      </w:r>
      <w:r w:rsidRPr="0036488B">
        <w:rPr>
          <w:szCs w:val="24"/>
          <w:lang w:val="vi-VN" w:eastAsia="vi-VN"/>
        </w:rPr>
        <w:t>Cần Thơ.</w:t>
      </w:r>
    </w:p>
    <w:p w:rsidR="00DC4E68" w:rsidRPr="0036488B" w:rsidRDefault="00DF5616" w:rsidP="0036488B">
      <w:pPr>
        <w:spacing w:line="264" w:lineRule="auto"/>
        <w:jc w:val="both"/>
        <w:rPr>
          <w:szCs w:val="24"/>
        </w:rPr>
      </w:pPr>
      <w:r w:rsidRPr="004618B8">
        <w:rPr>
          <w:b/>
          <w:color w:val="0066FF"/>
          <w:szCs w:val="24"/>
        </w:rPr>
        <w:t>Câu 5</w:t>
      </w:r>
      <w:r w:rsidR="00DC4E68" w:rsidRPr="004618B8">
        <w:rPr>
          <w:b/>
          <w:color w:val="0066FF"/>
          <w:szCs w:val="24"/>
        </w:rPr>
        <w:t>7:</w:t>
      </w:r>
      <w:r w:rsidR="00DC4E68" w:rsidRPr="0036488B">
        <w:rPr>
          <w:szCs w:val="24"/>
        </w:rPr>
        <w:t xml:space="preserve"> Căn cứ vào Atlat Đị</w:t>
      </w:r>
      <w:r w:rsidRPr="0036488B">
        <w:rPr>
          <w:szCs w:val="24"/>
        </w:rPr>
        <w:t xml:space="preserve">a lí Việt Nam trang Dân số, </w:t>
      </w:r>
      <w:r w:rsidR="00DC4E68" w:rsidRPr="0036488B">
        <w:rPr>
          <w:szCs w:val="24"/>
        </w:rPr>
        <w:t xml:space="preserve">cho biết thành phố nào sau đây </w:t>
      </w:r>
      <w:r w:rsidR="00DC4E68" w:rsidRPr="0036488B">
        <w:rPr>
          <w:b/>
          <w:szCs w:val="24"/>
        </w:rPr>
        <w:t xml:space="preserve">không </w:t>
      </w:r>
      <w:r w:rsidR="00DC4E68" w:rsidRPr="0036488B">
        <w:rPr>
          <w:szCs w:val="24"/>
        </w:rPr>
        <w:t>phải là thành phố trực thuộc Trung ương?</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Cần Thơ.</w:t>
      </w:r>
      <w:r w:rsidRPr="0036488B">
        <w:rPr>
          <w:szCs w:val="24"/>
        </w:rPr>
        <w:tab/>
      </w:r>
      <w:r w:rsidRPr="004618B8">
        <w:rPr>
          <w:b/>
          <w:color w:val="0066FF"/>
          <w:szCs w:val="24"/>
        </w:rPr>
        <w:t>B.</w:t>
      </w:r>
      <w:r w:rsidRPr="0036488B">
        <w:rPr>
          <w:b/>
          <w:szCs w:val="24"/>
        </w:rPr>
        <w:t xml:space="preserve"> </w:t>
      </w:r>
      <w:r w:rsidRPr="0036488B">
        <w:rPr>
          <w:szCs w:val="24"/>
        </w:rPr>
        <w:t>Huế.</w:t>
      </w:r>
      <w:r w:rsidRPr="0036488B">
        <w:rPr>
          <w:szCs w:val="24"/>
        </w:rPr>
        <w:tab/>
      </w:r>
      <w:r w:rsidRPr="004618B8">
        <w:rPr>
          <w:b/>
          <w:color w:val="0066FF"/>
          <w:szCs w:val="24"/>
        </w:rPr>
        <w:t>C.</w:t>
      </w:r>
      <w:r w:rsidRPr="0036488B">
        <w:rPr>
          <w:b/>
          <w:szCs w:val="24"/>
        </w:rPr>
        <w:t xml:space="preserve"> </w:t>
      </w:r>
      <w:r w:rsidRPr="0036488B">
        <w:rPr>
          <w:szCs w:val="24"/>
        </w:rPr>
        <w:t>Đà Nẵng.</w:t>
      </w:r>
      <w:r w:rsidRPr="0036488B">
        <w:rPr>
          <w:szCs w:val="24"/>
        </w:rPr>
        <w:tab/>
      </w:r>
      <w:r w:rsidRPr="004618B8">
        <w:rPr>
          <w:b/>
          <w:color w:val="0066FF"/>
          <w:szCs w:val="24"/>
        </w:rPr>
        <w:t>D.</w:t>
      </w:r>
      <w:r w:rsidRPr="0036488B">
        <w:rPr>
          <w:b/>
          <w:szCs w:val="24"/>
        </w:rPr>
        <w:t xml:space="preserve"> </w:t>
      </w:r>
      <w:r w:rsidRPr="0036488B">
        <w:rPr>
          <w:szCs w:val="24"/>
        </w:rPr>
        <w:t>Hải Phòng.</w:t>
      </w:r>
    </w:p>
    <w:p w:rsidR="00DC4E68" w:rsidRPr="0036488B" w:rsidRDefault="00DF5616" w:rsidP="0036488B">
      <w:pPr>
        <w:spacing w:line="264" w:lineRule="auto"/>
        <w:jc w:val="both"/>
        <w:rPr>
          <w:szCs w:val="24"/>
        </w:rPr>
      </w:pPr>
      <w:r w:rsidRPr="004618B8">
        <w:rPr>
          <w:b/>
          <w:color w:val="0066FF"/>
          <w:szCs w:val="24"/>
        </w:rPr>
        <w:t>Câu 5</w:t>
      </w:r>
      <w:r w:rsidR="00DC4E68" w:rsidRPr="004618B8">
        <w:rPr>
          <w:b/>
          <w:color w:val="0066FF"/>
          <w:szCs w:val="24"/>
        </w:rPr>
        <w:t>8:</w:t>
      </w:r>
      <w:r w:rsidR="00DC4E68" w:rsidRPr="0036488B">
        <w:rPr>
          <w:szCs w:val="24"/>
        </w:rPr>
        <w:t xml:space="preserve"> Căn cứ vào At lát Địa lí Việt Nam trang Hành chính, cho biết tỉnh nào sau đây nằm trên đường biên giới Việt - Lào?</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Hà Tĩnh.</w:t>
      </w:r>
      <w:r w:rsidRPr="0036488B">
        <w:rPr>
          <w:szCs w:val="24"/>
        </w:rPr>
        <w:tab/>
      </w:r>
      <w:r w:rsidRPr="004618B8">
        <w:rPr>
          <w:b/>
          <w:color w:val="0066FF"/>
          <w:szCs w:val="24"/>
        </w:rPr>
        <w:t>B.</w:t>
      </w:r>
      <w:r w:rsidRPr="0036488B">
        <w:rPr>
          <w:b/>
          <w:szCs w:val="24"/>
        </w:rPr>
        <w:t xml:space="preserve"> </w:t>
      </w:r>
      <w:r w:rsidRPr="0036488B">
        <w:rPr>
          <w:szCs w:val="24"/>
        </w:rPr>
        <w:t>Bình Dương.</w:t>
      </w:r>
      <w:r w:rsidRPr="0036488B">
        <w:rPr>
          <w:szCs w:val="24"/>
        </w:rPr>
        <w:tab/>
      </w:r>
      <w:r w:rsidRPr="004618B8">
        <w:rPr>
          <w:b/>
          <w:color w:val="0066FF"/>
          <w:szCs w:val="24"/>
        </w:rPr>
        <w:t>C.</w:t>
      </w:r>
      <w:r w:rsidRPr="0036488B">
        <w:rPr>
          <w:b/>
          <w:szCs w:val="24"/>
        </w:rPr>
        <w:t xml:space="preserve"> </w:t>
      </w:r>
      <w:r w:rsidRPr="0036488B">
        <w:rPr>
          <w:szCs w:val="24"/>
        </w:rPr>
        <w:t>Phú Thọ.</w:t>
      </w:r>
      <w:r w:rsidRPr="0036488B">
        <w:rPr>
          <w:szCs w:val="24"/>
        </w:rPr>
        <w:tab/>
      </w:r>
      <w:r w:rsidRPr="004618B8">
        <w:rPr>
          <w:b/>
          <w:color w:val="0066FF"/>
          <w:szCs w:val="24"/>
        </w:rPr>
        <w:t>D.</w:t>
      </w:r>
      <w:r w:rsidRPr="0036488B">
        <w:rPr>
          <w:b/>
          <w:szCs w:val="24"/>
        </w:rPr>
        <w:t xml:space="preserve"> </w:t>
      </w:r>
      <w:r w:rsidRPr="0036488B">
        <w:rPr>
          <w:szCs w:val="24"/>
        </w:rPr>
        <w:t>Cao Bằng.</w:t>
      </w:r>
    </w:p>
    <w:p w:rsidR="00DC4E68" w:rsidRPr="0036488B" w:rsidRDefault="00DF5616" w:rsidP="0036488B">
      <w:pPr>
        <w:spacing w:line="264" w:lineRule="auto"/>
        <w:jc w:val="both"/>
        <w:rPr>
          <w:szCs w:val="24"/>
        </w:rPr>
      </w:pPr>
      <w:r w:rsidRPr="004618B8">
        <w:rPr>
          <w:b/>
          <w:color w:val="0066FF"/>
          <w:szCs w:val="24"/>
        </w:rPr>
        <w:t>Câu 5</w:t>
      </w:r>
      <w:r w:rsidR="00DC4E68" w:rsidRPr="004618B8">
        <w:rPr>
          <w:b/>
          <w:color w:val="0066FF"/>
          <w:szCs w:val="24"/>
        </w:rPr>
        <w:t>9:</w:t>
      </w:r>
      <w:r w:rsidR="00DC4E68" w:rsidRPr="0036488B">
        <w:rPr>
          <w:szCs w:val="24"/>
        </w:rPr>
        <w:t xml:space="preserve"> Căn cứ vào Atlat Địa lí Việt Nam trang Các miền tự nhiên, cho biết núi nào sau đây thuộc miền Bắc và Đông Bắc Bắc Bộ?</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Phanxipăng.</w:t>
      </w:r>
      <w:r w:rsidRPr="0036488B">
        <w:rPr>
          <w:szCs w:val="24"/>
        </w:rPr>
        <w:tab/>
      </w:r>
      <w:r w:rsidRPr="004618B8">
        <w:rPr>
          <w:b/>
          <w:color w:val="0066FF"/>
          <w:szCs w:val="24"/>
        </w:rPr>
        <w:t>B.</w:t>
      </w:r>
      <w:r w:rsidRPr="0036488B">
        <w:rPr>
          <w:b/>
          <w:szCs w:val="24"/>
        </w:rPr>
        <w:t xml:space="preserve"> </w:t>
      </w:r>
      <w:r w:rsidRPr="0036488B">
        <w:rPr>
          <w:szCs w:val="24"/>
        </w:rPr>
        <w:t>Pu Trà.</w:t>
      </w:r>
      <w:r w:rsidRPr="0036488B">
        <w:rPr>
          <w:szCs w:val="24"/>
        </w:rPr>
        <w:tab/>
      </w:r>
      <w:r w:rsidRPr="004618B8">
        <w:rPr>
          <w:b/>
          <w:color w:val="0066FF"/>
          <w:szCs w:val="24"/>
        </w:rPr>
        <w:t>C.</w:t>
      </w:r>
      <w:r w:rsidRPr="0036488B">
        <w:rPr>
          <w:b/>
          <w:szCs w:val="24"/>
        </w:rPr>
        <w:t xml:space="preserve"> </w:t>
      </w:r>
      <w:r w:rsidRPr="0036488B">
        <w:rPr>
          <w:szCs w:val="24"/>
        </w:rPr>
        <w:t>Tam Đảo.</w:t>
      </w:r>
      <w:r w:rsidRPr="0036488B">
        <w:rPr>
          <w:szCs w:val="24"/>
        </w:rPr>
        <w:tab/>
      </w:r>
      <w:r w:rsidRPr="004618B8">
        <w:rPr>
          <w:b/>
          <w:color w:val="0066FF"/>
          <w:szCs w:val="24"/>
        </w:rPr>
        <w:t>D.</w:t>
      </w:r>
      <w:r w:rsidRPr="0036488B">
        <w:rPr>
          <w:b/>
          <w:szCs w:val="24"/>
        </w:rPr>
        <w:t xml:space="preserve"> </w:t>
      </w:r>
      <w:r w:rsidRPr="0036488B">
        <w:rPr>
          <w:szCs w:val="24"/>
        </w:rPr>
        <w:t>Phu Luông.</w:t>
      </w:r>
    </w:p>
    <w:p w:rsidR="00DC4E68" w:rsidRPr="0036488B" w:rsidRDefault="00DF5616" w:rsidP="0036488B">
      <w:pPr>
        <w:spacing w:line="264" w:lineRule="auto"/>
        <w:jc w:val="both"/>
        <w:rPr>
          <w:szCs w:val="24"/>
        </w:rPr>
      </w:pPr>
      <w:r w:rsidRPr="004618B8">
        <w:rPr>
          <w:b/>
          <w:color w:val="0066FF"/>
          <w:szCs w:val="24"/>
          <w:lang w:val="nl-NL"/>
        </w:rPr>
        <w:t>Câu 6</w:t>
      </w:r>
      <w:r w:rsidR="00DC4E68" w:rsidRPr="004618B8">
        <w:rPr>
          <w:b/>
          <w:color w:val="0066FF"/>
          <w:szCs w:val="24"/>
          <w:lang w:val="nl-NL"/>
        </w:rPr>
        <w:t>0:</w:t>
      </w:r>
      <w:r w:rsidR="00DC4E68" w:rsidRPr="0036488B">
        <w:rPr>
          <w:szCs w:val="24"/>
          <w:lang w:val="nl-NL"/>
        </w:rPr>
        <w:t xml:space="preserve"> Biện pháp mở rộng diện tích rừng phòng hộ của nước ta là</w:t>
      </w:r>
    </w:p>
    <w:p w:rsidR="00DC4E68" w:rsidRPr="0036488B" w:rsidRDefault="00DC4E68" w:rsidP="0036488B">
      <w:pPr>
        <w:tabs>
          <w:tab w:val="left" w:pos="2851"/>
          <w:tab w:val="left" w:pos="5422"/>
          <w:tab w:val="left" w:pos="7991"/>
        </w:tabs>
        <w:spacing w:line="264" w:lineRule="auto"/>
        <w:ind w:firstLine="283"/>
        <w:rPr>
          <w:szCs w:val="24"/>
          <w:lang w:val="nl-NL"/>
        </w:rPr>
      </w:pPr>
      <w:r w:rsidRPr="004618B8">
        <w:rPr>
          <w:b/>
          <w:color w:val="0066FF"/>
          <w:szCs w:val="24"/>
          <w:lang w:val="nl-NL"/>
        </w:rPr>
        <w:t>A.</w:t>
      </w:r>
      <w:r w:rsidRPr="0036488B">
        <w:rPr>
          <w:b/>
          <w:szCs w:val="24"/>
          <w:lang w:val="nl-NL"/>
        </w:rPr>
        <w:t xml:space="preserve"> </w:t>
      </w:r>
      <w:r w:rsidRPr="0036488B">
        <w:rPr>
          <w:szCs w:val="24"/>
          <w:lang w:val="nl-NL"/>
        </w:rPr>
        <w:t>cấm khai thác.</w:t>
      </w:r>
      <w:r w:rsidRPr="0036488B">
        <w:rPr>
          <w:szCs w:val="24"/>
        </w:rPr>
        <w:tab/>
      </w:r>
      <w:r w:rsidRPr="004618B8">
        <w:rPr>
          <w:b/>
          <w:color w:val="0066FF"/>
          <w:szCs w:val="24"/>
          <w:lang w:val="nl-NL"/>
        </w:rPr>
        <w:t>B.</w:t>
      </w:r>
      <w:r w:rsidRPr="0036488B">
        <w:rPr>
          <w:b/>
          <w:szCs w:val="24"/>
          <w:lang w:val="nl-NL"/>
        </w:rPr>
        <w:t xml:space="preserve"> </w:t>
      </w:r>
      <w:r w:rsidRPr="0036488B">
        <w:rPr>
          <w:szCs w:val="24"/>
          <w:lang w:val="nl-NL"/>
        </w:rPr>
        <w:t>đóng cửa rừng.</w:t>
      </w:r>
      <w:r w:rsidRPr="0036488B">
        <w:rPr>
          <w:szCs w:val="24"/>
        </w:rPr>
        <w:tab/>
      </w:r>
      <w:r w:rsidRPr="004618B8">
        <w:rPr>
          <w:b/>
          <w:color w:val="0066FF"/>
          <w:szCs w:val="24"/>
          <w:lang w:val="nl-NL"/>
        </w:rPr>
        <w:t>C.</w:t>
      </w:r>
      <w:r w:rsidRPr="0036488B">
        <w:rPr>
          <w:b/>
          <w:szCs w:val="24"/>
          <w:lang w:val="nl-NL"/>
        </w:rPr>
        <w:t xml:space="preserve"> </w:t>
      </w:r>
      <w:r w:rsidRPr="0036488B">
        <w:rPr>
          <w:szCs w:val="24"/>
          <w:lang w:val="nl-NL"/>
        </w:rPr>
        <w:t>trồng rừng ven biển.</w:t>
      </w:r>
      <w:r w:rsidRPr="0036488B">
        <w:rPr>
          <w:szCs w:val="24"/>
        </w:rPr>
        <w:tab/>
      </w:r>
      <w:r w:rsidRPr="004618B8">
        <w:rPr>
          <w:b/>
          <w:color w:val="0066FF"/>
          <w:szCs w:val="24"/>
          <w:lang w:val="nl-NL"/>
        </w:rPr>
        <w:t>D.</w:t>
      </w:r>
      <w:r w:rsidRPr="0036488B">
        <w:rPr>
          <w:b/>
          <w:szCs w:val="24"/>
          <w:lang w:val="nl-NL"/>
        </w:rPr>
        <w:t xml:space="preserve"> </w:t>
      </w:r>
      <w:r w:rsidRPr="0036488B">
        <w:rPr>
          <w:szCs w:val="24"/>
          <w:lang w:val="nl-NL"/>
        </w:rPr>
        <w:t>lập vườn quốc gia.</w:t>
      </w:r>
    </w:p>
    <w:p w:rsidR="000C33D5" w:rsidRPr="0036488B" w:rsidRDefault="000C33D5" w:rsidP="0036488B">
      <w:pPr>
        <w:spacing w:line="264" w:lineRule="auto"/>
        <w:jc w:val="both"/>
        <w:rPr>
          <w:szCs w:val="24"/>
        </w:rPr>
      </w:pPr>
      <w:r w:rsidRPr="004618B8">
        <w:rPr>
          <w:b/>
          <w:color w:val="0066FF"/>
          <w:szCs w:val="24"/>
        </w:rPr>
        <w:t>Câu 6</w:t>
      </w:r>
      <w:r w:rsidRPr="004618B8">
        <w:rPr>
          <w:b/>
          <w:color w:val="0066FF"/>
          <w:szCs w:val="24"/>
          <w:lang w:val="vi-VN"/>
        </w:rPr>
        <w:t>1:</w:t>
      </w:r>
      <w:r w:rsidRPr="0036488B">
        <w:rPr>
          <w:szCs w:val="24"/>
          <w:lang w:val="vi-VN"/>
        </w:rPr>
        <w:t xml:space="preserve"> Ở Trung Bộ, nguyên nhân gây ngập lụt mạnh vào các tháng IX </w:t>
      </w:r>
      <w:r w:rsidRPr="0036488B">
        <w:rPr>
          <w:szCs w:val="24"/>
        </w:rPr>
        <w:t>-</w:t>
      </w:r>
      <w:r w:rsidRPr="0036488B">
        <w:rPr>
          <w:szCs w:val="24"/>
          <w:lang w:val="vi-VN"/>
        </w:rPr>
        <w:t xml:space="preserve"> X là do</w:t>
      </w:r>
    </w:p>
    <w:p w:rsidR="000C33D5" w:rsidRPr="0036488B" w:rsidRDefault="000C33D5" w:rsidP="0036488B">
      <w:pPr>
        <w:tabs>
          <w:tab w:val="left" w:pos="5420"/>
        </w:tabs>
        <w:spacing w:line="264" w:lineRule="auto"/>
        <w:ind w:firstLine="283"/>
        <w:rPr>
          <w:szCs w:val="24"/>
        </w:rPr>
      </w:pPr>
      <w:r w:rsidRPr="004618B8">
        <w:rPr>
          <w:b/>
          <w:color w:val="0066FF"/>
          <w:szCs w:val="24"/>
          <w:lang w:val="vi-VN"/>
        </w:rPr>
        <w:t>A.</w:t>
      </w:r>
      <w:r w:rsidRPr="0036488B">
        <w:rPr>
          <w:b/>
          <w:szCs w:val="24"/>
          <w:lang w:val="vi-VN"/>
        </w:rPr>
        <w:t xml:space="preserve"> </w:t>
      </w:r>
      <w:r w:rsidRPr="0036488B">
        <w:rPr>
          <w:szCs w:val="24"/>
          <w:lang w:val="vi-VN"/>
        </w:rPr>
        <w:t>mưa bão lớn, nước biển dâng và lũ nguồn về.</w:t>
      </w:r>
      <w:r w:rsidRPr="0036488B">
        <w:rPr>
          <w:szCs w:val="24"/>
        </w:rPr>
        <w:tab/>
      </w:r>
      <w:r w:rsidRPr="004618B8">
        <w:rPr>
          <w:b/>
          <w:color w:val="0066FF"/>
          <w:szCs w:val="24"/>
          <w:lang w:val="vi-VN"/>
        </w:rPr>
        <w:t>B.</w:t>
      </w:r>
      <w:r w:rsidRPr="0036488B">
        <w:rPr>
          <w:b/>
          <w:szCs w:val="24"/>
          <w:lang w:val="vi-VN"/>
        </w:rPr>
        <w:t xml:space="preserve"> </w:t>
      </w:r>
      <w:r w:rsidRPr="0036488B">
        <w:rPr>
          <w:szCs w:val="24"/>
          <w:lang w:val="vi-VN"/>
        </w:rPr>
        <w:t>các hệ thống sông lớn, lưu vực sông lớn.</w:t>
      </w:r>
    </w:p>
    <w:p w:rsidR="000C33D5" w:rsidRPr="0036488B" w:rsidRDefault="000C33D5" w:rsidP="0036488B">
      <w:pPr>
        <w:tabs>
          <w:tab w:val="left" w:pos="5420"/>
        </w:tabs>
        <w:spacing w:line="264" w:lineRule="auto"/>
        <w:ind w:firstLine="283"/>
        <w:rPr>
          <w:szCs w:val="24"/>
        </w:rPr>
      </w:pPr>
      <w:r w:rsidRPr="004618B8">
        <w:rPr>
          <w:b/>
          <w:color w:val="0066FF"/>
          <w:szCs w:val="24"/>
          <w:lang w:val="vi-VN"/>
        </w:rPr>
        <w:t>C.</w:t>
      </w:r>
      <w:r w:rsidRPr="0036488B">
        <w:rPr>
          <w:b/>
          <w:szCs w:val="24"/>
          <w:lang w:val="vi-VN"/>
        </w:rPr>
        <w:t xml:space="preserve"> </w:t>
      </w:r>
      <w:r w:rsidRPr="0036488B">
        <w:rPr>
          <w:szCs w:val="24"/>
          <w:lang w:val="vi-VN"/>
        </w:rPr>
        <w:t>mưa diện rộng, mặt đất thấp lại có đê bao bọc.</w:t>
      </w:r>
      <w:r w:rsidRPr="0036488B">
        <w:rPr>
          <w:szCs w:val="24"/>
        </w:rPr>
        <w:tab/>
      </w:r>
      <w:r w:rsidRPr="004618B8">
        <w:rPr>
          <w:b/>
          <w:color w:val="0066FF"/>
          <w:szCs w:val="24"/>
          <w:lang w:val="vi-VN"/>
        </w:rPr>
        <w:t>D.</w:t>
      </w:r>
      <w:r w:rsidRPr="0036488B">
        <w:rPr>
          <w:b/>
          <w:szCs w:val="24"/>
          <w:lang w:val="vi-VN"/>
        </w:rPr>
        <w:t xml:space="preserve"> </w:t>
      </w:r>
      <w:r w:rsidRPr="0036488B">
        <w:rPr>
          <w:szCs w:val="24"/>
          <w:lang w:val="vi-VN"/>
        </w:rPr>
        <w:t>mưa kết hợp với triều cường.</w:t>
      </w:r>
    </w:p>
    <w:p w:rsidR="00DC4E68" w:rsidRPr="0036488B" w:rsidRDefault="00DF5616" w:rsidP="0036488B">
      <w:pPr>
        <w:spacing w:line="264" w:lineRule="auto"/>
        <w:jc w:val="both"/>
        <w:rPr>
          <w:szCs w:val="24"/>
        </w:rPr>
      </w:pPr>
      <w:r w:rsidRPr="004618B8">
        <w:rPr>
          <w:b/>
          <w:color w:val="0066FF"/>
          <w:szCs w:val="24"/>
        </w:rPr>
        <w:t>Câu 6</w:t>
      </w:r>
      <w:r w:rsidR="00DC4E68" w:rsidRPr="004618B8">
        <w:rPr>
          <w:b/>
          <w:color w:val="0066FF"/>
          <w:szCs w:val="24"/>
        </w:rPr>
        <w:t>2:</w:t>
      </w:r>
      <w:r w:rsidR="00DC4E68" w:rsidRPr="0036488B">
        <w:rPr>
          <w:szCs w:val="24"/>
        </w:rPr>
        <w:t xml:space="preserve"> Căn cứ vào Atlat Địa lí Việt Nam trang Nông nghiệp, cho biết tỉnh nào trong các tỉnh sau đây có số lượng lợn ít nhất?</w:t>
      </w:r>
    </w:p>
    <w:p w:rsidR="00DC4E68" w:rsidRPr="0036488B" w:rsidRDefault="00DC4E68" w:rsidP="0036488B">
      <w:pPr>
        <w:tabs>
          <w:tab w:val="left" w:pos="2851"/>
          <w:tab w:val="left" w:pos="5422"/>
          <w:tab w:val="left" w:pos="7991"/>
        </w:tabs>
        <w:spacing w:line="264" w:lineRule="auto"/>
        <w:ind w:firstLine="283"/>
        <w:rPr>
          <w:szCs w:val="24"/>
        </w:rPr>
      </w:pPr>
      <w:r w:rsidRPr="004618B8">
        <w:rPr>
          <w:b/>
          <w:bCs/>
          <w:color w:val="0066FF"/>
          <w:szCs w:val="24"/>
          <w:lang w:val="fr-FR"/>
        </w:rPr>
        <w:t>A.</w:t>
      </w:r>
      <w:r w:rsidRPr="0036488B">
        <w:rPr>
          <w:b/>
          <w:bCs/>
          <w:szCs w:val="24"/>
          <w:lang w:val="fr-FR"/>
        </w:rPr>
        <w:t xml:space="preserve"> </w:t>
      </w:r>
      <w:r w:rsidRPr="0036488B">
        <w:rPr>
          <w:bCs/>
          <w:szCs w:val="24"/>
          <w:lang w:val="fr-FR"/>
        </w:rPr>
        <w:t>Đồng Nai.</w:t>
      </w:r>
      <w:r w:rsidRPr="0036488B">
        <w:rPr>
          <w:szCs w:val="24"/>
        </w:rPr>
        <w:tab/>
      </w:r>
      <w:r w:rsidRPr="004618B8">
        <w:rPr>
          <w:b/>
          <w:color w:val="0066FF"/>
          <w:szCs w:val="24"/>
          <w:lang w:val="fr-FR"/>
        </w:rPr>
        <w:t>B.</w:t>
      </w:r>
      <w:r w:rsidRPr="0036488B">
        <w:rPr>
          <w:b/>
          <w:szCs w:val="24"/>
          <w:lang w:val="fr-FR"/>
        </w:rPr>
        <w:t xml:space="preserve"> </w:t>
      </w:r>
      <w:r w:rsidRPr="0036488B">
        <w:rPr>
          <w:szCs w:val="24"/>
          <w:lang w:val="fr-FR"/>
        </w:rPr>
        <w:t>Trà Vinh</w:t>
      </w:r>
      <w:r w:rsidRPr="0036488B">
        <w:rPr>
          <w:szCs w:val="24"/>
        </w:rPr>
        <w:tab/>
      </w:r>
      <w:r w:rsidRPr="004618B8">
        <w:rPr>
          <w:b/>
          <w:bCs/>
          <w:color w:val="0066FF"/>
          <w:szCs w:val="24"/>
        </w:rPr>
        <w:t>C.</w:t>
      </w:r>
      <w:r w:rsidRPr="0036488B">
        <w:rPr>
          <w:b/>
          <w:bCs/>
          <w:szCs w:val="24"/>
        </w:rPr>
        <w:t xml:space="preserve"> </w:t>
      </w:r>
      <w:r w:rsidRPr="0036488B">
        <w:rPr>
          <w:bCs/>
          <w:szCs w:val="24"/>
        </w:rPr>
        <w:t>Tiền Giang.</w:t>
      </w:r>
      <w:r w:rsidRPr="0036488B">
        <w:rPr>
          <w:szCs w:val="24"/>
        </w:rPr>
        <w:tab/>
      </w:r>
      <w:r w:rsidRPr="004618B8">
        <w:rPr>
          <w:b/>
          <w:bCs/>
          <w:color w:val="0066FF"/>
          <w:szCs w:val="24"/>
        </w:rPr>
        <w:t>D.</w:t>
      </w:r>
      <w:r w:rsidRPr="0036488B">
        <w:rPr>
          <w:b/>
          <w:bCs/>
          <w:szCs w:val="24"/>
        </w:rPr>
        <w:t xml:space="preserve"> </w:t>
      </w:r>
      <w:r w:rsidRPr="0036488B">
        <w:rPr>
          <w:bCs/>
          <w:szCs w:val="24"/>
        </w:rPr>
        <w:t>Hậu Giang.</w:t>
      </w:r>
    </w:p>
    <w:p w:rsidR="00DC4E68" w:rsidRPr="0036488B" w:rsidRDefault="00DF5616" w:rsidP="0036488B">
      <w:pPr>
        <w:spacing w:line="264" w:lineRule="auto"/>
        <w:jc w:val="both"/>
        <w:rPr>
          <w:szCs w:val="24"/>
        </w:rPr>
      </w:pPr>
      <w:r w:rsidRPr="004618B8">
        <w:rPr>
          <w:b/>
          <w:color w:val="0066FF"/>
          <w:szCs w:val="24"/>
        </w:rPr>
        <w:t>Câu 6</w:t>
      </w:r>
      <w:r w:rsidR="00DC4E68" w:rsidRPr="004618B8">
        <w:rPr>
          <w:b/>
          <w:color w:val="0066FF"/>
          <w:szCs w:val="24"/>
        </w:rPr>
        <w:t>3:</w:t>
      </w:r>
      <w:r w:rsidR="00DC4E68" w:rsidRPr="0036488B">
        <w:rPr>
          <w:szCs w:val="24"/>
        </w:rPr>
        <w:t xml:space="preserve"> Ngành chăn nuôi của nước ta hiện nay</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tiến mạnh lên sản xuất hàng hóa và tỉ trọng tăng.</w:t>
      </w:r>
      <w:r w:rsidR="00DF5616" w:rsidRPr="0036488B">
        <w:rPr>
          <w:szCs w:val="24"/>
        </w:rPr>
        <w:t xml:space="preserve">   </w:t>
      </w:r>
      <w:r w:rsidRPr="004618B8">
        <w:rPr>
          <w:b/>
          <w:color w:val="0066FF"/>
          <w:szCs w:val="24"/>
        </w:rPr>
        <w:t>B.</w:t>
      </w:r>
      <w:r w:rsidRPr="0036488B">
        <w:rPr>
          <w:b/>
          <w:szCs w:val="24"/>
        </w:rPr>
        <w:t xml:space="preserve"> </w:t>
      </w:r>
      <w:r w:rsidRPr="0036488B">
        <w:rPr>
          <w:szCs w:val="24"/>
        </w:rPr>
        <w:t>nuôi nhiều trâu bò, hình thức quảng canh là chính.</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có hiệu quả cao, số lượng đàn gia cầm tăng mạnh.</w:t>
      </w:r>
      <w:r w:rsidR="00DF5616" w:rsidRPr="0036488B">
        <w:rPr>
          <w:szCs w:val="24"/>
        </w:rPr>
        <w:t xml:space="preserve"> </w:t>
      </w:r>
      <w:r w:rsidRPr="004618B8">
        <w:rPr>
          <w:b/>
          <w:color w:val="0066FF"/>
          <w:szCs w:val="24"/>
        </w:rPr>
        <w:t>D.</w:t>
      </w:r>
      <w:r w:rsidRPr="0036488B">
        <w:rPr>
          <w:b/>
          <w:szCs w:val="24"/>
        </w:rPr>
        <w:t xml:space="preserve"> </w:t>
      </w:r>
      <w:r w:rsidRPr="0036488B">
        <w:rPr>
          <w:szCs w:val="24"/>
        </w:rPr>
        <w:t>chỉ sử dụng giống năng suất cao, kĩ thuật hiện đại.</w:t>
      </w:r>
    </w:p>
    <w:p w:rsidR="00DC4E68" w:rsidRPr="0036488B" w:rsidRDefault="00EF2CF6" w:rsidP="0036488B">
      <w:pPr>
        <w:spacing w:line="264" w:lineRule="auto"/>
        <w:jc w:val="both"/>
        <w:rPr>
          <w:b/>
          <w:szCs w:val="24"/>
        </w:rPr>
      </w:pPr>
      <w:r w:rsidRPr="004618B8">
        <w:rPr>
          <w:b/>
          <w:color w:val="0066FF"/>
          <w:szCs w:val="24"/>
          <w:lang w:eastAsia="vi-VN"/>
        </w:rPr>
        <w:t>Câu 6</w:t>
      </w:r>
      <w:r w:rsidR="00DC4E68" w:rsidRPr="004618B8">
        <w:rPr>
          <w:b/>
          <w:color w:val="0066FF"/>
          <w:szCs w:val="24"/>
          <w:lang w:val="vi-VN" w:eastAsia="vi-VN"/>
        </w:rPr>
        <w:t>4:</w:t>
      </w:r>
      <w:r w:rsidR="00DC4E68" w:rsidRPr="0036488B">
        <w:rPr>
          <w:szCs w:val="24"/>
          <w:lang w:val="vi-VN" w:eastAsia="vi-VN"/>
        </w:rPr>
        <w:t xml:space="preserve"> Cơ sở chủ yếu để nước ta đẩy mạnh phát triển ngành khai thác hải sản xa bờ là</w:t>
      </w:r>
    </w:p>
    <w:p w:rsidR="00DC4E68" w:rsidRPr="0036488B" w:rsidRDefault="00DC4E68" w:rsidP="0036488B">
      <w:pPr>
        <w:tabs>
          <w:tab w:val="left" w:pos="5420"/>
        </w:tabs>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tàu thuyền được trang bị ngày càng tốt hơn.</w:t>
      </w:r>
      <w:r w:rsidRPr="0036488B">
        <w:rPr>
          <w:szCs w:val="24"/>
        </w:rPr>
        <w:tab/>
      </w:r>
      <w:r w:rsidRPr="004618B8">
        <w:rPr>
          <w:b/>
          <w:color w:val="0066FF"/>
          <w:szCs w:val="24"/>
          <w:lang w:val="vi-VN" w:eastAsia="vi-VN"/>
        </w:rPr>
        <w:t>B.</w:t>
      </w:r>
      <w:r w:rsidRPr="0036488B">
        <w:rPr>
          <w:b/>
          <w:szCs w:val="24"/>
          <w:lang w:val="vi-VN" w:eastAsia="vi-VN"/>
        </w:rPr>
        <w:t xml:space="preserve"> </w:t>
      </w:r>
      <w:r w:rsidRPr="0036488B">
        <w:rPr>
          <w:szCs w:val="24"/>
          <w:lang w:val="vi-VN" w:eastAsia="vi-VN"/>
        </w:rPr>
        <w:t>nguồn lao động dồi dào, có kinh nghiệm.</w:t>
      </w:r>
    </w:p>
    <w:p w:rsidR="00DC4E68" w:rsidRPr="0036488B" w:rsidRDefault="00DC4E68" w:rsidP="0036488B">
      <w:pPr>
        <w:tabs>
          <w:tab w:val="left" w:pos="5420"/>
        </w:tabs>
        <w:spacing w:line="264" w:lineRule="auto"/>
        <w:ind w:firstLine="283"/>
        <w:rPr>
          <w:szCs w:val="24"/>
        </w:rPr>
      </w:pPr>
      <w:r w:rsidRPr="004618B8">
        <w:rPr>
          <w:b/>
          <w:color w:val="0066FF"/>
          <w:szCs w:val="24"/>
          <w:lang w:val="vi-VN" w:eastAsia="vi-VN"/>
        </w:rPr>
        <w:lastRenderedPageBreak/>
        <w:t>C.</w:t>
      </w:r>
      <w:r w:rsidRPr="0036488B">
        <w:rPr>
          <w:b/>
          <w:szCs w:val="24"/>
          <w:lang w:val="vi-VN" w:eastAsia="vi-VN"/>
        </w:rPr>
        <w:t xml:space="preserve"> </w:t>
      </w:r>
      <w:r w:rsidRPr="0036488B">
        <w:rPr>
          <w:szCs w:val="24"/>
          <w:lang w:val="vi-VN" w:eastAsia="vi-VN"/>
        </w:rPr>
        <w:t>vùng biển rộng, có nhiều bãi cá, bãi tôm.</w:t>
      </w:r>
      <w:r w:rsidRPr="0036488B">
        <w:rPr>
          <w:szCs w:val="24"/>
        </w:rPr>
        <w:tab/>
      </w:r>
      <w:r w:rsidRPr="004618B8">
        <w:rPr>
          <w:b/>
          <w:color w:val="0066FF"/>
          <w:szCs w:val="24"/>
          <w:lang w:val="vi-VN" w:eastAsia="vi-VN"/>
        </w:rPr>
        <w:t>D.</w:t>
      </w:r>
      <w:r w:rsidRPr="0036488B">
        <w:rPr>
          <w:b/>
          <w:szCs w:val="24"/>
          <w:lang w:val="vi-VN" w:eastAsia="vi-VN"/>
        </w:rPr>
        <w:t xml:space="preserve"> </w:t>
      </w:r>
      <w:r w:rsidRPr="0036488B">
        <w:rPr>
          <w:szCs w:val="24"/>
          <w:lang w:val="vi-VN" w:eastAsia="vi-VN"/>
        </w:rPr>
        <w:t>mạng lưới sông ngòi, kênh rạch dày đặc.</w:t>
      </w:r>
    </w:p>
    <w:p w:rsidR="00DC4E68" w:rsidRPr="0036488B" w:rsidRDefault="00D3016C" w:rsidP="0036488B">
      <w:pPr>
        <w:spacing w:line="264" w:lineRule="auto"/>
        <w:jc w:val="both"/>
        <w:rPr>
          <w:szCs w:val="24"/>
        </w:rPr>
      </w:pPr>
      <w:r w:rsidRPr="004618B8">
        <w:rPr>
          <w:b/>
          <w:color w:val="0066FF"/>
          <w:szCs w:val="24"/>
        </w:rPr>
        <w:t>Câu 6</w:t>
      </w:r>
      <w:r w:rsidR="00DC4E68" w:rsidRPr="004618B8">
        <w:rPr>
          <w:b/>
          <w:color w:val="0066FF"/>
          <w:szCs w:val="24"/>
          <w:lang w:val="vi-VN"/>
        </w:rPr>
        <w:t>5:</w:t>
      </w:r>
      <w:r w:rsidR="00DC4E68" w:rsidRPr="0036488B">
        <w:rPr>
          <w:szCs w:val="24"/>
          <w:lang w:val="vi-VN"/>
        </w:rPr>
        <w:t xml:space="preserve"> Chuyển dịch cơ cấu lãnh thổ kinh tế ở nước ta hiện nay nhằm mục đích chủ yếu nào sau đây?</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Đẩy mạnh phát triển kinh tế, tăng cường hội nhập quốc tế.</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Giải quyết triệt để tình trạng thất nghiệp và thiếu việc làm.</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Nhanh chóng đưa nước ta trở thành nền công nghiệp mới.</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Tăng cường khai thác, phát  huy thế mạnh ở mỗi khu vực.</w:t>
      </w:r>
    </w:p>
    <w:p w:rsidR="00DC4E68" w:rsidRPr="0036488B" w:rsidRDefault="00D3016C" w:rsidP="0036488B">
      <w:pPr>
        <w:spacing w:line="264" w:lineRule="auto"/>
        <w:jc w:val="both"/>
        <w:rPr>
          <w:bCs/>
          <w:szCs w:val="24"/>
        </w:rPr>
      </w:pPr>
      <w:r w:rsidRPr="004618B8">
        <w:rPr>
          <w:b/>
          <w:bCs/>
          <w:color w:val="0066FF"/>
          <w:szCs w:val="24"/>
        </w:rPr>
        <w:t>Câu 6</w:t>
      </w:r>
      <w:r w:rsidR="00DC4E68" w:rsidRPr="004618B8">
        <w:rPr>
          <w:b/>
          <w:bCs/>
          <w:color w:val="0066FF"/>
          <w:szCs w:val="24"/>
        </w:rPr>
        <w:t>6:</w:t>
      </w:r>
      <w:r w:rsidR="00DC4E68" w:rsidRPr="0036488B">
        <w:rPr>
          <w:bCs/>
          <w:szCs w:val="24"/>
        </w:rPr>
        <w:t xml:space="preserve"> Tỉ lệ thất nghiệp ở thành thị nước ta cao hơn nông thôn chủ yếu do</w:t>
      </w:r>
    </w:p>
    <w:p w:rsidR="00DC4E68" w:rsidRPr="0036488B" w:rsidRDefault="00DC4E68" w:rsidP="0036488B">
      <w:pPr>
        <w:spacing w:line="264" w:lineRule="auto"/>
        <w:ind w:firstLine="283"/>
        <w:rPr>
          <w:szCs w:val="24"/>
        </w:rPr>
      </w:pPr>
      <w:r w:rsidRPr="004618B8">
        <w:rPr>
          <w:b/>
          <w:bCs/>
          <w:color w:val="0066FF"/>
          <w:szCs w:val="24"/>
        </w:rPr>
        <w:t>A.</w:t>
      </w:r>
      <w:r w:rsidRPr="0036488B">
        <w:rPr>
          <w:b/>
          <w:bCs/>
          <w:szCs w:val="24"/>
        </w:rPr>
        <w:t xml:space="preserve"> </w:t>
      </w:r>
      <w:r w:rsidRPr="0036488B">
        <w:rPr>
          <w:bCs/>
          <w:szCs w:val="24"/>
        </w:rPr>
        <w:t>cơ cấu kinh tế chưa đa dạng, năng suất lao động còn thấp.</w:t>
      </w:r>
    </w:p>
    <w:p w:rsidR="00DC4E68" w:rsidRPr="0036488B" w:rsidRDefault="00DC4E68" w:rsidP="0036488B">
      <w:pPr>
        <w:spacing w:line="264" w:lineRule="auto"/>
        <w:ind w:firstLine="283"/>
        <w:rPr>
          <w:szCs w:val="24"/>
        </w:rPr>
      </w:pPr>
      <w:r w:rsidRPr="004618B8">
        <w:rPr>
          <w:b/>
          <w:bCs/>
          <w:color w:val="0066FF"/>
          <w:szCs w:val="24"/>
        </w:rPr>
        <w:t>B.</w:t>
      </w:r>
      <w:r w:rsidRPr="0036488B">
        <w:rPr>
          <w:b/>
          <w:bCs/>
          <w:szCs w:val="24"/>
        </w:rPr>
        <w:t xml:space="preserve"> </w:t>
      </w:r>
      <w:r w:rsidRPr="0036488B">
        <w:rPr>
          <w:bCs/>
          <w:szCs w:val="24"/>
        </w:rPr>
        <w:t>lao động tập trung đông, cơ cấu kinh tế chậm chuyển dịch.</w:t>
      </w:r>
    </w:p>
    <w:p w:rsidR="00DC4E68" w:rsidRPr="0036488B" w:rsidRDefault="00DC4E68" w:rsidP="0036488B">
      <w:pPr>
        <w:spacing w:line="264" w:lineRule="auto"/>
        <w:ind w:firstLine="283"/>
        <w:rPr>
          <w:szCs w:val="24"/>
        </w:rPr>
      </w:pPr>
      <w:r w:rsidRPr="004618B8">
        <w:rPr>
          <w:b/>
          <w:bCs/>
          <w:color w:val="0066FF"/>
          <w:szCs w:val="24"/>
        </w:rPr>
        <w:t>C.</w:t>
      </w:r>
      <w:r w:rsidRPr="0036488B">
        <w:rPr>
          <w:b/>
          <w:bCs/>
          <w:szCs w:val="24"/>
        </w:rPr>
        <w:t xml:space="preserve"> </w:t>
      </w:r>
      <w:r w:rsidRPr="0036488B">
        <w:rPr>
          <w:bCs/>
          <w:szCs w:val="24"/>
        </w:rPr>
        <w:t>trình độ lao động còn thấp, công nghiệp chưa phát triển.</w:t>
      </w:r>
    </w:p>
    <w:p w:rsidR="00DC4E68" w:rsidRPr="0036488B" w:rsidRDefault="00DC4E68" w:rsidP="0036488B">
      <w:pPr>
        <w:spacing w:line="264" w:lineRule="auto"/>
        <w:ind w:firstLine="283"/>
        <w:rPr>
          <w:szCs w:val="24"/>
        </w:rPr>
      </w:pPr>
      <w:r w:rsidRPr="004618B8">
        <w:rPr>
          <w:b/>
          <w:bCs/>
          <w:color w:val="0066FF"/>
          <w:szCs w:val="24"/>
        </w:rPr>
        <w:t>D.</w:t>
      </w:r>
      <w:r w:rsidRPr="0036488B">
        <w:rPr>
          <w:b/>
          <w:bCs/>
          <w:szCs w:val="24"/>
        </w:rPr>
        <w:t xml:space="preserve"> </w:t>
      </w:r>
      <w:r w:rsidRPr="0036488B">
        <w:rPr>
          <w:bCs/>
          <w:szCs w:val="24"/>
        </w:rPr>
        <w:t>dân số tập trung đông, các ngành dịch vụ chưa phát triển.</w:t>
      </w:r>
    </w:p>
    <w:p w:rsidR="00DC4E68" w:rsidRPr="0036488B" w:rsidRDefault="00D3016C" w:rsidP="0036488B">
      <w:pPr>
        <w:spacing w:line="264" w:lineRule="auto"/>
        <w:jc w:val="both"/>
        <w:rPr>
          <w:b/>
          <w:szCs w:val="24"/>
        </w:rPr>
      </w:pPr>
      <w:r w:rsidRPr="004618B8">
        <w:rPr>
          <w:b/>
          <w:color w:val="0066FF"/>
          <w:szCs w:val="24"/>
        </w:rPr>
        <w:t>Câu 6</w:t>
      </w:r>
      <w:r w:rsidR="00DC4E68" w:rsidRPr="004618B8">
        <w:rPr>
          <w:b/>
          <w:color w:val="0066FF"/>
          <w:szCs w:val="24"/>
        </w:rPr>
        <w:t>7:</w:t>
      </w:r>
      <w:r w:rsidR="00DC4E68" w:rsidRPr="0036488B">
        <w:rPr>
          <w:szCs w:val="24"/>
        </w:rPr>
        <w:t xml:space="preserve"> Khai thác khoáng sản biển nước ta hiện nay</w:t>
      </w:r>
    </w:p>
    <w:p w:rsidR="00DC4E68" w:rsidRPr="0036488B" w:rsidRDefault="00DC4E68" w:rsidP="0036488B">
      <w:pPr>
        <w:tabs>
          <w:tab w:val="left" w:pos="5420"/>
        </w:tabs>
        <w:spacing w:line="264" w:lineRule="auto"/>
        <w:ind w:firstLine="283"/>
        <w:rPr>
          <w:szCs w:val="24"/>
        </w:rPr>
      </w:pPr>
      <w:r w:rsidRPr="004618B8">
        <w:rPr>
          <w:b/>
          <w:color w:val="0066FF"/>
          <w:szCs w:val="24"/>
        </w:rPr>
        <w:t>A.</w:t>
      </w:r>
      <w:r w:rsidRPr="0036488B">
        <w:rPr>
          <w:b/>
          <w:szCs w:val="24"/>
        </w:rPr>
        <w:t xml:space="preserve"> </w:t>
      </w:r>
      <w:r w:rsidRPr="0036488B">
        <w:rPr>
          <w:szCs w:val="24"/>
        </w:rPr>
        <w:t>tập trung chủ yếu ven vịnh Bắc Bộ.</w:t>
      </w:r>
      <w:r w:rsidRPr="0036488B">
        <w:rPr>
          <w:szCs w:val="24"/>
        </w:rPr>
        <w:tab/>
      </w:r>
      <w:r w:rsidRPr="004618B8">
        <w:rPr>
          <w:b/>
          <w:color w:val="0066FF"/>
          <w:szCs w:val="24"/>
        </w:rPr>
        <w:t>B.</w:t>
      </w:r>
      <w:r w:rsidRPr="0036488B">
        <w:rPr>
          <w:b/>
          <w:szCs w:val="24"/>
        </w:rPr>
        <w:t xml:space="preserve"> </w:t>
      </w:r>
      <w:r w:rsidRPr="0036488B">
        <w:rPr>
          <w:szCs w:val="24"/>
        </w:rPr>
        <w:t>làm</w:t>
      </w:r>
      <w:r w:rsidRPr="0036488B">
        <w:rPr>
          <w:b/>
          <w:szCs w:val="24"/>
        </w:rPr>
        <w:t xml:space="preserve"> </w:t>
      </w:r>
      <w:r w:rsidRPr="0036488B">
        <w:rPr>
          <w:szCs w:val="24"/>
        </w:rPr>
        <w:t>muối chỉ phát triển ở phía Bắc.</w:t>
      </w:r>
    </w:p>
    <w:p w:rsidR="00DC4E68" w:rsidRPr="0036488B" w:rsidRDefault="00DC4E68" w:rsidP="0036488B">
      <w:pPr>
        <w:tabs>
          <w:tab w:val="left" w:pos="5420"/>
        </w:tabs>
        <w:spacing w:line="264" w:lineRule="auto"/>
        <w:ind w:firstLine="283"/>
        <w:rPr>
          <w:szCs w:val="24"/>
        </w:rPr>
      </w:pPr>
      <w:r w:rsidRPr="004618B8">
        <w:rPr>
          <w:b/>
          <w:color w:val="0066FF"/>
          <w:spacing w:val="-2"/>
          <w:szCs w:val="24"/>
        </w:rPr>
        <w:t>C.</w:t>
      </w:r>
      <w:r w:rsidRPr="0036488B">
        <w:rPr>
          <w:b/>
          <w:spacing w:val="-2"/>
          <w:szCs w:val="24"/>
        </w:rPr>
        <w:t xml:space="preserve"> </w:t>
      </w:r>
      <w:r w:rsidRPr="0036488B">
        <w:rPr>
          <w:spacing w:val="-2"/>
          <w:szCs w:val="24"/>
        </w:rPr>
        <w:t>quan trọng nhất là khai thác dầu khí.</w:t>
      </w:r>
      <w:r w:rsidRPr="0036488B">
        <w:rPr>
          <w:szCs w:val="24"/>
        </w:rPr>
        <w:tab/>
      </w:r>
      <w:r w:rsidRPr="004618B8">
        <w:rPr>
          <w:b/>
          <w:color w:val="0066FF"/>
          <w:szCs w:val="24"/>
        </w:rPr>
        <w:t>D.</w:t>
      </w:r>
      <w:r w:rsidRPr="0036488B">
        <w:rPr>
          <w:b/>
          <w:szCs w:val="24"/>
        </w:rPr>
        <w:t xml:space="preserve"> </w:t>
      </w:r>
      <w:r w:rsidRPr="0036488B">
        <w:rPr>
          <w:szCs w:val="24"/>
        </w:rPr>
        <w:t>các khoáng sản đều ở thềm lục địa.</w:t>
      </w:r>
    </w:p>
    <w:p w:rsidR="00DC4E68" w:rsidRPr="0036488B" w:rsidRDefault="00D3016C" w:rsidP="0036488B">
      <w:pPr>
        <w:spacing w:line="264" w:lineRule="auto"/>
        <w:jc w:val="both"/>
        <w:rPr>
          <w:szCs w:val="24"/>
        </w:rPr>
      </w:pPr>
      <w:r w:rsidRPr="004618B8">
        <w:rPr>
          <w:b/>
          <w:color w:val="0066FF"/>
          <w:szCs w:val="24"/>
        </w:rPr>
        <w:t>Câu 6</w:t>
      </w:r>
      <w:r w:rsidR="00DC4E68" w:rsidRPr="004618B8">
        <w:rPr>
          <w:b/>
          <w:color w:val="0066FF"/>
          <w:szCs w:val="24"/>
        </w:rPr>
        <w:t>8:</w:t>
      </w:r>
      <w:r w:rsidR="00DC4E68" w:rsidRPr="0036488B">
        <w:rPr>
          <w:szCs w:val="24"/>
        </w:rPr>
        <w:t xml:space="preserve"> Vị trí nằm ở rìa phía đông của bán đảo Đông Dương ảnh hưởng rõ nhất đến đặc điểm nào sau đây của thiên nhiên nước ta?</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Thiên nhiên phân hóa đa dạng, chủ yếu là theo vĩ tuyến.</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Sông ngòi nhỏ, ngắn, dốc và chủ yếu chảy trong nội địa.</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Thiên nhiên vùng nhiệt đới, cảnh quan thay đổi theo mùa.</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Lượng mưa lớn và có thảm thực vật xanh tốt quanh năm.</w:t>
      </w:r>
    </w:p>
    <w:p w:rsidR="00DC4E68" w:rsidRPr="0036488B" w:rsidRDefault="00D3016C" w:rsidP="0036488B">
      <w:pPr>
        <w:spacing w:line="264" w:lineRule="auto"/>
        <w:jc w:val="both"/>
        <w:rPr>
          <w:b/>
          <w:szCs w:val="24"/>
        </w:rPr>
      </w:pPr>
      <w:r w:rsidRPr="004618B8">
        <w:rPr>
          <w:b/>
          <w:color w:val="0066FF"/>
          <w:szCs w:val="24"/>
          <w:lang w:eastAsia="vi-VN"/>
        </w:rPr>
        <w:t>Câu 6</w:t>
      </w:r>
      <w:r w:rsidR="00DC4E68" w:rsidRPr="004618B8">
        <w:rPr>
          <w:b/>
          <w:color w:val="0066FF"/>
          <w:szCs w:val="24"/>
          <w:lang w:val="vi-VN" w:eastAsia="vi-VN"/>
        </w:rPr>
        <w:t>9:</w:t>
      </w:r>
      <w:r w:rsidR="00DC4E68" w:rsidRPr="0036488B">
        <w:rPr>
          <w:szCs w:val="24"/>
          <w:lang w:val="vi-VN" w:eastAsia="vi-VN"/>
        </w:rPr>
        <w:t xml:space="preserve"> Các đô thị ở nước ta hiện nay</w:t>
      </w:r>
    </w:p>
    <w:p w:rsidR="00DC4E68" w:rsidRPr="0036488B" w:rsidRDefault="00DC4E68" w:rsidP="0036488B">
      <w:pPr>
        <w:tabs>
          <w:tab w:val="left" w:pos="5420"/>
        </w:tabs>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có hệ thống giao thông rất hiện đại.</w:t>
      </w:r>
      <w:r w:rsidRPr="0036488B">
        <w:rPr>
          <w:szCs w:val="24"/>
        </w:rPr>
        <w:tab/>
      </w:r>
      <w:r w:rsidRPr="004618B8">
        <w:rPr>
          <w:b/>
          <w:color w:val="0066FF"/>
          <w:szCs w:val="24"/>
          <w:lang w:val="vi-VN" w:eastAsia="vi-VN"/>
        </w:rPr>
        <w:t>B.</w:t>
      </w:r>
      <w:r w:rsidRPr="0036488B">
        <w:rPr>
          <w:b/>
          <w:szCs w:val="24"/>
          <w:lang w:val="vi-VN" w:eastAsia="vi-VN"/>
        </w:rPr>
        <w:t xml:space="preserve"> </w:t>
      </w:r>
      <w:r w:rsidRPr="0036488B">
        <w:rPr>
          <w:szCs w:val="24"/>
          <w:lang w:val="vi-VN" w:eastAsia="vi-VN"/>
        </w:rPr>
        <w:t>có tổng số dân lớn hơn ở nông thôn.</w:t>
      </w:r>
    </w:p>
    <w:p w:rsidR="00DC4E68" w:rsidRPr="0036488B" w:rsidRDefault="00DC4E68" w:rsidP="0036488B">
      <w:pPr>
        <w:tabs>
          <w:tab w:val="left" w:pos="5420"/>
        </w:tabs>
        <w:spacing w:line="264" w:lineRule="auto"/>
        <w:ind w:firstLine="283"/>
        <w:rPr>
          <w:szCs w:val="24"/>
        </w:rPr>
      </w:pPr>
      <w:r w:rsidRPr="004618B8">
        <w:rPr>
          <w:b/>
          <w:color w:val="0066FF"/>
          <w:szCs w:val="24"/>
          <w:lang w:val="vi-VN" w:eastAsia="vi-VN"/>
        </w:rPr>
        <w:t>C.</w:t>
      </w:r>
      <w:r w:rsidRPr="0036488B">
        <w:rPr>
          <w:b/>
          <w:szCs w:val="24"/>
          <w:lang w:val="vi-VN" w:eastAsia="vi-VN"/>
        </w:rPr>
        <w:t xml:space="preserve"> </w:t>
      </w:r>
      <w:r w:rsidRPr="0036488B">
        <w:rPr>
          <w:szCs w:val="24"/>
          <w:lang w:val="vi-VN" w:eastAsia="vi-VN"/>
        </w:rPr>
        <w:t>đều là các trung tâm du lịch khá lớn.</w:t>
      </w:r>
      <w:r w:rsidRPr="0036488B">
        <w:rPr>
          <w:szCs w:val="24"/>
        </w:rPr>
        <w:tab/>
      </w:r>
      <w:r w:rsidRPr="004618B8">
        <w:rPr>
          <w:b/>
          <w:color w:val="0066FF"/>
          <w:szCs w:val="24"/>
          <w:lang w:val="vi-VN" w:eastAsia="vi-VN"/>
        </w:rPr>
        <w:t>D.</w:t>
      </w:r>
      <w:r w:rsidRPr="0036488B">
        <w:rPr>
          <w:b/>
          <w:szCs w:val="24"/>
          <w:lang w:val="vi-VN" w:eastAsia="vi-VN"/>
        </w:rPr>
        <w:t xml:space="preserve"> </w:t>
      </w:r>
      <w:r w:rsidRPr="0036488B">
        <w:rPr>
          <w:szCs w:val="24"/>
          <w:lang w:val="vi-VN" w:eastAsia="vi-VN"/>
        </w:rPr>
        <w:t>tập trung nhiều lao động có kĩ thuật.</w:t>
      </w:r>
    </w:p>
    <w:p w:rsidR="00DC4E68" w:rsidRPr="0036488B" w:rsidRDefault="00D3016C" w:rsidP="0036488B">
      <w:pPr>
        <w:spacing w:line="264" w:lineRule="auto"/>
        <w:jc w:val="both"/>
        <w:rPr>
          <w:szCs w:val="24"/>
        </w:rPr>
      </w:pPr>
      <w:r w:rsidRPr="004618B8">
        <w:rPr>
          <w:b/>
          <w:color w:val="0066FF"/>
          <w:szCs w:val="24"/>
        </w:rPr>
        <w:t>Câu 7</w:t>
      </w:r>
      <w:r w:rsidR="00DC4E68" w:rsidRPr="004618B8">
        <w:rPr>
          <w:b/>
          <w:color w:val="0066FF"/>
          <w:szCs w:val="24"/>
        </w:rPr>
        <w:t>0:</w:t>
      </w:r>
      <w:r w:rsidR="00DC4E68" w:rsidRPr="0036488B">
        <w:rPr>
          <w:szCs w:val="24"/>
        </w:rPr>
        <w:t xml:space="preserve"> Giao thông vận tải nước ta hiện nay</w:t>
      </w:r>
    </w:p>
    <w:p w:rsidR="00DC4E68" w:rsidRPr="0036488B" w:rsidRDefault="00DC4E68" w:rsidP="0036488B">
      <w:pPr>
        <w:tabs>
          <w:tab w:val="left" w:pos="5420"/>
        </w:tabs>
        <w:spacing w:line="264" w:lineRule="auto"/>
        <w:ind w:firstLine="283"/>
        <w:rPr>
          <w:szCs w:val="24"/>
        </w:rPr>
      </w:pPr>
      <w:r w:rsidRPr="004618B8">
        <w:rPr>
          <w:b/>
          <w:color w:val="0066FF"/>
          <w:szCs w:val="24"/>
        </w:rPr>
        <w:t>A.</w:t>
      </w:r>
      <w:r w:rsidRPr="0036488B">
        <w:rPr>
          <w:b/>
          <w:szCs w:val="24"/>
        </w:rPr>
        <w:t xml:space="preserve"> </w:t>
      </w:r>
      <w:r w:rsidRPr="0036488B">
        <w:rPr>
          <w:szCs w:val="24"/>
        </w:rPr>
        <w:t>đường bộ được mở rộng, hiện đại hóa.</w:t>
      </w:r>
      <w:r w:rsidRPr="0036488B">
        <w:rPr>
          <w:szCs w:val="24"/>
        </w:rPr>
        <w:tab/>
      </w:r>
      <w:r w:rsidRPr="004618B8">
        <w:rPr>
          <w:b/>
          <w:color w:val="0066FF"/>
          <w:szCs w:val="24"/>
        </w:rPr>
        <w:t>B.</w:t>
      </w:r>
      <w:r w:rsidRPr="0036488B">
        <w:rPr>
          <w:b/>
          <w:szCs w:val="24"/>
        </w:rPr>
        <w:t xml:space="preserve"> </w:t>
      </w:r>
      <w:r w:rsidRPr="0036488B">
        <w:rPr>
          <w:szCs w:val="24"/>
        </w:rPr>
        <w:t>chỉ có các tuyến đường biển quốc tế.</w:t>
      </w:r>
    </w:p>
    <w:p w:rsidR="00DC4E68" w:rsidRPr="0036488B" w:rsidRDefault="00DC4E68" w:rsidP="0036488B">
      <w:pPr>
        <w:tabs>
          <w:tab w:val="left" w:pos="5420"/>
        </w:tabs>
        <w:spacing w:line="264" w:lineRule="auto"/>
        <w:ind w:firstLine="283"/>
        <w:rPr>
          <w:szCs w:val="24"/>
        </w:rPr>
      </w:pPr>
      <w:r w:rsidRPr="004618B8">
        <w:rPr>
          <w:b/>
          <w:color w:val="0066FF"/>
          <w:szCs w:val="24"/>
        </w:rPr>
        <w:t>C.</w:t>
      </w:r>
      <w:r w:rsidRPr="0036488B">
        <w:rPr>
          <w:b/>
          <w:szCs w:val="24"/>
        </w:rPr>
        <w:t xml:space="preserve"> </w:t>
      </w:r>
      <w:r w:rsidRPr="0036488B">
        <w:rPr>
          <w:szCs w:val="24"/>
        </w:rPr>
        <w:t>có vai trò lớn nhất là đường ống.</w:t>
      </w:r>
      <w:r w:rsidRPr="0036488B">
        <w:rPr>
          <w:szCs w:val="24"/>
        </w:rPr>
        <w:tab/>
      </w:r>
      <w:r w:rsidRPr="004618B8">
        <w:rPr>
          <w:b/>
          <w:color w:val="0066FF"/>
          <w:szCs w:val="24"/>
        </w:rPr>
        <w:t>D.</w:t>
      </w:r>
      <w:r w:rsidRPr="0036488B">
        <w:rPr>
          <w:b/>
          <w:szCs w:val="24"/>
        </w:rPr>
        <w:t xml:space="preserve"> </w:t>
      </w:r>
      <w:r w:rsidRPr="0036488B">
        <w:rPr>
          <w:szCs w:val="24"/>
        </w:rPr>
        <w:t>chỉ tập trung phát triển đường sắt.</w:t>
      </w:r>
    </w:p>
    <w:p w:rsidR="00DC4E68" w:rsidRPr="0036488B" w:rsidRDefault="00D3016C" w:rsidP="0036488B">
      <w:pPr>
        <w:spacing w:line="264" w:lineRule="auto"/>
        <w:jc w:val="both"/>
        <w:rPr>
          <w:szCs w:val="24"/>
        </w:rPr>
      </w:pPr>
      <w:r w:rsidRPr="004618B8">
        <w:rPr>
          <w:b/>
          <w:color w:val="0066FF"/>
          <w:szCs w:val="24"/>
        </w:rPr>
        <w:t>Câu 7</w:t>
      </w:r>
      <w:r w:rsidR="00DC4E68" w:rsidRPr="004618B8">
        <w:rPr>
          <w:b/>
          <w:color w:val="0066FF"/>
          <w:szCs w:val="24"/>
        </w:rPr>
        <w:t>1:</w:t>
      </w:r>
      <w:r w:rsidR="00DC4E68" w:rsidRPr="0036488B">
        <w:rPr>
          <w:szCs w:val="24"/>
        </w:rPr>
        <w:t xml:space="preserve"> Ý nghĩa chủ yếu của việc phát triển du lịch biển - đảo ở Trung du và miền núi Bắc Bộ là</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thay đổi cơ cấu sản xuất, nâng cao vai trò vùng.</w:t>
      </w:r>
      <w:r w:rsidR="00D3016C" w:rsidRPr="0036488B">
        <w:rPr>
          <w:szCs w:val="24"/>
        </w:rPr>
        <w:t xml:space="preserve">     </w:t>
      </w:r>
      <w:r w:rsidRPr="004618B8">
        <w:rPr>
          <w:b/>
          <w:color w:val="0066FF"/>
          <w:szCs w:val="24"/>
        </w:rPr>
        <w:t>B.</w:t>
      </w:r>
      <w:r w:rsidRPr="0036488B">
        <w:rPr>
          <w:b/>
          <w:szCs w:val="24"/>
        </w:rPr>
        <w:t xml:space="preserve"> </w:t>
      </w:r>
      <w:r w:rsidRPr="0036488B">
        <w:rPr>
          <w:szCs w:val="24"/>
        </w:rPr>
        <w:t>phát huy thế mạnh, đẩy mạnh tăng trưởng kinh tế.</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sử dụng hợp lí các tài nguyên, đẩy mạnh sản xuất.</w:t>
      </w:r>
      <w:r w:rsidR="00D3016C" w:rsidRPr="0036488B">
        <w:rPr>
          <w:szCs w:val="24"/>
        </w:rPr>
        <w:t xml:space="preserve">  </w:t>
      </w:r>
      <w:r w:rsidRPr="004618B8">
        <w:rPr>
          <w:b/>
          <w:color w:val="0066FF"/>
          <w:szCs w:val="24"/>
        </w:rPr>
        <w:t>D.</w:t>
      </w:r>
      <w:r w:rsidRPr="0036488B">
        <w:rPr>
          <w:b/>
          <w:szCs w:val="24"/>
        </w:rPr>
        <w:t xml:space="preserve"> </w:t>
      </w:r>
      <w:r w:rsidRPr="0036488B">
        <w:rPr>
          <w:szCs w:val="24"/>
        </w:rPr>
        <w:t>mở rộng sản xuất hàng hóa, phân bố lại dân cư.</w:t>
      </w:r>
    </w:p>
    <w:p w:rsidR="00DC4E68" w:rsidRPr="0036488B" w:rsidRDefault="009A56C4" w:rsidP="0036488B">
      <w:pPr>
        <w:spacing w:line="264" w:lineRule="auto"/>
        <w:jc w:val="both"/>
        <w:rPr>
          <w:szCs w:val="24"/>
        </w:rPr>
      </w:pPr>
      <w:r w:rsidRPr="004618B8">
        <w:rPr>
          <w:b/>
          <w:color w:val="0066FF"/>
          <w:szCs w:val="24"/>
        </w:rPr>
        <w:t>Câu 7</w:t>
      </w:r>
      <w:r w:rsidR="00DC4E68" w:rsidRPr="004618B8">
        <w:rPr>
          <w:b/>
          <w:color w:val="0066FF"/>
          <w:szCs w:val="24"/>
        </w:rPr>
        <w:t>2:</w:t>
      </w:r>
      <w:r w:rsidR="00DC4E68" w:rsidRPr="0036488B">
        <w:rPr>
          <w:szCs w:val="24"/>
        </w:rPr>
        <w:t xml:space="preserve"> Hoạt động nội thương của nước ta có nhiều chuyển biến tích cực chủ yếu do</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mức sống tăng, công nghệ phát triển, lao động đông đảo.</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sản xuất phát triển, mức sống tăng, chính sách đổi mới.</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chính sách thay đổi, dân số tăng nhanh, thị trường rộng.</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hàng hóa đa dạng, dân số tăng, nhu cầu ngày càng lớn.</w:t>
      </w:r>
    </w:p>
    <w:p w:rsidR="00DC4E68" w:rsidRPr="0036488B" w:rsidRDefault="009A56C4" w:rsidP="0036488B">
      <w:pPr>
        <w:spacing w:line="264" w:lineRule="auto"/>
        <w:jc w:val="both"/>
        <w:rPr>
          <w:szCs w:val="24"/>
        </w:rPr>
      </w:pPr>
      <w:r w:rsidRPr="004618B8">
        <w:rPr>
          <w:b/>
          <w:color w:val="0066FF"/>
          <w:szCs w:val="24"/>
        </w:rPr>
        <w:t>Câu 7</w:t>
      </w:r>
      <w:r w:rsidR="00DC4E68" w:rsidRPr="004618B8">
        <w:rPr>
          <w:b/>
          <w:color w:val="0066FF"/>
          <w:szCs w:val="24"/>
        </w:rPr>
        <w:t>3:</w:t>
      </w:r>
      <w:r w:rsidR="00DC4E68" w:rsidRPr="0036488B">
        <w:rPr>
          <w:szCs w:val="24"/>
        </w:rPr>
        <w:t xml:space="preserve"> Cho biểu đồ về số lượng lợn và sản lượng thịt lợn của nước ta, giai đoạn 2015 - 2021:</w:t>
      </w:r>
    </w:p>
    <w:p w:rsidR="00AC3B01" w:rsidRPr="0036488B" w:rsidRDefault="00D2442C" w:rsidP="0036488B">
      <w:pPr>
        <w:spacing w:line="264" w:lineRule="auto"/>
        <w:ind w:firstLine="283"/>
        <w:jc w:val="center"/>
        <w:rPr>
          <w:szCs w:val="24"/>
        </w:rPr>
      </w:pPr>
      <w:r w:rsidRPr="0036488B">
        <w:rPr>
          <w:szCs w:val="24"/>
        </w:rPr>
        <w:t xml:space="preserve">0396752282 </w:t>
      </w:r>
      <w:r w:rsidR="000A3748">
        <w:rPr>
          <w:i/>
          <w:noProof/>
          <w:szCs w:val="24"/>
        </w:rPr>
        <w:drawing>
          <wp:inline distT="0" distB="0" distL="0" distR="0" wp14:anchorId="03695D02" wp14:editId="7C21B5B8">
            <wp:extent cx="4381500" cy="2495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95550"/>
                    </a:xfrm>
                    <a:prstGeom prst="rect">
                      <a:avLst/>
                    </a:prstGeom>
                    <a:noFill/>
                    <a:ln>
                      <a:noFill/>
                    </a:ln>
                  </pic:spPr>
                </pic:pic>
              </a:graphicData>
            </a:graphic>
          </wp:inline>
        </w:drawing>
      </w:r>
    </w:p>
    <w:p w:rsidR="00DC4E68" w:rsidRPr="0036488B" w:rsidRDefault="006703AD" w:rsidP="0036488B">
      <w:pPr>
        <w:spacing w:line="264" w:lineRule="auto"/>
        <w:ind w:firstLine="283"/>
        <w:jc w:val="center"/>
        <w:rPr>
          <w:szCs w:val="24"/>
        </w:rPr>
      </w:pPr>
      <w:r w:rsidRPr="0036488B">
        <w:rPr>
          <w:szCs w:val="24"/>
        </w:rPr>
        <w:t xml:space="preserve">0396752282 </w:t>
      </w:r>
      <w:r w:rsidR="00DC4E68" w:rsidRPr="0036488B">
        <w:rPr>
          <w:i/>
          <w:szCs w:val="24"/>
        </w:rPr>
        <w:t>(</w:t>
      </w:r>
      <w:r w:rsidR="00202B1A" w:rsidRPr="0036488B">
        <w:rPr>
          <w:i/>
          <w:szCs w:val="24"/>
        </w:rPr>
        <w:t>Số liệu theo</w:t>
      </w:r>
      <w:r w:rsidR="00DC4E68" w:rsidRPr="0036488B">
        <w:rPr>
          <w:i/>
          <w:szCs w:val="24"/>
        </w:rPr>
        <w:t xml:space="preserve"> https://www.gso.gov.vn)</w:t>
      </w:r>
    </w:p>
    <w:p w:rsidR="00DC4E68" w:rsidRPr="0036488B" w:rsidRDefault="00DC4E68" w:rsidP="0036488B">
      <w:pPr>
        <w:spacing w:line="264" w:lineRule="auto"/>
        <w:ind w:firstLine="283"/>
        <w:jc w:val="both"/>
        <w:rPr>
          <w:szCs w:val="24"/>
        </w:rPr>
      </w:pPr>
      <w:r w:rsidRPr="0036488B">
        <w:rPr>
          <w:szCs w:val="24"/>
        </w:rPr>
        <w:lastRenderedPageBreak/>
        <w:t>Biểu đồ thể hiện nội dung nào sau đây?</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Cơ cấu số lượng lợn và sản lượng thịt lợn.</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Quy mô và cơ cấu số lượng lợn và sản lượng thịt lợn.</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Quy mô số lượng lợn và sản lượng thịt lợn.</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Sự thay đổi cơ cấu số lượng lợn và sản lượng thịt lợn.</w:t>
      </w:r>
    </w:p>
    <w:p w:rsidR="00DC4E68" w:rsidRPr="0036488B" w:rsidRDefault="008C2F1F" w:rsidP="0036488B">
      <w:pPr>
        <w:spacing w:line="264" w:lineRule="auto"/>
        <w:jc w:val="both"/>
        <w:rPr>
          <w:b/>
          <w:bCs/>
          <w:szCs w:val="24"/>
        </w:rPr>
      </w:pPr>
      <w:r w:rsidRPr="004618B8">
        <w:rPr>
          <w:b/>
          <w:color w:val="0066FF"/>
          <w:szCs w:val="24"/>
          <w:lang w:val="de-DE"/>
        </w:rPr>
        <w:t>Câu 7</w:t>
      </w:r>
      <w:r w:rsidR="00DC4E68" w:rsidRPr="004618B8">
        <w:rPr>
          <w:b/>
          <w:color w:val="0066FF"/>
          <w:szCs w:val="24"/>
          <w:lang w:val="de-DE"/>
        </w:rPr>
        <w:t>4:</w:t>
      </w:r>
      <w:r w:rsidR="00DC4E68" w:rsidRPr="0036488B">
        <w:rPr>
          <w:szCs w:val="24"/>
          <w:lang w:val="de-DE"/>
        </w:rPr>
        <w:t xml:space="preserve"> Điểm khác biệt của hệ thống thuỷ điện giữa Tây Nguyên với Duyên hải Nam Trung Bộ là</w:t>
      </w:r>
    </w:p>
    <w:p w:rsidR="00DC4E68" w:rsidRPr="0036488B" w:rsidRDefault="00DC4E68" w:rsidP="0036488B">
      <w:pPr>
        <w:tabs>
          <w:tab w:val="left" w:pos="5420"/>
        </w:tabs>
        <w:spacing w:line="264" w:lineRule="auto"/>
        <w:ind w:firstLine="283"/>
        <w:rPr>
          <w:szCs w:val="24"/>
        </w:rPr>
      </w:pPr>
      <w:r w:rsidRPr="004618B8">
        <w:rPr>
          <w:b/>
          <w:color w:val="0066FF"/>
          <w:szCs w:val="24"/>
          <w:lang w:val="de-DE"/>
        </w:rPr>
        <w:t>A.</w:t>
      </w:r>
      <w:r w:rsidRPr="0036488B">
        <w:rPr>
          <w:b/>
          <w:szCs w:val="24"/>
          <w:lang w:val="de-DE"/>
        </w:rPr>
        <w:t xml:space="preserve"> </w:t>
      </w:r>
      <w:r w:rsidRPr="0036488B">
        <w:rPr>
          <w:szCs w:val="24"/>
          <w:lang w:val="de-DE"/>
        </w:rPr>
        <w:t>phân bố ở thượng, trung lưu của sông.</w:t>
      </w:r>
      <w:r w:rsidRPr="0036488B">
        <w:rPr>
          <w:szCs w:val="24"/>
        </w:rPr>
        <w:tab/>
      </w:r>
      <w:r w:rsidRPr="004618B8">
        <w:rPr>
          <w:b/>
          <w:color w:val="0066FF"/>
          <w:szCs w:val="24"/>
          <w:lang w:val="de-DE"/>
        </w:rPr>
        <w:t>B.</w:t>
      </w:r>
      <w:r w:rsidRPr="0036488B">
        <w:rPr>
          <w:b/>
          <w:szCs w:val="24"/>
          <w:lang w:val="de-DE"/>
        </w:rPr>
        <w:t xml:space="preserve"> </w:t>
      </w:r>
      <w:r w:rsidRPr="0036488B">
        <w:rPr>
          <w:szCs w:val="24"/>
          <w:lang w:val="de-DE"/>
        </w:rPr>
        <w:t>hình thành nhiều bậc thang thuỷ điện.</w:t>
      </w:r>
    </w:p>
    <w:p w:rsidR="00DC4E68" w:rsidRPr="0036488B" w:rsidRDefault="00DC4E68" w:rsidP="0036488B">
      <w:pPr>
        <w:tabs>
          <w:tab w:val="left" w:pos="5420"/>
        </w:tabs>
        <w:spacing w:line="264" w:lineRule="auto"/>
        <w:ind w:firstLine="283"/>
        <w:rPr>
          <w:szCs w:val="24"/>
        </w:rPr>
      </w:pPr>
      <w:r w:rsidRPr="004618B8">
        <w:rPr>
          <w:b/>
          <w:color w:val="0066FF"/>
          <w:szCs w:val="24"/>
          <w:lang w:val="de-DE"/>
        </w:rPr>
        <w:t>C.</w:t>
      </w:r>
      <w:r w:rsidRPr="0036488B">
        <w:rPr>
          <w:b/>
          <w:szCs w:val="24"/>
          <w:lang w:val="de-DE"/>
        </w:rPr>
        <w:t xml:space="preserve"> </w:t>
      </w:r>
      <w:r w:rsidRPr="0036488B">
        <w:rPr>
          <w:szCs w:val="24"/>
          <w:lang w:val="de-DE"/>
        </w:rPr>
        <w:t>có ý nghĩa để phát triển du lịch sinh thái.</w:t>
      </w:r>
      <w:r w:rsidRPr="0036488B">
        <w:rPr>
          <w:szCs w:val="24"/>
        </w:rPr>
        <w:tab/>
      </w:r>
      <w:r w:rsidRPr="004618B8">
        <w:rPr>
          <w:b/>
          <w:color w:val="0066FF"/>
          <w:szCs w:val="24"/>
          <w:lang w:val="de-DE"/>
        </w:rPr>
        <w:t>D.</w:t>
      </w:r>
      <w:r w:rsidRPr="0036488B">
        <w:rPr>
          <w:b/>
          <w:szCs w:val="24"/>
          <w:lang w:val="de-DE"/>
        </w:rPr>
        <w:t xml:space="preserve"> </w:t>
      </w:r>
      <w:r w:rsidRPr="0036488B">
        <w:rPr>
          <w:szCs w:val="24"/>
          <w:lang w:val="de-DE"/>
        </w:rPr>
        <w:t>cung cấp nước tưới cho cây công nghiệp.</w:t>
      </w:r>
    </w:p>
    <w:p w:rsidR="00DC4E68" w:rsidRPr="0036488B" w:rsidRDefault="008C2F1F" w:rsidP="0036488B">
      <w:pPr>
        <w:spacing w:line="264" w:lineRule="auto"/>
        <w:jc w:val="both"/>
        <w:rPr>
          <w:b/>
          <w:szCs w:val="24"/>
        </w:rPr>
      </w:pPr>
      <w:r w:rsidRPr="004618B8">
        <w:rPr>
          <w:b/>
          <w:color w:val="0066FF"/>
          <w:szCs w:val="24"/>
          <w:lang w:eastAsia="vi-VN"/>
        </w:rPr>
        <w:t>Câu 7</w:t>
      </w:r>
      <w:r w:rsidR="00DC4E68" w:rsidRPr="004618B8">
        <w:rPr>
          <w:b/>
          <w:color w:val="0066FF"/>
          <w:szCs w:val="24"/>
          <w:lang w:val="vi-VN" w:eastAsia="vi-VN"/>
        </w:rPr>
        <w:t>5:</w:t>
      </w:r>
      <w:r w:rsidR="00DC4E68" w:rsidRPr="0036488B">
        <w:rPr>
          <w:szCs w:val="24"/>
          <w:lang w:val="vi-VN" w:eastAsia="vi-VN"/>
        </w:rPr>
        <w:t xml:space="preserve"> Vùng Duyên hải Nam Trung Bộ có sản lượng khai thác hải sản lớn h</w:t>
      </w:r>
      <w:r w:rsidR="00DC4E68" w:rsidRPr="0036488B">
        <w:rPr>
          <w:szCs w:val="24"/>
          <w:lang w:eastAsia="vi-VN"/>
        </w:rPr>
        <w:t>ơn</w:t>
      </w:r>
      <w:r w:rsidR="00DC4E68" w:rsidRPr="0036488B">
        <w:rPr>
          <w:szCs w:val="24"/>
          <w:lang w:val="vi-VN" w:eastAsia="vi-VN"/>
        </w:rPr>
        <w:t xml:space="preserve"> vùng Bắc Trung Bộ chủ yếu do thuận lợi h</w:t>
      </w:r>
      <w:r w:rsidR="00DC4E68" w:rsidRPr="0036488B">
        <w:rPr>
          <w:szCs w:val="24"/>
          <w:lang w:eastAsia="vi-VN"/>
        </w:rPr>
        <w:t>ơn</w:t>
      </w:r>
      <w:r w:rsidR="00DC4E68" w:rsidRPr="0036488B">
        <w:rPr>
          <w:szCs w:val="24"/>
          <w:lang w:val="vi-VN" w:eastAsia="vi-VN"/>
        </w:rPr>
        <w:t xml:space="preserve"> về yếu tố nào sau đây?</w:t>
      </w:r>
    </w:p>
    <w:p w:rsidR="00DC4E68" w:rsidRPr="0036488B" w:rsidRDefault="00DC4E68" w:rsidP="0036488B">
      <w:pPr>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Ngư trường khai thác rộng lớn và giàu tiềm năng hơn.</w:t>
      </w:r>
    </w:p>
    <w:p w:rsidR="00DC4E68" w:rsidRPr="0036488B" w:rsidRDefault="00DC4E68" w:rsidP="0036488B">
      <w:pPr>
        <w:spacing w:line="264" w:lineRule="auto"/>
        <w:ind w:firstLine="283"/>
        <w:rPr>
          <w:szCs w:val="24"/>
        </w:rPr>
      </w:pPr>
      <w:r w:rsidRPr="004618B8">
        <w:rPr>
          <w:b/>
          <w:color w:val="0066FF"/>
          <w:szCs w:val="24"/>
          <w:lang w:val="vi-VN" w:eastAsia="vi-VN"/>
        </w:rPr>
        <w:t>B.</w:t>
      </w:r>
      <w:r w:rsidRPr="0036488B">
        <w:rPr>
          <w:b/>
          <w:szCs w:val="24"/>
          <w:lang w:val="vi-VN" w:eastAsia="vi-VN"/>
        </w:rPr>
        <w:t xml:space="preserve"> </w:t>
      </w:r>
      <w:r w:rsidRPr="0036488B">
        <w:rPr>
          <w:szCs w:val="24"/>
          <w:lang w:val="vi-VN" w:eastAsia="vi-VN"/>
        </w:rPr>
        <w:t>Đường bờ biển dài hơn, tất cả các tỉnh đều giáp biển.</w:t>
      </w:r>
    </w:p>
    <w:p w:rsidR="00DC4E68" w:rsidRPr="0036488B" w:rsidRDefault="00DC4E68" w:rsidP="0036488B">
      <w:pPr>
        <w:spacing w:line="264" w:lineRule="auto"/>
        <w:ind w:firstLine="283"/>
        <w:rPr>
          <w:szCs w:val="24"/>
        </w:rPr>
      </w:pPr>
      <w:r w:rsidRPr="004618B8">
        <w:rPr>
          <w:b/>
          <w:color w:val="0066FF"/>
          <w:szCs w:val="24"/>
          <w:lang w:val="vi-VN" w:eastAsia="vi-VN"/>
        </w:rPr>
        <w:t>C.</w:t>
      </w:r>
      <w:r w:rsidRPr="0036488B">
        <w:rPr>
          <w:b/>
          <w:szCs w:val="24"/>
          <w:lang w:val="vi-VN" w:eastAsia="vi-VN"/>
        </w:rPr>
        <w:t xml:space="preserve"> </w:t>
      </w:r>
      <w:r w:rsidRPr="0036488B">
        <w:rPr>
          <w:szCs w:val="24"/>
          <w:lang w:val="vi-VN" w:eastAsia="vi-VN"/>
        </w:rPr>
        <w:t>Nguồn lao động dồi dào và có nhiều kinh nghiệm hơn.</w:t>
      </w:r>
    </w:p>
    <w:p w:rsidR="00DC4E68" w:rsidRPr="0036488B" w:rsidRDefault="00DC4E68" w:rsidP="0036488B">
      <w:pPr>
        <w:spacing w:line="264" w:lineRule="auto"/>
        <w:ind w:firstLine="283"/>
        <w:rPr>
          <w:szCs w:val="24"/>
        </w:rPr>
      </w:pPr>
      <w:r w:rsidRPr="004618B8">
        <w:rPr>
          <w:b/>
          <w:color w:val="0066FF"/>
          <w:szCs w:val="24"/>
          <w:lang w:val="vi-VN" w:eastAsia="vi-VN"/>
        </w:rPr>
        <w:t>D.</w:t>
      </w:r>
      <w:r w:rsidRPr="0036488B">
        <w:rPr>
          <w:b/>
          <w:szCs w:val="24"/>
          <w:lang w:val="vi-VN" w:eastAsia="vi-VN"/>
        </w:rPr>
        <w:t xml:space="preserve"> </w:t>
      </w:r>
      <w:r w:rsidRPr="0036488B">
        <w:rPr>
          <w:szCs w:val="24"/>
          <w:lang w:val="vi-VN" w:eastAsia="vi-VN"/>
        </w:rPr>
        <w:t>Cơ sở hạ tầng và công nghiệp chế biến phát triển hơn.</w:t>
      </w:r>
    </w:p>
    <w:p w:rsidR="00DC4E68" w:rsidRPr="0036488B" w:rsidRDefault="008C2F1F" w:rsidP="0036488B">
      <w:pPr>
        <w:spacing w:line="264" w:lineRule="auto"/>
        <w:jc w:val="both"/>
        <w:rPr>
          <w:szCs w:val="24"/>
        </w:rPr>
      </w:pPr>
      <w:r w:rsidRPr="004618B8">
        <w:rPr>
          <w:b/>
          <w:color w:val="0066FF"/>
          <w:szCs w:val="24"/>
        </w:rPr>
        <w:t>Câu 7</w:t>
      </w:r>
      <w:r w:rsidR="00DC4E68" w:rsidRPr="004618B8">
        <w:rPr>
          <w:b/>
          <w:color w:val="0066FF"/>
          <w:szCs w:val="24"/>
        </w:rPr>
        <w:t>6:</w:t>
      </w:r>
      <w:r w:rsidR="00DC4E68" w:rsidRPr="0036488B">
        <w:rPr>
          <w:szCs w:val="24"/>
        </w:rPr>
        <w:t xml:space="preserve"> Hướng chính trong khai thác kinh tế vùng biển ở Đồng bằng sông Cửu Long là kết hợp</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khai thác sinh vật biển, khoáng sản và phát triển du lịch biển. </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mặt biển, đảo, quần đảo và đất liền tạo nên thể kinh tế liên hoàn.</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vùng bờ biển với đất liền và hệ thống sông ngòi, kênh rạch nội địa. </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phát triển du lịch biển và đất liền, phát triển giao thông vận tải biển.</w:t>
      </w:r>
    </w:p>
    <w:p w:rsidR="00DC4E68" w:rsidRPr="0036488B" w:rsidRDefault="008C2F1F" w:rsidP="0036488B">
      <w:pPr>
        <w:spacing w:line="264" w:lineRule="auto"/>
        <w:jc w:val="both"/>
        <w:rPr>
          <w:b/>
          <w:szCs w:val="24"/>
        </w:rPr>
      </w:pPr>
      <w:r w:rsidRPr="004618B8">
        <w:rPr>
          <w:b/>
          <w:color w:val="0066FF"/>
          <w:szCs w:val="24"/>
          <w:lang w:eastAsia="vi-VN"/>
        </w:rPr>
        <w:t>Câu 7</w:t>
      </w:r>
      <w:r w:rsidR="00DC4E68" w:rsidRPr="004618B8">
        <w:rPr>
          <w:b/>
          <w:color w:val="0066FF"/>
          <w:szCs w:val="24"/>
          <w:lang w:val="vi-VN" w:eastAsia="vi-VN"/>
        </w:rPr>
        <w:t>7:</w:t>
      </w:r>
      <w:r w:rsidR="00DC4E68" w:rsidRPr="0036488B">
        <w:rPr>
          <w:szCs w:val="24"/>
          <w:lang w:val="vi-VN" w:eastAsia="vi-VN"/>
        </w:rPr>
        <w:t xml:space="preserve"> Ngành du lịch ở Đồng bằng sông Hồng phát triển chưa tương xứng với tiềm năng chủ yếu do</w:t>
      </w:r>
    </w:p>
    <w:p w:rsidR="00DC4E68" w:rsidRPr="0036488B" w:rsidRDefault="00DC4E68" w:rsidP="0036488B">
      <w:pPr>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quảng bá chưa hiệu quả, các dịch vụ chưa tiện lợi.</w:t>
      </w:r>
      <w:r w:rsidR="008C2F1F" w:rsidRPr="0036488B">
        <w:rPr>
          <w:szCs w:val="24"/>
        </w:rPr>
        <w:t xml:space="preserve">     </w:t>
      </w:r>
      <w:r w:rsidRPr="004618B8">
        <w:rPr>
          <w:b/>
          <w:color w:val="0066FF"/>
          <w:szCs w:val="24"/>
          <w:lang w:val="vi-VN" w:eastAsia="vi-VN"/>
        </w:rPr>
        <w:t>B.</w:t>
      </w:r>
      <w:r w:rsidRPr="0036488B">
        <w:rPr>
          <w:b/>
          <w:szCs w:val="24"/>
          <w:lang w:val="vi-VN" w:eastAsia="vi-VN"/>
        </w:rPr>
        <w:t xml:space="preserve"> </w:t>
      </w:r>
      <w:r w:rsidRPr="0036488B">
        <w:rPr>
          <w:szCs w:val="24"/>
          <w:lang w:val="vi-VN" w:eastAsia="vi-VN"/>
        </w:rPr>
        <w:t>chăm sóc khách còn hạn chế, sân bay còn quá tải.</w:t>
      </w:r>
    </w:p>
    <w:p w:rsidR="00DC4E68" w:rsidRPr="0036488B" w:rsidRDefault="00DC4E68" w:rsidP="0036488B">
      <w:pPr>
        <w:spacing w:line="264" w:lineRule="auto"/>
        <w:ind w:firstLine="283"/>
        <w:rPr>
          <w:szCs w:val="24"/>
        </w:rPr>
      </w:pPr>
      <w:r w:rsidRPr="004618B8">
        <w:rPr>
          <w:b/>
          <w:color w:val="0066FF"/>
          <w:szCs w:val="24"/>
          <w:lang w:val="vi-VN" w:eastAsia="vi-VN"/>
        </w:rPr>
        <w:t>C.</w:t>
      </w:r>
      <w:r w:rsidRPr="0036488B">
        <w:rPr>
          <w:b/>
          <w:szCs w:val="24"/>
          <w:lang w:val="vi-VN" w:eastAsia="vi-VN"/>
        </w:rPr>
        <w:t xml:space="preserve"> </w:t>
      </w:r>
      <w:r w:rsidRPr="0036488B">
        <w:rPr>
          <w:szCs w:val="24"/>
          <w:lang w:val="vi-VN" w:eastAsia="vi-VN"/>
        </w:rPr>
        <w:t>sản phẩm chưa hấp dẫn, chính sách chưa hiệu quả.</w:t>
      </w:r>
      <w:r w:rsidR="008C2F1F" w:rsidRPr="0036488B">
        <w:rPr>
          <w:szCs w:val="24"/>
        </w:rPr>
        <w:t xml:space="preserve">    </w:t>
      </w:r>
      <w:r w:rsidRPr="004618B8">
        <w:rPr>
          <w:b/>
          <w:color w:val="0066FF"/>
          <w:szCs w:val="24"/>
          <w:lang w:val="vi-VN" w:eastAsia="vi-VN"/>
        </w:rPr>
        <w:t>D.</w:t>
      </w:r>
      <w:r w:rsidRPr="0036488B">
        <w:rPr>
          <w:b/>
          <w:szCs w:val="24"/>
          <w:lang w:val="vi-VN" w:eastAsia="vi-VN"/>
        </w:rPr>
        <w:t xml:space="preserve"> </w:t>
      </w:r>
      <w:r w:rsidRPr="0036488B">
        <w:rPr>
          <w:szCs w:val="24"/>
          <w:lang w:val="vi-VN" w:eastAsia="vi-VN"/>
        </w:rPr>
        <w:t>thiếu lao động qua đào tạo, trung tâm du lịch nhỏ.</w:t>
      </w:r>
    </w:p>
    <w:p w:rsidR="00DC4E68" w:rsidRPr="0036488B" w:rsidRDefault="00EF563E" w:rsidP="0036488B">
      <w:pPr>
        <w:spacing w:line="264" w:lineRule="auto"/>
        <w:jc w:val="both"/>
        <w:rPr>
          <w:b/>
          <w:szCs w:val="24"/>
        </w:rPr>
      </w:pPr>
      <w:r w:rsidRPr="004618B8">
        <w:rPr>
          <w:b/>
          <w:color w:val="0066FF"/>
          <w:szCs w:val="24"/>
          <w:lang w:eastAsia="vi-VN"/>
        </w:rPr>
        <w:t>Câu 7</w:t>
      </w:r>
      <w:r w:rsidR="00DC4E68" w:rsidRPr="004618B8">
        <w:rPr>
          <w:b/>
          <w:color w:val="0066FF"/>
          <w:szCs w:val="24"/>
          <w:lang w:val="vi-VN" w:eastAsia="vi-VN"/>
        </w:rPr>
        <w:t>8:</w:t>
      </w:r>
      <w:r w:rsidR="00DC4E68" w:rsidRPr="0036488B">
        <w:rPr>
          <w:szCs w:val="24"/>
          <w:lang w:val="vi-VN" w:eastAsia="vi-VN"/>
        </w:rPr>
        <w:t xml:space="preserve"> Ý nghĩa chủ yếu của việc phát triển cơ sở hạ tầng ở Bắc Trung Bộ là</w:t>
      </w:r>
    </w:p>
    <w:p w:rsidR="00DC4E68" w:rsidRPr="0036488B" w:rsidRDefault="00DC4E68" w:rsidP="0036488B">
      <w:pPr>
        <w:spacing w:line="264" w:lineRule="auto"/>
        <w:ind w:firstLine="283"/>
        <w:rPr>
          <w:szCs w:val="24"/>
        </w:rPr>
      </w:pPr>
      <w:r w:rsidRPr="004618B8">
        <w:rPr>
          <w:b/>
          <w:color w:val="0066FF"/>
          <w:szCs w:val="24"/>
          <w:lang w:val="vi-VN" w:eastAsia="vi-VN"/>
        </w:rPr>
        <w:t>A.</w:t>
      </w:r>
      <w:r w:rsidRPr="0036488B">
        <w:rPr>
          <w:b/>
          <w:szCs w:val="24"/>
          <w:lang w:val="vi-VN" w:eastAsia="vi-VN"/>
        </w:rPr>
        <w:t xml:space="preserve"> </w:t>
      </w:r>
      <w:r w:rsidRPr="0036488B">
        <w:rPr>
          <w:szCs w:val="24"/>
          <w:lang w:val="vi-VN" w:eastAsia="vi-VN"/>
        </w:rPr>
        <w:t>thúc đẩy phát triển kinh tế - xã hội, thuận lợi thu hút đầu tư.</w:t>
      </w:r>
    </w:p>
    <w:p w:rsidR="00DC4E68" w:rsidRPr="0036488B" w:rsidRDefault="00DC4E68" w:rsidP="0036488B">
      <w:pPr>
        <w:spacing w:line="264" w:lineRule="auto"/>
        <w:ind w:firstLine="283"/>
        <w:rPr>
          <w:szCs w:val="24"/>
        </w:rPr>
      </w:pPr>
      <w:r w:rsidRPr="004618B8">
        <w:rPr>
          <w:b/>
          <w:color w:val="0066FF"/>
          <w:szCs w:val="24"/>
          <w:lang w:val="vi-VN" w:eastAsia="vi-VN"/>
        </w:rPr>
        <w:t>B.</w:t>
      </w:r>
      <w:r w:rsidRPr="0036488B">
        <w:rPr>
          <w:b/>
          <w:szCs w:val="24"/>
          <w:lang w:val="vi-VN" w:eastAsia="vi-VN"/>
        </w:rPr>
        <w:t xml:space="preserve"> </w:t>
      </w:r>
      <w:r w:rsidRPr="0036488B">
        <w:rPr>
          <w:szCs w:val="24"/>
          <w:lang w:val="vi-VN" w:eastAsia="vi-VN"/>
        </w:rPr>
        <w:t>tạo cơ sở hình thành đô thị mới, phân bổ dân cư và lao động.</w:t>
      </w:r>
    </w:p>
    <w:p w:rsidR="00DC4E68" w:rsidRPr="0036488B" w:rsidRDefault="00DC4E68" w:rsidP="0036488B">
      <w:pPr>
        <w:spacing w:line="264" w:lineRule="auto"/>
        <w:ind w:firstLine="283"/>
        <w:rPr>
          <w:szCs w:val="24"/>
        </w:rPr>
      </w:pPr>
      <w:r w:rsidRPr="004618B8">
        <w:rPr>
          <w:b/>
          <w:color w:val="0066FF"/>
          <w:szCs w:val="24"/>
          <w:lang w:val="vi-VN" w:eastAsia="vi-VN"/>
        </w:rPr>
        <w:t>C.</w:t>
      </w:r>
      <w:r w:rsidRPr="0036488B">
        <w:rPr>
          <w:b/>
          <w:szCs w:val="24"/>
          <w:lang w:val="vi-VN" w:eastAsia="vi-VN"/>
        </w:rPr>
        <w:t xml:space="preserve"> </w:t>
      </w:r>
      <w:r w:rsidRPr="0036488B">
        <w:rPr>
          <w:szCs w:val="24"/>
          <w:lang w:val="vi-VN" w:eastAsia="vi-VN"/>
        </w:rPr>
        <w:t>đẩy mạnh giao lưu với các vùng, thúc đẩy phát triển du lịch</w:t>
      </w:r>
      <w:r w:rsidRPr="0036488B">
        <w:rPr>
          <w:szCs w:val="24"/>
          <w:lang w:eastAsia="vi-VN"/>
        </w:rPr>
        <w:t>.</w:t>
      </w:r>
    </w:p>
    <w:p w:rsidR="00DC4E68" w:rsidRPr="0036488B" w:rsidRDefault="00DC4E68" w:rsidP="0036488B">
      <w:pPr>
        <w:spacing w:line="264" w:lineRule="auto"/>
        <w:ind w:firstLine="283"/>
        <w:rPr>
          <w:szCs w:val="24"/>
        </w:rPr>
      </w:pPr>
      <w:r w:rsidRPr="004618B8">
        <w:rPr>
          <w:b/>
          <w:color w:val="0066FF"/>
          <w:szCs w:val="24"/>
          <w:lang w:val="vi-VN" w:eastAsia="vi-VN"/>
        </w:rPr>
        <w:t>D.</w:t>
      </w:r>
      <w:r w:rsidRPr="0036488B">
        <w:rPr>
          <w:b/>
          <w:szCs w:val="24"/>
          <w:lang w:val="vi-VN" w:eastAsia="vi-VN"/>
        </w:rPr>
        <w:t xml:space="preserve"> </w:t>
      </w:r>
      <w:r w:rsidRPr="0036488B">
        <w:rPr>
          <w:szCs w:val="24"/>
          <w:lang w:val="vi-VN" w:eastAsia="vi-VN"/>
        </w:rPr>
        <w:t>phục vụ nhu cầu người dân, khai thác tài nguyên thiên nhiên.</w:t>
      </w:r>
    </w:p>
    <w:p w:rsidR="00DC4E68" w:rsidRPr="0036488B" w:rsidRDefault="00EF563E" w:rsidP="0036488B">
      <w:pPr>
        <w:spacing w:line="264" w:lineRule="auto"/>
        <w:jc w:val="both"/>
        <w:rPr>
          <w:szCs w:val="24"/>
        </w:rPr>
      </w:pPr>
      <w:r w:rsidRPr="004618B8">
        <w:rPr>
          <w:b/>
          <w:color w:val="0066FF"/>
          <w:szCs w:val="24"/>
        </w:rPr>
        <w:t>Câu 7</w:t>
      </w:r>
      <w:r w:rsidR="00DC4E68" w:rsidRPr="004618B8">
        <w:rPr>
          <w:b/>
          <w:color w:val="0066FF"/>
          <w:szCs w:val="24"/>
        </w:rPr>
        <w:t>9:</w:t>
      </w:r>
      <w:r w:rsidR="00DC4E68" w:rsidRPr="0036488B">
        <w:rPr>
          <w:szCs w:val="24"/>
        </w:rPr>
        <w:t xml:space="preserve"> Chế độ mưa ở Tây Nguyên phân thành mùa mưa và mùa khô rõ rệt chủ yếu do tác động của</w:t>
      </w:r>
    </w:p>
    <w:p w:rsidR="00DC4E68" w:rsidRPr="0036488B" w:rsidRDefault="00DC4E68" w:rsidP="0036488B">
      <w:pPr>
        <w:spacing w:line="264" w:lineRule="auto"/>
        <w:ind w:firstLine="283"/>
        <w:rPr>
          <w:szCs w:val="24"/>
        </w:rPr>
      </w:pPr>
      <w:r w:rsidRPr="004618B8">
        <w:rPr>
          <w:b/>
          <w:color w:val="0066FF"/>
          <w:szCs w:val="24"/>
        </w:rPr>
        <w:t>A.</w:t>
      </w:r>
      <w:r w:rsidRPr="0036488B">
        <w:rPr>
          <w:b/>
          <w:szCs w:val="24"/>
        </w:rPr>
        <w:t xml:space="preserve"> </w:t>
      </w:r>
      <w:r w:rsidRPr="0036488B">
        <w:rPr>
          <w:szCs w:val="24"/>
        </w:rPr>
        <w:t>gió mùa Tây Nam, áp thấp nhiệt đới, bão, gió mùa Đông Bắc.</w:t>
      </w:r>
    </w:p>
    <w:p w:rsidR="00DC4E68" w:rsidRPr="0036488B" w:rsidRDefault="00DC4E68" w:rsidP="0036488B">
      <w:pPr>
        <w:spacing w:line="264" w:lineRule="auto"/>
        <w:ind w:firstLine="283"/>
        <w:rPr>
          <w:szCs w:val="24"/>
        </w:rPr>
      </w:pPr>
      <w:r w:rsidRPr="004618B8">
        <w:rPr>
          <w:b/>
          <w:color w:val="0066FF"/>
          <w:szCs w:val="24"/>
        </w:rPr>
        <w:t>B.</w:t>
      </w:r>
      <w:r w:rsidRPr="0036488B">
        <w:rPr>
          <w:b/>
          <w:szCs w:val="24"/>
        </w:rPr>
        <w:t xml:space="preserve"> </w:t>
      </w:r>
      <w:r w:rsidRPr="0036488B">
        <w:rPr>
          <w:szCs w:val="24"/>
        </w:rPr>
        <w:t>gió mùa Đông Bắc, gió Tây khô nóng, Tín phong bán cầu Bắc.</w:t>
      </w:r>
    </w:p>
    <w:p w:rsidR="00DC4E68" w:rsidRPr="0036488B" w:rsidRDefault="00DC4E68" w:rsidP="0036488B">
      <w:pPr>
        <w:spacing w:line="264" w:lineRule="auto"/>
        <w:ind w:firstLine="283"/>
        <w:rPr>
          <w:szCs w:val="24"/>
        </w:rPr>
      </w:pPr>
      <w:r w:rsidRPr="004618B8">
        <w:rPr>
          <w:b/>
          <w:color w:val="0066FF"/>
          <w:szCs w:val="24"/>
        </w:rPr>
        <w:t>C.</w:t>
      </w:r>
      <w:r w:rsidRPr="0036488B">
        <w:rPr>
          <w:b/>
          <w:szCs w:val="24"/>
        </w:rPr>
        <w:t xml:space="preserve"> </w:t>
      </w:r>
      <w:r w:rsidRPr="0036488B">
        <w:rPr>
          <w:szCs w:val="24"/>
        </w:rPr>
        <w:t>Tín phong bán cầu Bắc, gió hướng tây nam, dải hội tụ nhiệt đới.</w:t>
      </w:r>
    </w:p>
    <w:p w:rsidR="00DC4E68" w:rsidRPr="0036488B" w:rsidRDefault="00DC4E68" w:rsidP="0036488B">
      <w:pPr>
        <w:spacing w:line="264" w:lineRule="auto"/>
        <w:ind w:firstLine="283"/>
        <w:rPr>
          <w:szCs w:val="24"/>
        </w:rPr>
      </w:pPr>
      <w:r w:rsidRPr="004618B8">
        <w:rPr>
          <w:b/>
          <w:color w:val="0066FF"/>
          <w:szCs w:val="24"/>
        </w:rPr>
        <w:t>D.</w:t>
      </w:r>
      <w:r w:rsidRPr="0036488B">
        <w:rPr>
          <w:b/>
          <w:szCs w:val="24"/>
        </w:rPr>
        <w:t xml:space="preserve"> </w:t>
      </w:r>
      <w:r w:rsidRPr="0036488B">
        <w:rPr>
          <w:szCs w:val="24"/>
        </w:rPr>
        <w:t>gió hướng đông bắc, gió từ vịnh Bengan, bão, dải hội tụ nhiệt đới.</w:t>
      </w:r>
    </w:p>
    <w:p w:rsidR="00DC4E68" w:rsidRPr="0036488B" w:rsidRDefault="00EF563E" w:rsidP="0036488B">
      <w:pPr>
        <w:spacing w:line="264" w:lineRule="auto"/>
        <w:jc w:val="both"/>
        <w:rPr>
          <w:szCs w:val="24"/>
        </w:rPr>
      </w:pPr>
      <w:r w:rsidRPr="004618B8">
        <w:rPr>
          <w:b/>
          <w:color w:val="0066FF"/>
          <w:szCs w:val="24"/>
        </w:rPr>
        <w:t>Câu 8</w:t>
      </w:r>
      <w:r w:rsidR="00DC4E68" w:rsidRPr="004618B8">
        <w:rPr>
          <w:b/>
          <w:color w:val="0066FF"/>
          <w:szCs w:val="24"/>
        </w:rPr>
        <w:t>0:</w:t>
      </w:r>
      <w:r w:rsidR="00DC4E68" w:rsidRPr="0036488B">
        <w:rPr>
          <w:szCs w:val="24"/>
        </w:rPr>
        <w:t xml:space="preserve"> Cho bảng số liệu:</w:t>
      </w:r>
    </w:p>
    <w:p w:rsidR="00E65984" w:rsidRPr="0036488B" w:rsidRDefault="00F7460F" w:rsidP="0036488B">
      <w:pPr>
        <w:spacing w:line="264" w:lineRule="auto"/>
        <w:ind w:firstLine="283"/>
        <w:jc w:val="center"/>
        <w:rPr>
          <w:bCs/>
          <w:szCs w:val="24"/>
        </w:rPr>
      </w:pPr>
      <w:r w:rsidRPr="0036488B">
        <w:rPr>
          <w:szCs w:val="24"/>
        </w:rPr>
        <w:t xml:space="preserve">0396752282 </w:t>
      </w:r>
      <w:r w:rsidR="00DC4E68" w:rsidRPr="0036488B">
        <w:rPr>
          <w:bCs/>
          <w:szCs w:val="24"/>
        </w:rPr>
        <w:t xml:space="preserve">TỔNG SẢN PHẨM TRONG NƯỚC THEO GIÁ THỰC TẾ PHÂN THEO KHU VỰC KINH TẾ </w:t>
      </w:r>
    </w:p>
    <w:p w:rsidR="00DC4E68" w:rsidRPr="0036488B" w:rsidRDefault="00DC4E68" w:rsidP="0036488B">
      <w:pPr>
        <w:spacing w:line="264" w:lineRule="auto"/>
        <w:ind w:firstLine="283"/>
        <w:jc w:val="center"/>
        <w:rPr>
          <w:bCs/>
          <w:szCs w:val="24"/>
        </w:rPr>
      </w:pPr>
      <w:r w:rsidRPr="0036488B">
        <w:rPr>
          <w:bCs/>
          <w:szCs w:val="24"/>
        </w:rPr>
        <w:t>NƯỚC TA, GIAI ĐOẠN 2010 - 2021</w:t>
      </w:r>
    </w:p>
    <w:p w:rsidR="00DC4E68" w:rsidRPr="0036488B" w:rsidRDefault="00DC4E68" w:rsidP="0036488B">
      <w:pPr>
        <w:spacing w:line="264" w:lineRule="auto"/>
        <w:ind w:firstLine="283"/>
        <w:jc w:val="right"/>
        <w:rPr>
          <w:i/>
          <w:szCs w:val="24"/>
        </w:rPr>
      </w:pPr>
      <w:r w:rsidRPr="0036488B">
        <w:rPr>
          <w:bCs/>
          <w:i/>
          <w:szCs w:val="24"/>
        </w:rPr>
        <w:t xml:space="preserve"> (Đơn vị: Nghìn tỷ đồng)</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1299"/>
        <w:gridCol w:w="1299"/>
        <w:gridCol w:w="1299"/>
        <w:gridCol w:w="1299"/>
        <w:gridCol w:w="1299"/>
      </w:tblGrid>
      <w:tr w:rsidR="003C0D94" w:rsidRPr="0036488B" w:rsidTr="00071F1B">
        <w:trPr>
          <w:trHeight w:val="236"/>
          <w:jc w:val="center"/>
        </w:trPr>
        <w:tc>
          <w:tcPr>
            <w:tcW w:w="4213" w:type="dxa"/>
            <w:tcBorders>
              <w:tl2br w:val="single" w:sz="4" w:space="0" w:color="auto"/>
            </w:tcBorders>
            <w:shd w:val="clear" w:color="auto" w:fill="auto"/>
            <w:vAlign w:val="center"/>
            <w:hideMark/>
          </w:tcPr>
          <w:p w:rsidR="00DC4E68" w:rsidRPr="0036488B" w:rsidRDefault="00DC4E68" w:rsidP="0036488B">
            <w:pPr>
              <w:spacing w:line="264" w:lineRule="auto"/>
              <w:jc w:val="right"/>
              <w:rPr>
                <w:b/>
                <w:szCs w:val="24"/>
              </w:rPr>
            </w:pPr>
            <w:r w:rsidRPr="0036488B">
              <w:rPr>
                <w:b/>
                <w:szCs w:val="24"/>
              </w:rPr>
              <w:t>Năm</w:t>
            </w:r>
          </w:p>
          <w:p w:rsidR="00DC4E68" w:rsidRPr="0036488B" w:rsidRDefault="00DC4E68" w:rsidP="0036488B">
            <w:pPr>
              <w:spacing w:line="264" w:lineRule="auto"/>
              <w:rPr>
                <w:b/>
                <w:szCs w:val="24"/>
              </w:rPr>
            </w:pPr>
            <w:r w:rsidRPr="0036488B">
              <w:rPr>
                <w:b/>
                <w:szCs w:val="24"/>
              </w:rPr>
              <w:t>Khu vực</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2010</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2012</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2015</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2020</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2021</w:t>
            </w:r>
          </w:p>
        </w:tc>
      </w:tr>
      <w:tr w:rsidR="0036488B" w:rsidRPr="0036488B" w:rsidTr="00071F1B">
        <w:trPr>
          <w:trHeight w:val="243"/>
          <w:jc w:val="center"/>
        </w:trPr>
        <w:tc>
          <w:tcPr>
            <w:tcW w:w="4213"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Tổng số</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2739,8</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4073,8</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5191,3</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8044,4</w:t>
            </w:r>
          </w:p>
        </w:tc>
        <w:tc>
          <w:tcPr>
            <w:tcW w:w="1299" w:type="dxa"/>
            <w:shd w:val="clear" w:color="auto" w:fill="auto"/>
            <w:vAlign w:val="center"/>
            <w:hideMark/>
          </w:tcPr>
          <w:p w:rsidR="00DC4E68" w:rsidRPr="0036488B" w:rsidRDefault="00DC4E68" w:rsidP="0036488B">
            <w:pPr>
              <w:spacing w:line="264" w:lineRule="auto"/>
              <w:jc w:val="center"/>
              <w:rPr>
                <w:b/>
                <w:szCs w:val="24"/>
              </w:rPr>
            </w:pPr>
            <w:r w:rsidRPr="0036488B">
              <w:rPr>
                <w:b/>
                <w:szCs w:val="24"/>
              </w:rPr>
              <w:t>8479,7</w:t>
            </w:r>
          </w:p>
        </w:tc>
      </w:tr>
      <w:tr w:rsidR="0036488B" w:rsidRPr="0036488B" w:rsidTr="00071F1B">
        <w:trPr>
          <w:trHeight w:val="243"/>
          <w:jc w:val="center"/>
        </w:trPr>
        <w:tc>
          <w:tcPr>
            <w:tcW w:w="4213" w:type="dxa"/>
            <w:shd w:val="clear" w:color="auto" w:fill="auto"/>
            <w:vAlign w:val="center"/>
            <w:hideMark/>
          </w:tcPr>
          <w:p w:rsidR="00DC4E68" w:rsidRPr="0036488B" w:rsidRDefault="00DC4E68" w:rsidP="0036488B">
            <w:pPr>
              <w:spacing w:line="264" w:lineRule="auto"/>
              <w:jc w:val="both"/>
              <w:rPr>
                <w:szCs w:val="24"/>
              </w:rPr>
            </w:pPr>
            <w:r w:rsidRPr="0036488B">
              <w:rPr>
                <w:szCs w:val="24"/>
              </w:rPr>
              <w:t>Nông, lâm nghiệp và thủy sản</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421,3</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659,9</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751,4</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1018</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1065,1</w:t>
            </w:r>
          </w:p>
        </w:tc>
      </w:tr>
      <w:tr w:rsidR="0036488B" w:rsidRPr="0036488B" w:rsidTr="00071F1B">
        <w:trPr>
          <w:trHeight w:val="236"/>
          <w:jc w:val="center"/>
        </w:trPr>
        <w:tc>
          <w:tcPr>
            <w:tcW w:w="4213" w:type="dxa"/>
            <w:shd w:val="clear" w:color="auto" w:fill="auto"/>
            <w:vAlign w:val="center"/>
            <w:hideMark/>
          </w:tcPr>
          <w:p w:rsidR="00DC4E68" w:rsidRPr="0036488B" w:rsidRDefault="00DC4E68" w:rsidP="0036488B">
            <w:pPr>
              <w:spacing w:line="264" w:lineRule="auto"/>
              <w:jc w:val="both"/>
              <w:rPr>
                <w:szCs w:val="24"/>
              </w:rPr>
            </w:pPr>
            <w:r w:rsidRPr="0036488B">
              <w:rPr>
                <w:szCs w:val="24"/>
              </w:rPr>
              <w:t>Công nghiệp và xây dựng</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904,8</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1460,9</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1778,9</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2955,8</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3177,9</w:t>
            </w:r>
          </w:p>
        </w:tc>
      </w:tr>
      <w:tr w:rsidR="0036488B" w:rsidRPr="0036488B" w:rsidTr="00071F1B">
        <w:trPr>
          <w:trHeight w:val="117"/>
          <w:jc w:val="center"/>
        </w:trPr>
        <w:tc>
          <w:tcPr>
            <w:tcW w:w="4213" w:type="dxa"/>
            <w:shd w:val="clear" w:color="auto" w:fill="auto"/>
            <w:vAlign w:val="center"/>
            <w:hideMark/>
          </w:tcPr>
          <w:p w:rsidR="00DC4E68" w:rsidRPr="0036488B" w:rsidRDefault="00DC4E68" w:rsidP="0036488B">
            <w:pPr>
              <w:spacing w:line="264" w:lineRule="auto"/>
              <w:jc w:val="both"/>
              <w:rPr>
                <w:szCs w:val="24"/>
              </w:rPr>
            </w:pPr>
            <w:r w:rsidRPr="0036488B">
              <w:rPr>
                <w:szCs w:val="24"/>
              </w:rPr>
              <w:t>Dịch vụ</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1113,1</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1593,6</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2190,4</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3365,1</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3494,3</w:t>
            </w:r>
          </w:p>
        </w:tc>
      </w:tr>
      <w:tr w:rsidR="003C0D94" w:rsidRPr="0036488B" w:rsidTr="00071F1B">
        <w:trPr>
          <w:trHeight w:val="117"/>
          <w:jc w:val="center"/>
        </w:trPr>
        <w:tc>
          <w:tcPr>
            <w:tcW w:w="4213" w:type="dxa"/>
            <w:shd w:val="clear" w:color="auto" w:fill="auto"/>
            <w:vAlign w:val="center"/>
            <w:hideMark/>
          </w:tcPr>
          <w:p w:rsidR="00DC4E68" w:rsidRPr="0036488B" w:rsidRDefault="00DC4E68" w:rsidP="0036488B">
            <w:pPr>
              <w:spacing w:line="264" w:lineRule="auto"/>
              <w:jc w:val="both"/>
              <w:rPr>
                <w:bCs/>
                <w:szCs w:val="24"/>
              </w:rPr>
            </w:pPr>
            <w:r w:rsidRPr="0036488B">
              <w:rPr>
                <w:bCs/>
                <w:szCs w:val="24"/>
              </w:rPr>
              <w:t>Thuế sản phẩm trừ trợ cấp sản phẩm</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300,7</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359,4</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470,6</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705,5</w:t>
            </w:r>
          </w:p>
        </w:tc>
        <w:tc>
          <w:tcPr>
            <w:tcW w:w="1299" w:type="dxa"/>
            <w:shd w:val="clear" w:color="auto" w:fill="auto"/>
            <w:vAlign w:val="center"/>
            <w:hideMark/>
          </w:tcPr>
          <w:p w:rsidR="00DC4E68" w:rsidRPr="0036488B" w:rsidRDefault="00DC4E68" w:rsidP="0036488B">
            <w:pPr>
              <w:spacing w:line="264" w:lineRule="auto"/>
              <w:jc w:val="center"/>
              <w:rPr>
                <w:szCs w:val="24"/>
              </w:rPr>
            </w:pPr>
            <w:r w:rsidRPr="0036488B">
              <w:rPr>
                <w:szCs w:val="24"/>
              </w:rPr>
              <w:t>742,4</w:t>
            </w:r>
          </w:p>
        </w:tc>
      </w:tr>
    </w:tbl>
    <w:p w:rsidR="00DC4E68" w:rsidRPr="0036488B" w:rsidRDefault="00DC4E68" w:rsidP="0036488B">
      <w:pPr>
        <w:spacing w:line="264" w:lineRule="auto"/>
        <w:ind w:firstLine="283"/>
        <w:jc w:val="right"/>
        <w:rPr>
          <w:i/>
          <w:szCs w:val="24"/>
        </w:rPr>
      </w:pPr>
      <w:r w:rsidRPr="0036488B">
        <w:rPr>
          <w:i/>
          <w:szCs w:val="24"/>
        </w:rPr>
        <w:t xml:space="preserve">(Nguồn: https://www.gso.gov.vn) </w:t>
      </w:r>
    </w:p>
    <w:p w:rsidR="00DC4E68" w:rsidRPr="0036488B" w:rsidRDefault="00DC4E68" w:rsidP="0036488B">
      <w:pPr>
        <w:spacing w:line="264" w:lineRule="auto"/>
        <w:ind w:firstLine="283"/>
        <w:jc w:val="both"/>
        <w:rPr>
          <w:szCs w:val="24"/>
        </w:rPr>
      </w:pPr>
      <w:r w:rsidRPr="0036488B">
        <w:rPr>
          <w:szCs w:val="24"/>
        </w:rPr>
        <w:t>Theo bảng số liệu, để thể hiện sự thay đổi cơ cấu tổ</w:t>
      </w:r>
      <w:r w:rsidR="00C20883" w:rsidRPr="0036488B">
        <w:rPr>
          <w:szCs w:val="24"/>
        </w:rPr>
        <w:t>ng sản phẩm trong nước theo giá</w:t>
      </w:r>
      <w:r w:rsidRPr="0036488B">
        <w:rPr>
          <w:szCs w:val="24"/>
        </w:rPr>
        <w:t xml:space="preserve"> thực tế phân theo khu vực kinh tế nước ta giai đoạn 2010 - 2021, dạng biểu đồ nào sau đây là thích hợp nhất?</w:t>
      </w:r>
    </w:p>
    <w:p w:rsidR="00DC4E68" w:rsidRPr="0036488B" w:rsidRDefault="00DC4E68" w:rsidP="0036488B">
      <w:pPr>
        <w:tabs>
          <w:tab w:val="left" w:pos="2851"/>
          <w:tab w:val="left" w:pos="5422"/>
          <w:tab w:val="left" w:pos="7991"/>
        </w:tabs>
        <w:spacing w:line="264" w:lineRule="auto"/>
        <w:ind w:firstLine="283"/>
        <w:rPr>
          <w:szCs w:val="24"/>
        </w:rPr>
      </w:pPr>
      <w:r w:rsidRPr="004618B8">
        <w:rPr>
          <w:b/>
          <w:color w:val="0066FF"/>
          <w:szCs w:val="24"/>
        </w:rPr>
        <w:t>A.</w:t>
      </w:r>
      <w:r w:rsidRPr="0036488B">
        <w:rPr>
          <w:b/>
          <w:szCs w:val="24"/>
        </w:rPr>
        <w:t xml:space="preserve"> </w:t>
      </w:r>
      <w:r w:rsidRPr="0036488B">
        <w:rPr>
          <w:szCs w:val="24"/>
        </w:rPr>
        <w:t>Kết hợp.</w:t>
      </w:r>
      <w:r w:rsidRPr="0036488B">
        <w:rPr>
          <w:szCs w:val="24"/>
        </w:rPr>
        <w:tab/>
      </w:r>
      <w:r w:rsidRPr="004618B8">
        <w:rPr>
          <w:b/>
          <w:color w:val="0066FF"/>
          <w:szCs w:val="24"/>
        </w:rPr>
        <w:t>B.</w:t>
      </w:r>
      <w:r w:rsidRPr="0036488B">
        <w:rPr>
          <w:b/>
          <w:szCs w:val="24"/>
        </w:rPr>
        <w:t xml:space="preserve"> </w:t>
      </w:r>
      <w:r w:rsidRPr="0036488B">
        <w:rPr>
          <w:szCs w:val="24"/>
        </w:rPr>
        <w:t>Miền.</w:t>
      </w:r>
      <w:r w:rsidRPr="0036488B">
        <w:rPr>
          <w:szCs w:val="24"/>
        </w:rPr>
        <w:tab/>
      </w:r>
      <w:r w:rsidRPr="004618B8">
        <w:rPr>
          <w:b/>
          <w:color w:val="0066FF"/>
          <w:szCs w:val="24"/>
        </w:rPr>
        <w:t>C.</w:t>
      </w:r>
      <w:r w:rsidRPr="0036488B">
        <w:rPr>
          <w:b/>
          <w:szCs w:val="24"/>
        </w:rPr>
        <w:t xml:space="preserve"> </w:t>
      </w:r>
      <w:r w:rsidRPr="0036488B">
        <w:rPr>
          <w:szCs w:val="24"/>
        </w:rPr>
        <w:t>Tròn.</w:t>
      </w:r>
      <w:r w:rsidRPr="0036488B">
        <w:rPr>
          <w:szCs w:val="24"/>
        </w:rPr>
        <w:tab/>
      </w:r>
      <w:r w:rsidRPr="004618B8">
        <w:rPr>
          <w:b/>
          <w:color w:val="0066FF"/>
          <w:szCs w:val="24"/>
        </w:rPr>
        <w:t>D.</w:t>
      </w:r>
      <w:r w:rsidRPr="0036488B">
        <w:rPr>
          <w:b/>
          <w:szCs w:val="24"/>
        </w:rPr>
        <w:t xml:space="preserve"> </w:t>
      </w:r>
      <w:r w:rsidRPr="0036488B">
        <w:rPr>
          <w:szCs w:val="24"/>
        </w:rPr>
        <w:t>Đường.</w:t>
      </w:r>
    </w:p>
    <w:p w:rsidR="004618B8" w:rsidRPr="0036488B" w:rsidRDefault="00084F08" w:rsidP="004618B8">
      <w:pPr>
        <w:jc w:val="center"/>
        <w:rPr>
          <w:b/>
          <w:bCs/>
          <w:szCs w:val="24"/>
        </w:rPr>
      </w:pPr>
      <w:r w:rsidRPr="0036488B">
        <w:rPr>
          <w:szCs w:val="24"/>
        </w:rPr>
        <w:br w:type="page"/>
      </w:r>
    </w:p>
    <w:p w:rsidR="00084F08" w:rsidRPr="004618B8" w:rsidRDefault="00084F08" w:rsidP="0036488B">
      <w:pPr>
        <w:spacing w:line="264" w:lineRule="auto"/>
        <w:jc w:val="center"/>
        <w:rPr>
          <w:b/>
          <w:bCs/>
          <w:color w:val="FF0000"/>
          <w:szCs w:val="24"/>
        </w:rPr>
      </w:pPr>
      <w:r w:rsidRPr="004618B8">
        <w:rPr>
          <w:b/>
          <w:bCs/>
          <w:color w:val="FF0000"/>
          <w:szCs w:val="24"/>
        </w:rPr>
        <w:lastRenderedPageBreak/>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084F08" w:rsidRPr="004618B8">
        <w:trPr>
          <w:jc w:val="center"/>
        </w:trPr>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41.</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42.</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43.</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44.</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45.</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46.</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47.</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48.</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49.</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50.</w:t>
            </w:r>
            <w:r w:rsidR="00B75C2A" w:rsidRPr="004618B8">
              <w:rPr>
                <w:b/>
                <w:bCs/>
                <w:color w:val="0000FF"/>
                <w:szCs w:val="24"/>
              </w:rPr>
              <w:t>D</w:t>
            </w:r>
          </w:p>
        </w:tc>
      </w:tr>
      <w:tr w:rsidR="0036488B" w:rsidRPr="004618B8">
        <w:trPr>
          <w:jc w:val="center"/>
        </w:trPr>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51.</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52.</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53.</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54.</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55.</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56.</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57.</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58.</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59.</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60.</w:t>
            </w:r>
            <w:r w:rsidR="00B75C2A" w:rsidRPr="004618B8">
              <w:rPr>
                <w:b/>
                <w:bCs/>
                <w:color w:val="0000FF"/>
                <w:szCs w:val="24"/>
              </w:rPr>
              <w:t>C</w:t>
            </w:r>
          </w:p>
        </w:tc>
      </w:tr>
      <w:tr w:rsidR="0036488B" w:rsidRPr="004618B8">
        <w:trPr>
          <w:jc w:val="center"/>
        </w:trPr>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61.</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62.</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63.</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64.</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65.</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66.</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67.</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68.</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69.</w:t>
            </w:r>
            <w:r w:rsidR="00B75C2A" w:rsidRPr="004618B8">
              <w:rPr>
                <w:b/>
                <w:bCs/>
                <w:color w:val="0000FF"/>
                <w:szCs w:val="24"/>
              </w:rPr>
              <w:t>D</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70.</w:t>
            </w:r>
            <w:r w:rsidR="00B75C2A" w:rsidRPr="004618B8">
              <w:rPr>
                <w:b/>
                <w:bCs/>
                <w:color w:val="0000FF"/>
                <w:szCs w:val="24"/>
              </w:rPr>
              <w:t>A</w:t>
            </w:r>
          </w:p>
        </w:tc>
      </w:tr>
      <w:tr w:rsidR="0036488B" w:rsidRPr="004618B8">
        <w:trPr>
          <w:jc w:val="center"/>
        </w:trPr>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71.</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72.</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73.</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74.</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75.</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76.</w:t>
            </w:r>
            <w:r w:rsidR="00B75C2A" w:rsidRPr="004618B8">
              <w:rPr>
                <w:b/>
                <w:bCs/>
                <w:color w:val="0000FF"/>
                <w:szCs w:val="24"/>
              </w:rPr>
              <w:t>B</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77.</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78.</w:t>
            </w:r>
            <w:r w:rsidR="00B75C2A" w:rsidRPr="004618B8">
              <w:rPr>
                <w:b/>
                <w:bCs/>
                <w:color w:val="0000FF"/>
                <w:szCs w:val="24"/>
              </w:rPr>
              <w:t>A</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79.</w:t>
            </w:r>
            <w:r w:rsidR="00B75C2A" w:rsidRPr="004618B8">
              <w:rPr>
                <w:b/>
                <w:bCs/>
                <w:color w:val="0000FF"/>
                <w:szCs w:val="24"/>
              </w:rPr>
              <w:t>C</w:t>
            </w:r>
          </w:p>
        </w:tc>
        <w:tc>
          <w:tcPr>
            <w:tcW w:w="935" w:type="dxa"/>
            <w:shd w:val="clear" w:color="auto" w:fill="auto"/>
          </w:tcPr>
          <w:p w:rsidR="00084F08" w:rsidRPr="004618B8" w:rsidRDefault="00084F08" w:rsidP="0036488B">
            <w:pPr>
              <w:jc w:val="center"/>
              <w:rPr>
                <w:b/>
                <w:bCs/>
                <w:color w:val="0000FF"/>
                <w:szCs w:val="24"/>
              </w:rPr>
            </w:pPr>
            <w:r w:rsidRPr="004618B8">
              <w:rPr>
                <w:b/>
                <w:bCs/>
                <w:color w:val="0000FF"/>
                <w:szCs w:val="24"/>
              </w:rPr>
              <w:t>80.</w:t>
            </w:r>
            <w:r w:rsidR="00B75C2A" w:rsidRPr="004618B8">
              <w:rPr>
                <w:b/>
                <w:bCs/>
                <w:color w:val="0000FF"/>
                <w:szCs w:val="24"/>
              </w:rPr>
              <w:t>B</w:t>
            </w:r>
          </w:p>
        </w:tc>
      </w:tr>
    </w:tbl>
    <w:p w:rsidR="00084F08" w:rsidRPr="0036488B" w:rsidRDefault="00084F08" w:rsidP="0036488B">
      <w:pPr>
        <w:tabs>
          <w:tab w:val="left" w:pos="2851"/>
          <w:tab w:val="left" w:pos="5422"/>
          <w:tab w:val="left" w:pos="7991"/>
        </w:tabs>
        <w:spacing w:line="264" w:lineRule="auto"/>
        <w:ind w:firstLine="283"/>
        <w:rPr>
          <w:szCs w:val="24"/>
        </w:rPr>
      </w:pPr>
    </w:p>
    <w:p w:rsidR="00046C15" w:rsidRPr="004618B8" w:rsidRDefault="00046C15" w:rsidP="0036488B">
      <w:pPr>
        <w:spacing w:line="264" w:lineRule="auto"/>
        <w:ind w:firstLine="283"/>
        <w:jc w:val="center"/>
        <w:rPr>
          <w:b/>
          <w:bCs/>
          <w:color w:val="FF0000"/>
          <w:szCs w:val="24"/>
        </w:rPr>
      </w:pPr>
      <w:r w:rsidRPr="004618B8">
        <w:rPr>
          <w:b/>
          <w:bCs/>
          <w:color w:val="FF0000"/>
          <w:szCs w:val="24"/>
        </w:rPr>
        <w:t>LỜI GIẢI CHI TIẾT</w:t>
      </w:r>
    </w:p>
    <w:tbl>
      <w:tblPr>
        <w:tblW w:w="10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594"/>
        <w:gridCol w:w="1134"/>
      </w:tblGrid>
      <w:tr w:rsidR="0036488B" w:rsidRPr="0036488B" w:rsidTr="006127F2">
        <w:trPr>
          <w:trHeight w:val="300"/>
        </w:trPr>
        <w:tc>
          <w:tcPr>
            <w:tcW w:w="1040" w:type="dxa"/>
            <w:shd w:val="clear" w:color="auto" w:fill="auto"/>
            <w:noWrap/>
            <w:vAlign w:val="center"/>
            <w:hideMark/>
          </w:tcPr>
          <w:p w:rsidR="006127F2" w:rsidRPr="0036488B" w:rsidRDefault="006127F2" w:rsidP="0036488B">
            <w:pPr>
              <w:jc w:val="center"/>
              <w:rPr>
                <w:b/>
                <w:bCs/>
                <w:szCs w:val="24"/>
              </w:rPr>
            </w:pPr>
            <w:r w:rsidRPr="0036488B">
              <w:rPr>
                <w:b/>
                <w:bCs/>
                <w:szCs w:val="24"/>
              </w:rPr>
              <w:t>CÂU</w:t>
            </w:r>
          </w:p>
        </w:tc>
        <w:tc>
          <w:tcPr>
            <w:tcW w:w="8594" w:type="dxa"/>
            <w:shd w:val="clear" w:color="auto" w:fill="auto"/>
          </w:tcPr>
          <w:p w:rsidR="006127F2" w:rsidRPr="0036488B" w:rsidRDefault="006127F2" w:rsidP="0036488B">
            <w:pPr>
              <w:jc w:val="center"/>
              <w:rPr>
                <w:b/>
                <w:bCs/>
                <w:szCs w:val="24"/>
              </w:rPr>
            </w:pPr>
            <w:r w:rsidRPr="0036488B">
              <w:rPr>
                <w:b/>
                <w:bCs/>
                <w:szCs w:val="24"/>
              </w:rPr>
              <w:t>HƯỚNG DẪN</w:t>
            </w:r>
          </w:p>
        </w:tc>
        <w:tc>
          <w:tcPr>
            <w:tcW w:w="1134" w:type="dxa"/>
            <w:shd w:val="clear" w:color="auto" w:fill="auto"/>
            <w:noWrap/>
            <w:vAlign w:val="center"/>
            <w:hideMark/>
          </w:tcPr>
          <w:p w:rsidR="006127F2" w:rsidRPr="0036488B" w:rsidRDefault="006127F2" w:rsidP="0036488B">
            <w:pPr>
              <w:jc w:val="center"/>
              <w:rPr>
                <w:b/>
                <w:bCs/>
                <w:szCs w:val="24"/>
              </w:rPr>
            </w:pPr>
            <w:r w:rsidRPr="0036488B">
              <w:rPr>
                <w:b/>
                <w:bCs/>
                <w:szCs w:val="24"/>
              </w:rPr>
              <w:t>ĐÁP ÁN</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41</w:t>
            </w:r>
          </w:p>
        </w:tc>
        <w:tc>
          <w:tcPr>
            <w:tcW w:w="8594" w:type="dxa"/>
            <w:shd w:val="clear" w:color="auto" w:fill="auto"/>
          </w:tcPr>
          <w:p w:rsidR="006127F2" w:rsidRPr="0036488B" w:rsidRDefault="006127F2" w:rsidP="0036488B">
            <w:pPr>
              <w:rPr>
                <w:szCs w:val="24"/>
              </w:rPr>
            </w:pPr>
            <w:r w:rsidRPr="0036488B">
              <w:rPr>
                <w:szCs w:val="24"/>
              </w:rPr>
              <w:t>Theo bảng số liệu, nhận xét đúng khi so sánh sản lượng ngô của Thái Lan và Việt Nam giai đoạn 2015 – 2021 là Thái Lan tăng không liên tục và Việt Nam giảm không liên tục</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42</w:t>
            </w:r>
          </w:p>
        </w:tc>
        <w:tc>
          <w:tcPr>
            <w:tcW w:w="8594" w:type="dxa"/>
            <w:shd w:val="clear" w:color="auto" w:fill="auto"/>
          </w:tcPr>
          <w:p w:rsidR="006127F2" w:rsidRPr="0036488B" w:rsidRDefault="006127F2" w:rsidP="0036488B">
            <w:pPr>
              <w:rPr>
                <w:szCs w:val="24"/>
              </w:rPr>
            </w:pPr>
            <w:r w:rsidRPr="0036488B">
              <w:rPr>
                <w:szCs w:val="24"/>
                <w:lang w:val="vi-VN" w:eastAsia="vi-VN"/>
              </w:rPr>
              <w:t xml:space="preserve">Căn cứ vào Atlat Địa lí Việt Nam trang Khí hậu, địa điểm có mưa lớn nhất từ tháng XI </w:t>
            </w:r>
            <w:r w:rsidRPr="0036488B">
              <w:rPr>
                <w:szCs w:val="24"/>
                <w:lang w:eastAsia="vi-VN"/>
              </w:rPr>
              <w:t>-</w:t>
            </w:r>
            <w:r w:rsidRPr="0036488B">
              <w:rPr>
                <w:szCs w:val="24"/>
                <w:lang w:val="vi-VN" w:eastAsia="vi-VN"/>
              </w:rPr>
              <w:t xml:space="preserve"> IV</w:t>
            </w:r>
            <w:r w:rsidRPr="0036488B">
              <w:rPr>
                <w:szCs w:val="24"/>
                <w:lang w:eastAsia="vi-VN"/>
              </w:rPr>
              <w:t xml:space="preserve"> năm sau là Huế</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43</w:t>
            </w:r>
          </w:p>
        </w:tc>
        <w:tc>
          <w:tcPr>
            <w:tcW w:w="8594" w:type="dxa"/>
            <w:shd w:val="clear" w:color="auto" w:fill="auto"/>
          </w:tcPr>
          <w:p w:rsidR="006127F2" w:rsidRPr="0036488B" w:rsidRDefault="006127F2" w:rsidP="0036488B">
            <w:pPr>
              <w:rPr>
                <w:szCs w:val="24"/>
              </w:rPr>
            </w:pPr>
            <w:r w:rsidRPr="0036488B">
              <w:rPr>
                <w:szCs w:val="24"/>
              </w:rPr>
              <w:t>Căn cứ vào Atlat Địa lí Việt Nam trang Các ngành công nghiệp trọng điểm, nhà máy thủy điện Tuyên Quang nằm ở trên sông Gâm</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44</w:t>
            </w:r>
          </w:p>
        </w:tc>
        <w:tc>
          <w:tcPr>
            <w:tcW w:w="8594" w:type="dxa"/>
            <w:shd w:val="clear" w:color="auto" w:fill="auto"/>
          </w:tcPr>
          <w:p w:rsidR="006127F2" w:rsidRPr="0036488B" w:rsidRDefault="006127F2" w:rsidP="0036488B">
            <w:pPr>
              <w:rPr>
                <w:szCs w:val="24"/>
              </w:rPr>
            </w:pPr>
            <w:r w:rsidRPr="0036488B">
              <w:rPr>
                <w:spacing w:val="-6"/>
                <w:szCs w:val="24"/>
              </w:rPr>
              <w:t>Sản phẩm thịt hộp thuộc công nghiệp chế biến sản phẩm chăn nuôi ở nước ta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45</w:t>
            </w:r>
          </w:p>
        </w:tc>
        <w:tc>
          <w:tcPr>
            <w:tcW w:w="8594" w:type="dxa"/>
            <w:shd w:val="clear" w:color="auto" w:fill="auto"/>
          </w:tcPr>
          <w:p w:rsidR="006127F2" w:rsidRPr="0036488B" w:rsidRDefault="006127F2" w:rsidP="0036488B">
            <w:pPr>
              <w:rPr>
                <w:szCs w:val="24"/>
              </w:rPr>
            </w:pPr>
            <w:r w:rsidRPr="0036488B">
              <w:rPr>
                <w:szCs w:val="24"/>
              </w:rPr>
              <w:t>Theo biểu đồ, nhận xét đúng về thay đổi số dân năm 2021 so với năm 2015 của Thái Lan và Việt Nam là Thái Lan giảm và Việt Nam tăng</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46</w:t>
            </w:r>
          </w:p>
        </w:tc>
        <w:tc>
          <w:tcPr>
            <w:tcW w:w="8594" w:type="dxa"/>
            <w:shd w:val="clear" w:color="auto" w:fill="auto"/>
          </w:tcPr>
          <w:p w:rsidR="006127F2" w:rsidRPr="0036488B" w:rsidRDefault="007424F3" w:rsidP="0036488B">
            <w:pPr>
              <w:rPr>
                <w:szCs w:val="24"/>
              </w:rPr>
            </w:pPr>
            <w:r w:rsidRPr="0036488B">
              <w:rPr>
                <w:szCs w:val="24"/>
              </w:rPr>
              <w:t>Căn cứ vào Atlat Địa lí Việt Nam trang Kinh tế chung, trung tâm kinh tế có quy mô lớn nhất là TP. Hồ Chí Minh</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47</w:t>
            </w:r>
          </w:p>
        </w:tc>
        <w:tc>
          <w:tcPr>
            <w:tcW w:w="8594" w:type="dxa"/>
            <w:shd w:val="clear" w:color="auto" w:fill="auto"/>
          </w:tcPr>
          <w:p w:rsidR="006127F2" w:rsidRPr="0036488B" w:rsidRDefault="007424F3" w:rsidP="0036488B">
            <w:pPr>
              <w:rPr>
                <w:szCs w:val="24"/>
              </w:rPr>
            </w:pPr>
            <w:r w:rsidRPr="0036488B">
              <w:rPr>
                <w:szCs w:val="24"/>
              </w:rPr>
              <w:t>Căn cứ vào Atlat Địa lí Việt Nam trang Vùng Đông Nam Bộ, Vùng Đồng bằng sông Cửu Long, tỉnh có sân bay trong các đáp án là tỉnh Cà Mau</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48</w:t>
            </w:r>
          </w:p>
        </w:tc>
        <w:tc>
          <w:tcPr>
            <w:tcW w:w="8594" w:type="dxa"/>
            <w:shd w:val="clear" w:color="auto" w:fill="auto"/>
          </w:tcPr>
          <w:p w:rsidR="006127F2" w:rsidRPr="0036488B" w:rsidRDefault="007424F3" w:rsidP="0036488B">
            <w:pPr>
              <w:rPr>
                <w:szCs w:val="24"/>
              </w:rPr>
            </w:pPr>
            <w:r w:rsidRPr="0036488B">
              <w:rPr>
                <w:szCs w:val="24"/>
                <w:lang w:val="vi-VN"/>
              </w:rPr>
              <w:t xml:space="preserve">Căn cứ vào </w:t>
            </w:r>
            <w:r w:rsidRPr="0036488B">
              <w:rPr>
                <w:szCs w:val="24"/>
              </w:rPr>
              <w:t>A</w:t>
            </w:r>
            <w:r w:rsidRPr="0036488B">
              <w:rPr>
                <w:szCs w:val="24"/>
                <w:lang w:val="vi-VN"/>
              </w:rPr>
              <w:t>t</w:t>
            </w:r>
            <w:r w:rsidRPr="0036488B">
              <w:rPr>
                <w:szCs w:val="24"/>
              </w:rPr>
              <w:t>lat</w:t>
            </w:r>
            <w:r w:rsidRPr="0036488B">
              <w:rPr>
                <w:szCs w:val="24"/>
                <w:lang w:val="vi-VN"/>
              </w:rPr>
              <w:t xml:space="preserve"> Địa lí Việt Nam trang Các hệ thống sông, hồ Dầu Tiếng nằm trên sông </w:t>
            </w:r>
            <w:r w:rsidR="00510E4B" w:rsidRPr="0036488B">
              <w:rPr>
                <w:szCs w:val="24"/>
              </w:rPr>
              <w:t>Sài Gòn</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49</w:t>
            </w:r>
          </w:p>
        </w:tc>
        <w:tc>
          <w:tcPr>
            <w:tcW w:w="8594" w:type="dxa"/>
            <w:shd w:val="clear" w:color="auto" w:fill="auto"/>
          </w:tcPr>
          <w:p w:rsidR="006127F2" w:rsidRPr="0036488B" w:rsidRDefault="00510E4B" w:rsidP="0036488B">
            <w:pPr>
              <w:rPr>
                <w:szCs w:val="24"/>
              </w:rPr>
            </w:pPr>
            <w:r w:rsidRPr="0036488B">
              <w:rPr>
                <w:szCs w:val="24"/>
                <w:lang w:val="vi-VN" w:eastAsia="vi-VN"/>
              </w:rPr>
              <w:t>Cơ cấu công nghiệp theo lãnh thổ của nước ta hiện nay</w:t>
            </w:r>
            <w:r w:rsidRPr="0036488B">
              <w:rPr>
                <w:szCs w:val="24"/>
                <w:lang w:eastAsia="vi-VN"/>
              </w:rPr>
              <w:t xml:space="preserve"> </w:t>
            </w:r>
            <w:r w:rsidRPr="0036488B">
              <w:rPr>
                <w:szCs w:val="24"/>
                <w:lang w:val="vi-VN" w:eastAsia="vi-VN"/>
              </w:rPr>
              <w:t>có sự phân hóa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50</w:t>
            </w:r>
          </w:p>
        </w:tc>
        <w:tc>
          <w:tcPr>
            <w:tcW w:w="8594" w:type="dxa"/>
            <w:shd w:val="clear" w:color="auto" w:fill="auto"/>
          </w:tcPr>
          <w:p w:rsidR="006127F2" w:rsidRPr="0036488B" w:rsidRDefault="00510E4B" w:rsidP="0036488B">
            <w:pPr>
              <w:rPr>
                <w:szCs w:val="24"/>
              </w:rPr>
            </w:pPr>
            <w:r w:rsidRPr="0036488B">
              <w:rPr>
                <w:szCs w:val="24"/>
              </w:rPr>
              <w:t>Nguồn lao động lành nghề đông là nhân tố xã hội giúp Đông Nam Bộ sử dụng có hiệu quả nguồn tài nguyên trong phát triển kinh tế</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51</w:t>
            </w:r>
          </w:p>
        </w:tc>
        <w:tc>
          <w:tcPr>
            <w:tcW w:w="8594" w:type="dxa"/>
            <w:shd w:val="clear" w:color="auto" w:fill="auto"/>
          </w:tcPr>
          <w:p w:rsidR="006127F2" w:rsidRPr="0036488B" w:rsidRDefault="00510E4B" w:rsidP="0036488B">
            <w:pPr>
              <w:rPr>
                <w:szCs w:val="24"/>
              </w:rPr>
            </w:pPr>
            <w:r w:rsidRPr="0036488B">
              <w:rPr>
                <w:szCs w:val="24"/>
              </w:rPr>
              <w:t>Khánh Hòa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52</w:t>
            </w:r>
          </w:p>
        </w:tc>
        <w:tc>
          <w:tcPr>
            <w:tcW w:w="8594" w:type="dxa"/>
            <w:shd w:val="clear" w:color="auto" w:fill="auto"/>
          </w:tcPr>
          <w:p w:rsidR="006127F2" w:rsidRPr="0036488B" w:rsidRDefault="00510E4B" w:rsidP="0036488B">
            <w:pPr>
              <w:rPr>
                <w:szCs w:val="24"/>
              </w:rPr>
            </w:pPr>
            <w:r w:rsidRPr="0036488B">
              <w:rPr>
                <w:szCs w:val="24"/>
              </w:rPr>
              <w:t>Thừa Thiên - Huế.</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53</w:t>
            </w:r>
          </w:p>
        </w:tc>
        <w:tc>
          <w:tcPr>
            <w:tcW w:w="8594" w:type="dxa"/>
            <w:shd w:val="clear" w:color="auto" w:fill="auto"/>
          </w:tcPr>
          <w:p w:rsidR="006127F2" w:rsidRPr="0036488B" w:rsidRDefault="00510E4B" w:rsidP="0036488B">
            <w:pPr>
              <w:rPr>
                <w:szCs w:val="24"/>
              </w:rPr>
            </w:pPr>
            <w:r w:rsidRPr="0036488B">
              <w:rPr>
                <w:szCs w:val="24"/>
              </w:rPr>
              <w:t>Tuy Hòa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54</w:t>
            </w:r>
          </w:p>
        </w:tc>
        <w:tc>
          <w:tcPr>
            <w:tcW w:w="8594" w:type="dxa"/>
            <w:shd w:val="clear" w:color="auto" w:fill="auto"/>
          </w:tcPr>
          <w:p w:rsidR="006127F2" w:rsidRPr="0036488B" w:rsidRDefault="00510E4B" w:rsidP="0036488B">
            <w:pPr>
              <w:rPr>
                <w:szCs w:val="24"/>
              </w:rPr>
            </w:pPr>
            <w:r w:rsidRPr="0036488B">
              <w:rPr>
                <w:szCs w:val="24"/>
              </w:rPr>
              <w:t>Núi Chúa.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55</w:t>
            </w:r>
          </w:p>
        </w:tc>
        <w:tc>
          <w:tcPr>
            <w:tcW w:w="8594" w:type="dxa"/>
            <w:shd w:val="clear" w:color="auto" w:fill="auto"/>
          </w:tcPr>
          <w:p w:rsidR="006127F2" w:rsidRPr="0036488B" w:rsidRDefault="00510E4B" w:rsidP="0036488B">
            <w:pPr>
              <w:rPr>
                <w:szCs w:val="24"/>
              </w:rPr>
            </w:pPr>
            <w:r w:rsidRPr="0036488B">
              <w:rPr>
                <w:szCs w:val="24"/>
              </w:rPr>
              <w:t>Lào Cai.</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56</w:t>
            </w:r>
          </w:p>
        </w:tc>
        <w:tc>
          <w:tcPr>
            <w:tcW w:w="8594" w:type="dxa"/>
            <w:shd w:val="clear" w:color="auto" w:fill="auto"/>
          </w:tcPr>
          <w:p w:rsidR="006127F2" w:rsidRPr="0036488B" w:rsidRDefault="00510E4B" w:rsidP="0036488B">
            <w:pPr>
              <w:rPr>
                <w:szCs w:val="24"/>
              </w:rPr>
            </w:pPr>
            <w:r w:rsidRPr="0036488B">
              <w:rPr>
                <w:szCs w:val="24"/>
                <w:lang w:val="vi-VN" w:eastAsia="vi-VN"/>
              </w:rPr>
              <w:t>Biên Hòa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57</w:t>
            </w:r>
          </w:p>
        </w:tc>
        <w:tc>
          <w:tcPr>
            <w:tcW w:w="8594" w:type="dxa"/>
            <w:shd w:val="clear" w:color="auto" w:fill="auto"/>
          </w:tcPr>
          <w:p w:rsidR="006127F2" w:rsidRPr="0036488B" w:rsidRDefault="00510E4B" w:rsidP="0036488B">
            <w:pPr>
              <w:rPr>
                <w:szCs w:val="24"/>
              </w:rPr>
            </w:pPr>
            <w:r w:rsidRPr="0036488B">
              <w:rPr>
                <w:szCs w:val="24"/>
              </w:rPr>
              <w:t>Huế</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58</w:t>
            </w:r>
          </w:p>
        </w:tc>
        <w:tc>
          <w:tcPr>
            <w:tcW w:w="8594" w:type="dxa"/>
            <w:shd w:val="clear" w:color="auto" w:fill="auto"/>
          </w:tcPr>
          <w:p w:rsidR="006127F2" w:rsidRPr="0036488B" w:rsidRDefault="00510E4B" w:rsidP="0036488B">
            <w:pPr>
              <w:rPr>
                <w:szCs w:val="24"/>
              </w:rPr>
            </w:pPr>
            <w:r w:rsidRPr="0036488B">
              <w:rPr>
                <w:szCs w:val="24"/>
              </w:rPr>
              <w:t>Hà Tĩnh</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59</w:t>
            </w:r>
          </w:p>
        </w:tc>
        <w:tc>
          <w:tcPr>
            <w:tcW w:w="8594" w:type="dxa"/>
            <w:shd w:val="clear" w:color="auto" w:fill="auto"/>
          </w:tcPr>
          <w:p w:rsidR="006127F2" w:rsidRPr="0036488B" w:rsidRDefault="00510E4B" w:rsidP="0036488B">
            <w:pPr>
              <w:rPr>
                <w:szCs w:val="24"/>
              </w:rPr>
            </w:pPr>
            <w:r w:rsidRPr="0036488B">
              <w:rPr>
                <w:szCs w:val="24"/>
              </w:rPr>
              <w:t>Tam Đảo</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60</w:t>
            </w:r>
          </w:p>
        </w:tc>
        <w:tc>
          <w:tcPr>
            <w:tcW w:w="8594" w:type="dxa"/>
            <w:shd w:val="clear" w:color="auto" w:fill="auto"/>
          </w:tcPr>
          <w:p w:rsidR="006127F2" w:rsidRPr="0036488B" w:rsidRDefault="00510E4B" w:rsidP="0036488B">
            <w:pPr>
              <w:rPr>
                <w:szCs w:val="24"/>
              </w:rPr>
            </w:pPr>
            <w:r w:rsidRPr="0036488B">
              <w:rPr>
                <w:szCs w:val="24"/>
                <w:lang w:val="nl-NL"/>
              </w:rPr>
              <w:t>Biện pháp mở rộng diện tích rừng phòng hộ của nước ta là trồng rừng ven biển</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61</w:t>
            </w:r>
          </w:p>
        </w:tc>
        <w:tc>
          <w:tcPr>
            <w:tcW w:w="8594" w:type="dxa"/>
            <w:shd w:val="clear" w:color="auto" w:fill="auto"/>
          </w:tcPr>
          <w:p w:rsidR="006127F2" w:rsidRPr="0036488B" w:rsidRDefault="00510E4B" w:rsidP="0036488B">
            <w:pPr>
              <w:rPr>
                <w:szCs w:val="24"/>
              </w:rPr>
            </w:pPr>
            <w:r w:rsidRPr="0036488B">
              <w:rPr>
                <w:szCs w:val="24"/>
                <w:lang w:val="vi-VN"/>
              </w:rPr>
              <w:t xml:space="preserve">Ở Trung Bộ, nguyên nhân gây ngập lụt mạnh vào các tháng IX </w:t>
            </w:r>
            <w:r w:rsidRPr="0036488B">
              <w:rPr>
                <w:szCs w:val="24"/>
              </w:rPr>
              <w:t>-</w:t>
            </w:r>
            <w:r w:rsidRPr="0036488B">
              <w:rPr>
                <w:szCs w:val="24"/>
                <w:lang w:val="vi-VN"/>
              </w:rPr>
              <w:t xml:space="preserve"> X là do</w:t>
            </w:r>
            <w:r w:rsidRPr="0036488B">
              <w:rPr>
                <w:szCs w:val="24"/>
              </w:rPr>
              <w:t xml:space="preserve"> </w:t>
            </w:r>
            <w:r w:rsidRPr="0036488B">
              <w:rPr>
                <w:szCs w:val="24"/>
                <w:lang w:val="vi-VN"/>
              </w:rPr>
              <w:t>mưa bão lớn, nước biển dâng và lũ nguồn về</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62</w:t>
            </w:r>
          </w:p>
        </w:tc>
        <w:tc>
          <w:tcPr>
            <w:tcW w:w="8594" w:type="dxa"/>
            <w:shd w:val="clear" w:color="auto" w:fill="auto"/>
          </w:tcPr>
          <w:p w:rsidR="006127F2" w:rsidRPr="0036488B" w:rsidRDefault="00510E4B" w:rsidP="0036488B">
            <w:pPr>
              <w:rPr>
                <w:szCs w:val="24"/>
              </w:rPr>
            </w:pPr>
            <w:r w:rsidRPr="0036488B">
              <w:rPr>
                <w:bCs/>
                <w:szCs w:val="24"/>
              </w:rPr>
              <w:t>Hậu Giang</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63</w:t>
            </w:r>
          </w:p>
        </w:tc>
        <w:tc>
          <w:tcPr>
            <w:tcW w:w="8594" w:type="dxa"/>
            <w:shd w:val="clear" w:color="auto" w:fill="auto"/>
          </w:tcPr>
          <w:p w:rsidR="006127F2" w:rsidRPr="0036488B" w:rsidRDefault="00510E4B" w:rsidP="0036488B">
            <w:pPr>
              <w:rPr>
                <w:szCs w:val="24"/>
              </w:rPr>
            </w:pPr>
            <w:r w:rsidRPr="0036488B">
              <w:rPr>
                <w:szCs w:val="24"/>
              </w:rPr>
              <w:t>Ngành chăn nuôi của nước ta hiện nay tiến mạnh lên sản xuất hàng hóa và tỉ trọng tăng</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64</w:t>
            </w:r>
          </w:p>
        </w:tc>
        <w:tc>
          <w:tcPr>
            <w:tcW w:w="8594" w:type="dxa"/>
            <w:shd w:val="clear" w:color="auto" w:fill="auto"/>
          </w:tcPr>
          <w:p w:rsidR="006127F2" w:rsidRPr="0036488B" w:rsidRDefault="00510E4B" w:rsidP="0036488B">
            <w:pPr>
              <w:rPr>
                <w:szCs w:val="24"/>
              </w:rPr>
            </w:pPr>
            <w:r w:rsidRPr="0036488B">
              <w:rPr>
                <w:szCs w:val="24"/>
                <w:lang w:val="vi-VN" w:eastAsia="vi-VN"/>
              </w:rPr>
              <w:t>Cơ sở chủ yếu để nước ta đẩy mạnh phát triển ngành khai thác hải sản xa bờ là</w:t>
            </w:r>
            <w:r w:rsidRPr="0036488B">
              <w:rPr>
                <w:szCs w:val="24"/>
                <w:lang w:eastAsia="vi-VN"/>
              </w:rPr>
              <w:t xml:space="preserve"> </w:t>
            </w:r>
            <w:r w:rsidRPr="0036488B">
              <w:rPr>
                <w:szCs w:val="24"/>
                <w:lang w:val="vi-VN" w:eastAsia="vi-VN"/>
              </w:rPr>
              <w:t>tàu thuyền được trang bị ngày càng tốt hơn</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65</w:t>
            </w:r>
          </w:p>
        </w:tc>
        <w:tc>
          <w:tcPr>
            <w:tcW w:w="8594" w:type="dxa"/>
            <w:shd w:val="clear" w:color="auto" w:fill="auto"/>
          </w:tcPr>
          <w:p w:rsidR="006127F2" w:rsidRPr="0036488B" w:rsidRDefault="00510E4B" w:rsidP="0036488B">
            <w:pPr>
              <w:rPr>
                <w:szCs w:val="24"/>
              </w:rPr>
            </w:pPr>
            <w:r w:rsidRPr="0036488B">
              <w:rPr>
                <w:szCs w:val="24"/>
                <w:lang w:val="vi-VN"/>
              </w:rPr>
              <w:t xml:space="preserve">Chuyển dịch cơ cấu lãnh thổ kinh tế ở nước ta hiện nay nhằm mục đích chủ yếu </w:t>
            </w:r>
            <w:r w:rsidRPr="0036488B">
              <w:rPr>
                <w:szCs w:val="24"/>
              </w:rPr>
              <w:t>là tăng cường khai thác, phát  huy thế mạnh ở mỗi khu vực</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66</w:t>
            </w:r>
          </w:p>
        </w:tc>
        <w:tc>
          <w:tcPr>
            <w:tcW w:w="8594" w:type="dxa"/>
            <w:shd w:val="clear" w:color="auto" w:fill="auto"/>
          </w:tcPr>
          <w:p w:rsidR="006127F2" w:rsidRPr="0036488B" w:rsidRDefault="00510E4B" w:rsidP="0036488B">
            <w:pPr>
              <w:rPr>
                <w:szCs w:val="24"/>
              </w:rPr>
            </w:pPr>
            <w:r w:rsidRPr="0036488B">
              <w:rPr>
                <w:bCs/>
                <w:szCs w:val="24"/>
              </w:rPr>
              <w:t>Tỉ lệ thất nghiệp ở thành thị nước ta cao hơn nông thôn chủ yếu do lao động tập trung đông, cơ cấu kinh tế chậm chuyển dịch</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67</w:t>
            </w:r>
          </w:p>
        </w:tc>
        <w:tc>
          <w:tcPr>
            <w:tcW w:w="8594" w:type="dxa"/>
            <w:shd w:val="clear" w:color="auto" w:fill="auto"/>
          </w:tcPr>
          <w:p w:rsidR="006127F2" w:rsidRPr="0036488B" w:rsidRDefault="00510E4B" w:rsidP="0036488B">
            <w:pPr>
              <w:rPr>
                <w:szCs w:val="24"/>
              </w:rPr>
            </w:pPr>
            <w:r w:rsidRPr="0036488B">
              <w:rPr>
                <w:szCs w:val="24"/>
              </w:rPr>
              <w:t xml:space="preserve">Khai thác khoáng sản biển nước ta hiện nay </w:t>
            </w:r>
            <w:r w:rsidRPr="0036488B">
              <w:rPr>
                <w:spacing w:val="-2"/>
                <w:szCs w:val="24"/>
              </w:rPr>
              <w:t>quan trọng nhất là khai thác dầu khí</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68</w:t>
            </w:r>
          </w:p>
        </w:tc>
        <w:tc>
          <w:tcPr>
            <w:tcW w:w="8594" w:type="dxa"/>
            <w:shd w:val="clear" w:color="auto" w:fill="auto"/>
          </w:tcPr>
          <w:p w:rsidR="006127F2" w:rsidRPr="0036488B" w:rsidRDefault="00510E4B" w:rsidP="0036488B">
            <w:pPr>
              <w:rPr>
                <w:szCs w:val="24"/>
              </w:rPr>
            </w:pPr>
            <w:r w:rsidRPr="0036488B">
              <w:rPr>
                <w:szCs w:val="24"/>
              </w:rPr>
              <w:t>Vị trí nằm ở rìa phía đông của bán đảo Đông Dương ảnh hưởng rõ nhất đến lượng mưa lớn và có thảm thực vật xanh tốt quanh năm của thiên nhiên nước ta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69</w:t>
            </w:r>
          </w:p>
        </w:tc>
        <w:tc>
          <w:tcPr>
            <w:tcW w:w="8594" w:type="dxa"/>
            <w:shd w:val="clear" w:color="auto" w:fill="auto"/>
          </w:tcPr>
          <w:p w:rsidR="006127F2" w:rsidRPr="0036488B" w:rsidRDefault="00510E4B" w:rsidP="0036488B">
            <w:pPr>
              <w:rPr>
                <w:szCs w:val="24"/>
              </w:rPr>
            </w:pPr>
            <w:r w:rsidRPr="0036488B">
              <w:rPr>
                <w:szCs w:val="24"/>
                <w:lang w:val="vi-VN" w:eastAsia="vi-VN"/>
              </w:rPr>
              <w:t>Các đô thị ở nước ta hiện nay</w:t>
            </w:r>
            <w:r w:rsidRPr="0036488B">
              <w:rPr>
                <w:szCs w:val="24"/>
                <w:lang w:eastAsia="vi-VN"/>
              </w:rPr>
              <w:t xml:space="preserve"> </w:t>
            </w:r>
            <w:r w:rsidRPr="0036488B">
              <w:rPr>
                <w:szCs w:val="24"/>
                <w:lang w:val="vi-VN" w:eastAsia="vi-VN"/>
              </w:rPr>
              <w:t>tập trung nhiều lao động có kĩ thuật</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D</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lastRenderedPageBreak/>
              <w:t>70</w:t>
            </w:r>
          </w:p>
        </w:tc>
        <w:tc>
          <w:tcPr>
            <w:tcW w:w="8594" w:type="dxa"/>
            <w:shd w:val="clear" w:color="auto" w:fill="auto"/>
          </w:tcPr>
          <w:p w:rsidR="006127F2" w:rsidRPr="0036488B" w:rsidRDefault="00510E4B" w:rsidP="0036488B">
            <w:pPr>
              <w:rPr>
                <w:szCs w:val="24"/>
              </w:rPr>
            </w:pPr>
            <w:r w:rsidRPr="0036488B">
              <w:rPr>
                <w:szCs w:val="24"/>
              </w:rPr>
              <w:t>Giao thông vận tải nước ta hiện nay đường bộ được mở rộng, hiện đại hóa</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71</w:t>
            </w:r>
          </w:p>
        </w:tc>
        <w:tc>
          <w:tcPr>
            <w:tcW w:w="8594" w:type="dxa"/>
            <w:shd w:val="clear" w:color="auto" w:fill="auto"/>
          </w:tcPr>
          <w:p w:rsidR="006127F2" w:rsidRPr="0036488B" w:rsidRDefault="00510E4B" w:rsidP="0036488B">
            <w:pPr>
              <w:rPr>
                <w:szCs w:val="24"/>
              </w:rPr>
            </w:pPr>
            <w:r w:rsidRPr="0036488B">
              <w:rPr>
                <w:szCs w:val="24"/>
                <w:shd w:val="clear" w:color="auto" w:fill="FFFFFF"/>
              </w:rPr>
              <w:t>Trung du và miền núi Bắc Bộ có tỉnh Quảng Ninh tiếp giáp với vịnh Bắc Bộ. Việc phát triển kinh tế biển: khai thác thủy hải sản, du lịch biển và đặc biệt là giao thông vận tải biển sẽ giúp phát huy các nguồn lực và từ đó góp phần thúc đẩy tăng trưởng kinh tế của vùng.</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72</w:t>
            </w:r>
          </w:p>
        </w:tc>
        <w:tc>
          <w:tcPr>
            <w:tcW w:w="8594" w:type="dxa"/>
            <w:shd w:val="clear" w:color="auto" w:fill="auto"/>
          </w:tcPr>
          <w:p w:rsidR="006127F2" w:rsidRPr="0036488B" w:rsidRDefault="00510E4B" w:rsidP="0036488B">
            <w:pPr>
              <w:rPr>
                <w:szCs w:val="24"/>
              </w:rPr>
            </w:pPr>
            <w:r w:rsidRPr="0036488B">
              <w:rPr>
                <w:szCs w:val="24"/>
                <w:shd w:val="clear" w:color="auto" w:fill="FFFFFF"/>
              </w:rPr>
              <w:t>Hoạt động nội thương nước ta ngày càng chuyển biến tích cực chủ yếu do các hoạt động sản xuất trong nước ngày càng phát triển tạo ra nhiều mặt hàng đa dạng, nhiều mẫu mã, sản phẩm. Đồng thời, chất lượng cuộc sống, mức sống và thu nhập của người dân ngày càng được nâng cao nên nhu cầu tiêu dùng ngày càng đa dạng và lớn hơn trước.</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73</w:t>
            </w:r>
          </w:p>
        </w:tc>
        <w:tc>
          <w:tcPr>
            <w:tcW w:w="8594" w:type="dxa"/>
            <w:shd w:val="clear" w:color="auto" w:fill="auto"/>
          </w:tcPr>
          <w:p w:rsidR="006127F2" w:rsidRPr="0036488B" w:rsidRDefault="00510E4B" w:rsidP="0036488B">
            <w:pPr>
              <w:rPr>
                <w:szCs w:val="24"/>
              </w:rPr>
            </w:pPr>
            <w:r w:rsidRPr="0036488B">
              <w:rPr>
                <w:szCs w:val="24"/>
              </w:rPr>
              <w:t>Biểu đồ thể hiện quy mô số lượng lợn và sản lượng thịt lợn</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74</w:t>
            </w:r>
          </w:p>
        </w:tc>
        <w:tc>
          <w:tcPr>
            <w:tcW w:w="8594" w:type="dxa"/>
            <w:shd w:val="clear" w:color="auto" w:fill="auto"/>
          </w:tcPr>
          <w:p w:rsidR="006127F2" w:rsidRPr="0036488B" w:rsidRDefault="00510E4B" w:rsidP="0036488B">
            <w:pPr>
              <w:rPr>
                <w:szCs w:val="24"/>
              </w:rPr>
            </w:pPr>
            <w:r w:rsidRPr="0036488B">
              <w:rPr>
                <w:szCs w:val="24"/>
                <w:lang w:val="de-DE"/>
              </w:rPr>
              <w:t>Điểm khác biệt của hệ thống thuỷ điện giữa Tây Nguyên với Duyên hải Nam Trung Bộ là hình thành nhiều bậc thang thuỷ điện</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75</w:t>
            </w:r>
          </w:p>
        </w:tc>
        <w:tc>
          <w:tcPr>
            <w:tcW w:w="8594" w:type="dxa"/>
            <w:shd w:val="clear" w:color="auto" w:fill="auto"/>
          </w:tcPr>
          <w:p w:rsidR="006127F2" w:rsidRPr="0036488B" w:rsidRDefault="00510E4B" w:rsidP="0036488B">
            <w:pPr>
              <w:rPr>
                <w:szCs w:val="24"/>
              </w:rPr>
            </w:pPr>
            <w:r w:rsidRPr="0036488B">
              <w:rPr>
                <w:szCs w:val="24"/>
              </w:rPr>
              <w:t>Nguyên nhân chủ yếu Nam Trung Bộ có sản lượng khai thác thuỷ sản cao hơn Bắc Trung Bộ là do ở Nam Trung Bộ có nhiều ngư trường rộng lớn hơn</w:t>
            </w:r>
            <w:r w:rsidR="0036488B" w:rsidRPr="0036488B">
              <w:rPr>
                <w:szCs w:val="24"/>
              </w:rPr>
              <w:t xml:space="preserve"> và giàu tiềm năng hơn</w:t>
            </w:r>
            <w:r w:rsidRPr="0036488B">
              <w:rPr>
                <w:szCs w:val="24"/>
              </w:rPr>
              <w:t xml:space="preserve"> như Hoang Sa – Trường Sa, Ninh Thuận – Bình Thuận – Bà Rịa – Vũng Tàu.</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76</w:t>
            </w:r>
          </w:p>
        </w:tc>
        <w:tc>
          <w:tcPr>
            <w:tcW w:w="8594" w:type="dxa"/>
            <w:shd w:val="clear" w:color="auto" w:fill="auto"/>
          </w:tcPr>
          <w:p w:rsidR="006127F2" w:rsidRPr="0036488B" w:rsidRDefault="0036488B" w:rsidP="0036488B">
            <w:pPr>
              <w:rPr>
                <w:szCs w:val="24"/>
              </w:rPr>
            </w:pPr>
            <w:r w:rsidRPr="0036488B">
              <w:rPr>
                <w:szCs w:val="24"/>
              </w:rPr>
              <w:t>Hướng chính trong khai thác kinh tế vùng biển ở Đồng bằng sông Cửu Long là kết hợp giữa mặt biển, đảo, quần đảo và đất liền tạo nên thể kinh tế liên hoàn</w:t>
            </w:r>
          </w:p>
          <w:p w:rsidR="0036488B" w:rsidRPr="0036488B" w:rsidRDefault="0036488B" w:rsidP="0036488B">
            <w:pPr>
              <w:rPr>
                <w:szCs w:val="24"/>
              </w:rPr>
            </w:pPr>
            <w:r w:rsidRPr="0036488B">
              <w:rPr>
                <w:szCs w:val="24"/>
              </w:rPr>
              <w:t>Vùng đồng bằng sông Cửu Long, trang 189 SGK Địa Lí 12</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77</w:t>
            </w:r>
          </w:p>
        </w:tc>
        <w:tc>
          <w:tcPr>
            <w:tcW w:w="8594" w:type="dxa"/>
            <w:shd w:val="clear" w:color="auto" w:fill="auto"/>
          </w:tcPr>
          <w:p w:rsidR="006127F2" w:rsidRPr="0036488B" w:rsidRDefault="0036488B" w:rsidP="0036488B">
            <w:pPr>
              <w:rPr>
                <w:szCs w:val="24"/>
              </w:rPr>
            </w:pPr>
            <w:r w:rsidRPr="0036488B">
              <w:rPr>
                <w:szCs w:val="24"/>
                <w:lang w:val="vi-VN" w:eastAsia="vi-VN"/>
              </w:rPr>
              <w:t>Ngành du lịch ở Đồng bằng sông Hồng phát triển chưa tương xứng với tiềm năng chủ yếu do</w:t>
            </w:r>
            <w:r w:rsidRPr="0036488B">
              <w:rPr>
                <w:szCs w:val="24"/>
                <w:lang w:eastAsia="vi-VN"/>
              </w:rPr>
              <w:t xml:space="preserve"> </w:t>
            </w:r>
            <w:r w:rsidRPr="0036488B">
              <w:rPr>
                <w:szCs w:val="24"/>
                <w:lang w:val="vi-VN" w:eastAsia="vi-VN"/>
              </w:rPr>
              <w:t>sản phẩm chưa hấp dẫn, chính sách chưa hiệu quả</w:t>
            </w:r>
            <w:r w:rsidRPr="0036488B">
              <w:rPr>
                <w:szCs w:val="24"/>
                <w:lang w:eastAsia="vi-VN"/>
              </w:rPr>
              <w:t>.</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78</w:t>
            </w:r>
          </w:p>
        </w:tc>
        <w:tc>
          <w:tcPr>
            <w:tcW w:w="8594" w:type="dxa"/>
            <w:shd w:val="clear" w:color="auto" w:fill="auto"/>
          </w:tcPr>
          <w:p w:rsidR="006127F2" w:rsidRPr="0036488B" w:rsidRDefault="0036488B" w:rsidP="0036488B">
            <w:pPr>
              <w:rPr>
                <w:szCs w:val="24"/>
              </w:rPr>
            </w:pPr>
            <w:r w:rsidRPr="0036488B">
              <w:rPr>
                <w:szCs w:val="24"/>
              </w:rPr>
              <w:t>Ý nghĩa chủ yếu của việc phát triển cơ sở hạ tầng giao thông vận tải ở Bắc Trung Bộ là thúc đẩy phát triển kinh tế - xã hội của vùng, đặc biệt ở vùng núi phía tây, tăng cường vai trò trung chuyển của vùng, thu hút đầu tư trong và ngoài nước. (SGK/ 159 địa lí 12 cơ bản).</w:t>
            </w:r>
            <w:r w:rsidRPr="0036488B">
              <w:rPr>
                <w:szCs w:val="24"/>
                <w:shd w:val="clear" w:color="auto" w:fill="FFFFE8"/>
              </w:rPr>
              <w:t> </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A</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79</w:t>
            </w:r>
          </w:p>
        </w:tc>
        <w:tc>
          <w:tcPr>
            <w:tcW w:w="8594" w:type="dxa"/>
            <w:shd w:val="clear" w:color="auto" w:fill="auto"/>
          </w:tcPr>
          <w:p w:rsidR="0036488B" w:rsidRPr="0036488B" w:rsidRDefault="0036488B" w:rsidP="0036488B">
            <w:pPr>
              <w:rPr>
                <w:szCs w:val="24"/>
              </w:rPr>
            </w:pPr>
            <w:r w:rsidRPr="0036488B">
              <w:rPr>
                <w:szCs w:val="24"/>
                <w:shd w:val="clear" w:color="auto" w:fill="FFFFFF"/>
              </w:rPr>
              <w:t>Kiến thức bài 9 – Thiên nhiên nhiệt đới ẩm gió mùa</w:t>
            </w:r>
          </w:p>
          <w:p w:rsidR="0036488B" w:rsidRPr="0036488B" w:rsidRDefault="0036488B" w:rsidP="0036488B">
            <w:pPr>
              <w:spacing w:after="300"/>
              <w:rPr>
                <w:b/>
                <w:bCs/>
                <w:szCs w:val="24"/>
              </w:rPr>
            </w:pPr>
            <w:r w:rsidRPr="0036488B">
              <w:rPr>
                <w:b/>
                <w:bCs/>
                <w:szCs w:val="24"/>
              </w:rPr>
              <w:t>Chi tiết:</w:t>
            </w:r>
          </w:p>
          <w:p w:rsidR="0036488B" w:rsidRPr="0036488B" w:rsidRDefault="0036488B" w:rsidP="0036488B">
            <w:pPr>
              <w:spacing w:after="300"/>
              <w:rPr>
                <w:szCs w:val="24"/>
                <w:shd w:val="clear" w:color="auto" w:fill="FFFFFF"/>
              </w:rPr>
            </w:pPr>
            <w:r w:rsidRPr="0036488B">
              <w:rPr>
                <w:szCs w:val="24"/>
                <w:shd w:val="clear" w:color="auto" w:fill="FFFFFF"/>
              </w:rPr>
              <w:t>- Loại A và C: do gió mùa Đông Bắc không hoạt động ở vùng Tây Nguyên</w:t>
            </w:r>
          </w:p>
          <w:p w:rsidR="0036488B" w:rsidRPr="0036488B" w:rsidRDefault="0036488B" w:rsidP="0036488B">
            <w:pPr>
              <w:spacing w:after="300"/>
              <w:rPr>
                <w:szCs w:val="24"/>
              </w:rPr>
            </w:pPr>
            <w:r w:rsidRPr="0036488B">
              <w:rPr>
                <w:szCs w:val="24"/>
              </w:rPr>
              <w:t>- Loại D vì thiếu gió mùa Tây Nam: mùa mưa ở Tây Nguyên do tác động của các loại gió tây nam (gồm cả gió tây nam đầu mùa từ vịnh Bengan và gió mùa Tây Nam chính thức vào giữa và cuối mùa hạ), trong đó gió mùa Tây Nam là nhân tố gây mưa chủ yếu    </w:t>
            </w:r>
          </w:p>
          <w:p w:rsidR="0036488B" w:rsidRPr="0036488B" w:rsidRDefault="0036488B" w:rsidP="0036488B">
            <w:pPr>
              <w:spacing w:after="300"/>
              <w:rPr>
                <w:szCs w:val="24"/>
              </w:rPr>
            </w:pPr>
            <w:r w:rsidRPr="0036488B">
              <w:rPr>
                <w:szCs w:val="24"/>
              </w:rPr>
              <w:t>- B đúng và đầy đủ nhất: sự phân mùa mưa – khô chủ yếu do tác động của Tín phong Bắc bán cầu, gió hướng tây nam và dải hội tụ nhiệt đới</w:t>
            </w:r>
          </w:p>
          <w:p w:rsidR="0036488B" w:rsidRPr="0036488B" w:rsidRDefault="0036488B" w:rsidP="0036488B">
            <w:pPr>
              <w:spacing w:after="300"/>
              <w:rPr>
                <w:szCs w:val="24"/>
              </w:rPr>
            </w:pPr>
            <w:r w:rsidRPr="0036488B">
              <w:rPr>
                <w:szCs w:val="24"/>
              </w:rPr>
              <w:t>+ Tín phong Bắc bán cầu (thổi hướng Đông Bắc) là nguyên nhân gây nên mùa khô cho Tây Nguyên từ tháng 11 – 4 (do vị trí khuất gió)</w:t>
            </w:r>
          </w:p>
          <w:p w:rsidR="006127F2" w:rsidRPr="0036488B" w:rsidRDefault="0036488B" w:rsidP="0036488B">
            <w:pPr>
              <w:spacing w:after="300"/>
              <w:rPr>
                <w:szCs w:val="24"/>
              </w:rPr>
            </w:pPr>
            <w:r w:rsidRPr="0036488B">
              <w:rPr>
                <w:szCs w:val="24"/>
              </w:rPr>
              <w:t>+ Gió hướng tây nam gồm gió tây nam từ vịnh Bengan (Bắc Ấn Độ Dương) và gió mùa Tây Nam chính thức kết hợp với dải hội tụ nhiệt đới là nguyên nhân gây mưa lớn cho Tây Nguyên vào mùa hạ.</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C</w:t>
            </w:r>
          </w:p>
        </w:tc>
      </w:tr>
      <w:tr w:rsidR="0036488B" w:rsidRPr="0036488B" w:rsidTr="006127F2">
        <w:trPr>
          <w:trHeight w:val="308"/>
        </w:trPr>
        <w:tc>
          <w:tcPr>
            <w:tcW w:w="1040" w:type="dxa"/>
            <w:shd w:val="clear" w:color="auto" w:fill="auto"/>
            <w:noWrap/>
            <w:vAlign w:val="center"/>
            <w:hideMark/>
          </w:tcPr>
          <w:p w:rsidR="006127F2" w:rsidRPr="0036488B" w:rsidRDefault="006127F2" w:rsidP="0036488B">
            <w:pPr>
              <w:jc w:val="center"/>
              <w:rPr>
                <w:szCs w:val="24"/>
              </w:rPr>
            </w:pPr>
            <w:r w:rsidRPr="0036488B">
              <w:rPr>
                <w:szCs w:val="24"/>
              </w:rPr>
              <w:t>80</w:t>
            </w:r>
          </w:p>
        </w:tc>
        <w:tc>
          <w:tcPr>
            <w:tcW w:w="8594" w:type="dxa"/>
            <w:shd w:val="clear" w:color="auto" w:fill="auto"/>
          </w:tcPr>
          <w:p w:rsidR="006127F2" w:rsidRPr="0036488B" w:rsidRDefault="0036488B" w:rsidP="0036488B">
            <w:pPr>
              <w:rPr>
                <w:szCs w:val="24"/>
              </w:rPr>
            </w:pPr>
            <w:r w:rsidRPr="0036488B">
              <w:rPr>
                <w:szCs w:val="24"/>
              </w:rPr>
              <w:t>Để thể hiện sự thay đổi cơ cấu tổng sản phẩm trong nước theo giá thực tế phân theo khu vực kinh tế nước ta giai đoạn 2010 - 2021, dạng biểu đồ miền là thích hợp nhất</w:t>
            </w:r>
          </w:p>
        </w:tc>
        <w:tc>
          <w:tcPr>
            <w:tcW w:w="1134" w:type="dxa"/>
            <w:shd w:val="clear" w:color="auto" w:fill="auto"/>
            <w:noWrap/>
            <w:vAlign w:val="center"/>
            <w:hideMark/>
          </w:tcPr>
          <w:p w:rsidR="006127F2" w:rsidRPr="0036488B" w:rsidRDefault="006127F2" w:rsidP="0036488B">
            <w:pPr>
              <w:jc w:val="center"/>
              <w:rPr>
                <w:szCs w:val="24"/>
              </w:rPr>
            </w:pPr>
            <w:r w:rsidRPr="0036488B">
              <w:rPr>
                <w:szCs w:val="24"/>
              </w:rPr>
              <w:t>B</w:t>
            </w:r>
          </w:p>
        </w:tc>
      </w:tr>
    </w:tbl>
    <w:p w:rsidR="0085256D" w:rsidRPr="0036488B" w:rsidRDefault="0085256D" w:rsidP="0036488B">
      <w:pPr>
        <w:spacing w:line="264" w:lineRule="auto"/>
        <w:rPr>
          <w:szCs w:val="24"/>
        </w:rPr>
      </w:pPr>
    </w:p>
    <w:sectPr w:rsidR="0085256D" w:rsidRPr="0036488B" w:rsidSect="004618B8">
      <w:headerReference w:type="default" r:id="rId8"/>
      <w:footerReference w:type="default" r:id="rId9"/>
      <w:pgSz w:w="11907" w:h="16840" w:code="9"/>
      <w:pgMar w:top="567" w:right="567" w:bottom="567" w:left="567" w:header="45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12" w:rsidRDefault="00472912" w:rsidP="005B25EB">
      <w:r>
        <w:separator/>
      </w:r>
    </w:p>
  </w:endnote>
  <w:endnote w:type="continuationSeparator" w:id="0">
    <w:p w:rsidR="00472912" w:rsidRDefault="00472912" w:rsidP="005B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B8" w:rsidRPr="006A677B" w:rsidRDefault="004618B8" w:rsidP="004618B8">
    <w:pPr>
      <w:widowControl w:val="0"/>
      <w:tabs>
        <w:tab w:val="center" w:pos="4680"/>
        <w:tab w:val="right" w:pos="9360"/>
        <w:tab w:val="right" w:pos="10348"/>
      </w:tabs>
      <w:spacing w:before="120" w:after="120"/>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12" w:rsidRDefault="00472912" w:rsidP="005B25EB">
      <w:r>
        <w:separator/>
      </w:r>
    </w:p>
  </w:footnote>
  <w:footnote w:type="continuationSeparator" w:id="0">
    <w:p w:rsidR="00472912" w:rsidRDefault="00472912" w:rsidP="005B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B8" w:rsidRPr="006A677B" w:rsidRDefault="003F70A4" w:rsidP="004618B8">
    <w:pPr>
      <w:widowControl w:val="0"/>
      <w:tabs>
        <w:tab w:val="center" w:pos="4513"/>
        <w:tab w:val="right" w:pos="9026"/>
      </w:tabs>
      <w:autoSpaceDE w:val="0"/>
      <w:autoSpaceDN w:val="0"/>
      <w:jc w:val="center"/>
      <w:rPr>
        <w:sz w:val="22"/>
        <w:szCs w:val="22"/>
        <w:lang w:val="vi"/>
      </w:rP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A4" w:rsidRDefault="003F70A4">
                          <w:r w:rsidRPr="003F70A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F70A4" w:rsidRDefault="003F70A4">
                    <w:r w:rsidRPr="003F70A4">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F70A4" w:rsidRDefault="003F70A4">
                          <w:pPr>
                            <w:jc w:val="right"/>
                            <w:rPr>
                              <w:color w:val="FFFFFF" w:themeColor="background1"/>
                            </w:rPr>
                          </w:pPr>
                          <w:r>
                            <w:fldChar w:fldCharType="begin"/>
                          </w:r>
                          <w:r>
                            <w:instrText xml:space="preserve"> PAGE   \* MERGEFORMAT </w:instrText>
                          </w:r>
                          <w:r>
                            <w:fldChar w:fldCharType="separate"/>
                          </w:r>
                          <w:r w:rsidRPr="003F70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F70A4" w:rsidRDefault="003F70A4">
                    <w:pPr>
                      <w:jc w:val="right"/>
                      <w:rPr>
                        <w:color w:val="FFFFFF" w:themeColor="background1"/>
                      </w:rPr>
                    </w:pPr>
                    <w:r>
                      <w:fldChar w:fldCharType="begin"/>
                    </w:r>
                    <w:r>
                      <w:instrText xml:space="preserve"> PAGE   \* MERGEFORMAT </w:instrText>
                    </w:r>
                    <w:r>
                      <w:fldChar w:fldCharType="separate"/>
                    </w:r>
                    <w:r w:rsidRPr="003F70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B3"/>
    <w:rsid w:val="00013673"/>
    <w:rsid w:val="0002100A"/>
    <w:rsid w:val="000219D1"/>
    <w:rsid w:val="00022AB8"/>
    <w:rsid w:val="00023471"/>
    <w:rsid w:val="000248F8"/>
    <w:rsid w:val="00032BA3"/>
    <w:rsid w:val="00035252"/>
    <w:rsid w:val="00036DE2"/>
    <w:rsid w:val="00044D72"/>
    <w:rsid w:val="00046C15"/>
    <w:rsid w:val="00053775"/>
    <w:rsid w:val="00056630"/>
    <w:rsid w:val="00065C6C"/>
    <w:rsid w:val="00071F1B"/>
    <w:rsid w:val="00084F08"/>
    <w:rsid w:val="00085E14"/>
    <w:rsid w:val="0009635C"/>
    <w:rsid w:val="000A1A6F"/>
    <w:rsid w:val="000A3748"/>
    <w:rsid w:val="000A5ACA"/>
    <w:rsid w:val="000A6FF4"/>
    <w:rsid w:val="000A71F4"/>
    <w:rsid w:val="000A7329"/>
    <w:rsid w:val="000C33D5"/>
    <w:rsid w:val="000C4A9A"/>
    <w:rsid w:val="000C6EFA"/>
    <w:rsid w:val="000E2CC1"/>
    <w:rsid w:val="000E511D"/>
    <w:rsid w:val="000E7CD8"/>
    <w:rsid w:val="000F3363"/>
    <w:rsid w:val="000F7CB3"/>
    <w:rsid w:val="000F7FBF"/>
    <w:rsid w:val="00102101"/>
    <w:rsid w:val="00117C43"/>
    <w:rsid w:val="00127131"/>
    <w:rsid w:val="00147E97"/>
    <w:rsid w:val="00154873"/>
    <w:rsid w:val="00155EAA"/>
    <w:rsid w:val="0015609E"/>
    <w:rsid w:val="0016003A"/>
    <w:rsid w:val="00164999"/>
    <w:rsid w:val="00165D37"/>
    <w:rsid w:val="00165DF9"/>
    <w:rsid w:val="00167D84"/>
    <w:rsid w:val="00176452"/>
    <w:rsid w:val="00185DE9"/>
    <w:rsid w:val="001933F0"/>
    <w:rsid w:val="001A671D"/>
    <w:rsid w:val="001B19E4"/>
    <w:rsid w:val="001B19F6"/>
    <w:rsid w:val="001B2245"/>
    <w:rsid w:val="001B3400"/>
    <w:rsid w:val="001B3C1F"/>
    <w:rsid w:val="001B7B6B"/>
    <w:rsid w:val="001B7D76"/>
    <w:rsid w:val="001C04DE"/>
    <w:rsid w:val="001C266F"/>
    <w:rsid w:val="001C4326"/>
    <w:rsid w:val="001E336B"/>
    <w:rsid w:val="001E7BD5"/>
    <w:rsid w:val="001F0A3A"/>
    <w:rsid w:val="001F45C9"/>
    <w:rsid w:val="00201106"/>
    <w:rsid w:val="00202B1A"/>
    <w:rsid w:val="00204775"/>
    <w:rsid w:val="00211AA3"/>
    <w:rsid w:val="00211E83"/>
    <w:rsid w:val="002178BC"/>
    <w:rsid w:val="00217A93"/>
    <w:rsid w:val="00226D66"/>
    <w:rsid w:val="00231235"/>
    <w:rsid w:val="002328D5"/>
    <w:rsid w:val="00233AD2"/>
    <w:rsid w:val="002376AD"/>
    <w:rsid w:val="00242A70"/>
    <w:rsid w:val="002510F9"/>
    <w:rsid w:val="0025488F"/>
    <w:rsid w:val="00257D28"/>
    <w:rsid w:val="00272D40"/>
    <w:rsid w:val="0027774F"/>
    <w:rsid w:val="00280E45"/>
    <w:rsid w:val="002876AC"/>
    <w:rsid w:val="00295CB7"/>
    <w:rsid w:val="002A015D"/>
    <w:rsid w:val="002A7369"/>
    <w:rsid w:val="002B7863"/>
    <w:rsid w:val="002C1427"/>
    <w:rsid w:val="002C2F46"/>
    <w:rsid w:val="002C33A5"/>
    <w:rsid w:val="002C5566"/>
    <w:rsid w:val="002C641D"/>
    <w:rsid w:val="002E26DD"/>
    <w:rsid w:val="002F1F8D"/>
    <w:rsid w:val="002F4730"/>
    <w:rsid w:val="00326C03"/>
    <w:rsid w:val="003365E9"/>
    <w:rsid w:val="003449E6"/>
    <w:rsid w:val="00355193"/>
    <w:rsid w:val="00363033"/>
    <w:rsid w:val="0036488B"/>
    <w:rsid w:val="00370F46"/>
    <w:rsid w:val="0037236C"/>
    <w:rsid w:val="003A5E6B"/>
    <w:rsid w:val="003A6671"/>
    <w:rsid w:val="003C0D94"/>
    <w:rsid w:val="003C48DB"/>
    <w:rsid w:val="003C5C2D"/>
    <w:rsid w:val="003D6B29"/>
    <w:rsid w:val="003E20F6"/>
    <w:rsid w:val="003E26D2"/>
    <w:rsid w:val="003E5CAC"/>
    <w:rsid w:val="003E659C"/>
    <w:rsid w:val="003F12EA"/>
    <w:rsid w:val="003F177A"/>
    <w:rsid w:val="003F63CD"/>
    <w:rsid w:val="003F70A4"/>
    <w:rsid w:val="003F7440"/>
    <w:rsid w:val="0040051D"/>
    <w:rsid w:val="004036D7"/>
    <w:rsid w:val="00404B6B"/>
    <w:rsid w:val="00405FF8"/>
    <w:rsid w:val="00406A19"/>
    <w:rsid w:val="00406C1B"/>
    <w:rsid w:val="004371D0"/>
    <w:rsid w:val="00441412"/>
    <w:rsid w:val="004527DE"/>
    <w:rsid w:val="004618B8"/>
    <w:rsid w:val="00470991"/>
    <w:rsid w:val="00472912"/>
    <w:rsid w:val="0047405D"/>
    <w:rsid w:val="004747E4"/>
    <w:rsid w:val="00476720"/>
    <w:rsid w:val="004804D0"/>
    <w:rsid w:val="00490C78"/>
    <w:rsid w:val="004A0354"/>
    <w:rsid w:val="004A08BB"/>
    <w:rsid w:val="004A3C5C"/>
    <w:rsid w:val="004C5D9E"/>
    <w:rsid w:val="004D356A"/>
    <w:rsid w:val="004D536E"/>
    <w:rsid w:val="004D6204"/>
    <w:rsid w:val="004E114B"/>
    <w:rsid w:val="004E18F8"/>
    <w:rsid w:val="004E1A7E"/>
    <w:rsid w:val="004E2271"/>
    <w:rsid w:val="004F3915"/>
    <w:rsid w:val="004F502F"/>
    <w:rsid w:val="004F5A31"/>
    <w:rsid w:val="00510E4B"/>
    <w:rsid w:val="00513D1B"/>
    <w:rsid w:val="00513EFC"/>
    <w:rsid w:val="00514EE4"/>
    <w:rsid w:val="00522E64"/>
    <w:rsid w:val="005316D2"/>
    <w:rsid w:val="00564FED"/>
    <w:rsid w:val="005650C4"/>
    <w:rsid w:val="005652D4"/>
    <w:rsid w:val="005704C3"/>
    <w:rsid w:val="0057278A"/>
    <w:rsid w:val="00574752"/>
    <w:rsid w:val="00574762"/>
    <w:rsid w:val="0057618F"/>
    <w:rsid w:val="0058657A"/>
    <w:rsid w:val="005925DF"/>
    <w:rsid w:val="00593CA3"/>
    <w:rsid w:val="005A180F"/>
    <w:rsid w:val="005A5739"/>
    <w:rsid w:val="005B25EB"/>
    <w:rsid w:val="005C2B95"/>
    <w:rsid w:val="005C5970"/>
    <w:rsid w:val="005C7C5F"/>
    <w:rsid w:val="005D39F4"/>
    <w:rsid w:val="006110EC"/>
    <w:rsid w:val="006127F2"/>
    <w:rsid w:val="00612E8A"/>
    <w:rsid w:val="0062137E"/>
    <w:rsid w:val="00621B23"/>
    <w:rsid w:val="00623866"/>
    <w:rsid w:val="00626008"/>
    <w:rsid w:val="00626971"/>
    <w:rsid w:val="00634A53"/>
    <w:rsid w:val="00640A28"/>
    <w:rsid w:val="00656D1E"/>
    <w:rsid w:val="00662FAD"/>
    <w:rsid w:val="0066524C"/>
    <w:rsid w:val="00666212"/>
    <w:rsid w:val="00666D54"/>
    <w:rsid w:val="00666EB2"/>
    <w:rsid w:val="006703AD"/>
    <w:rsid w:val="00673813"/>
    <w:rsid w:val="0068590C"/>
    <w:rsid w:val="006A47EB"/>
    <w:rsid w:val="006A4967"/>
    <w:rsid w:val="006C3BA1"/>
    <w:rsid w:val="006C55DF"/>
    <w:rsid w:val="006F789E"/>
    <w:rsid w:val="00716495"/>
    <w:rsid w:val="0072186B"/>
    <w:rsid w:val="007342E4"/>
    <w:rsid w:val="007420AB"/>
    <w:rsid w:val="007424F3"/>
    <w:rsid w:val="00756113"/>
    <w:rsid w:val="007648E2"/>
    <w:rsid w:val="00777A23"/>
    <w:rsid w:val="007827D0"/>
    <w:rsid w:val="00782C86"/>
    <w:rsid w:val="00782DD2"/>
    <w:rsid w:val="00793FE3"/>
    <w:rsid w:val="007A1AC7"/>
    <w:rsid w:val="007C108D"/>
    <w:rsid w:val="007D7BB4"/>
    <w:rsid w:val="007E0F66"/>
    <w:rsid w:val="007E47B5"/>
    <w:rsid w:val="007F4067"/>
    <w:rsid w:val="007F62C8"/>
    <w:rsid w:val="007F7CB7"/>
    <w:rsid w:val="0080163C"/>
    <w:rsid w:val="008019D5"/>
    <w:rsid w:val="00801A1D"/>
    <w:rsid w:val="00807A25"/>
    <w:rsid w:val="00817F7B"/>
    <w:rsid w:val="00827ABF"/>
    <w:rsid w:val="00835A6E"/>
    <w:rsid w:val="00850168"/>
    <w:rsid w:val="0085256D"/>
    <w:rsid w:val="00870C5F"/>
    <w:rsid w:val="00874380"/>
    <w:rsid w:val="008762DD"/>
    <w:rsid w:val="00877D80"/>
    <w:rsid w:val="00877DD6"/>
    <w:rsid w:val="0088359E"/>
    <w:rsid w:val="008869C2"/>
    <w:rsid w:val="00892AB0"/>
    <w:rsid w:val="00894FD0"/>
    <w:rsid w:val="008953B8"/>
    <w:rsid w:val="00895674"/>
    <w:rsid w:val="008A4EC6"/>
    <w:rsid w:val="008A5896"/>
    <w:rsid w:val="008B0904"/>
    <w:rsid w:val="008B1652"/>
    <w:rsid w:val="008B597F"/>
    <w:rsid w:val="008C2F1F"/>
    <w:rsid w:val="008D34FF"/>
    <w:rsid w:val="008D5422"/>
    <w:rsid w:val="008D5AE3"/>
    <w:rsid w:val="008E4949"/>
    <w:rsid w:val="008E4AD4"/>
    <w:rsid w:val="008F3628"/>
    <w:rsid w:val="00911393"/>
    <w:rsid w:val="00936D74"/>
    <w:rsid w:val="00940B1B"/>
    <w:rsid w:val="00943FC5"/>
    <w:rsid w:val="009450E8"/>
    <w:rsid w:val="00953F7F"/>
    <w:rsid w:val="00963759"/>
    <w:rsid w:val="00963F12"/>
    <w:rsid w:val="009673E7"/>
    <w:rsid w:val="00970EF1"/>
    <w:rsid w:val="00985FA9"/>
    <w:rsid w:val="009950C6"/>
    <w:rsid w:val="009A3B58"/>
    <w:rsid w:val="009A49D2"/>
    <w:rsid w:val="009A56C4"/>
    <w:rsid w:val="009D01CD"/>
    <w:rsid w:val="009F766B"/>
    <w:rsid w:val="00A0715C"/>
    <w:rsid w:val="00A20C65"/>
    <w:rsid w:val="00A23A46"/>
    <w:rsid w:val="00A33F93"/>
    <w:rsid w:val="00A35F79"/>
    <w:rsid w:val="00A4216E"/>
    <w:rsid w:val="00A443D6"/>
    <w:rsid w:val="00A46486"/>
    <w:rsid w:val="00A56BA6"/>
    <w:rsid w:val="00A764D8"/>
    <w:rsid w:val="00A77D2A"/>
    <w:rsid w:val="00A8201F"/>
    <w:rsid w:val="00A82B5D"/>
    <w:rsid w:val="00A90B96"/>
    <w:rsid w:val="00A90DCB"/>
    <w:rsid w:val="00AA0A39"/>
    <w:rsid w:val="00AA4128"/>
    <w:rsid w:val="00AA5759"/>
    <w:rsid w:val="00AB3732"/>
    <w:rsid w:val="00AC1F87"/>
    <w:rsid w:val="00AC234C"/>
    <w:rsid w:val="00AC3B01"/>
    <w:rsid w:val="00AC64D3"/>
    <w:rsid w:val="00AC69CA"/>
    <w:rsid w:val="00AC7138"/>
    <w:rsid w:val="00AD1EFC"/>
    <w:rsid w:val="00AD469C"/>
    <w:rsid w:val="00AD7157"/>
    <w:rsid w:val="00B000E2"/>
    <w:rsid w:val="00B002A0"/>
    <w:rsid w:val="00B06772"/>
    <w:rsid w:val="00B26B0F"/>
    <w:rsid w:val="00B30AA6"/>
    <w:rsid w:val="00B36B4F"/>
    <w:rsid w:val="00B41B95"/>
    <w:rsid w:val="00B44A08"/>
    <w:rsid w:val="00B5245F"/>
    <w:rsid w:val="00B564F4"/>
    <w:rsid w:val="00B75C2A"/>
    <w:rsid w:val="00B84325"/>
    <w:rsid w:val="00B902AD"/>
    <w:rsid w:val="00B96FA1"/>
    <w:rsid w:val="00BB1656"/>
    <w:rsid w:val="00BB1674"/>
    <w:rsid w:val="00BB3473"/>
    <w:rsid w:val="00BC25DE"/>
    <w:rsid w:val="00BC6579"/>
    <w:rsid w:val="00BD7130"/>
    <w:rsid w:val="00BE2CCF"/>
    <w:rsid w:val="00BE4F9C"/>
    <w:rsid w:val="00BE55B3"/>
    <w:rsid w:val="00BE7B0B"/>
    <w:rsid w:val="00BF4A8F"/>
    <w:rsid w:val="00BF6100"/>
    <w:rsid w:val="00BF7F03"/>
    <w:rsid w:val="00C13A3F"/>
    <w:rsid w:val="00C15004"/>
    <w:rsid w:val="00C20883"/>
    <w:rsid w:val="00C26E15"/>
    <w:rsid w:val="00C36AE4"/>
    <w:rsid w:val="00C41D66"/>
    <w:rsid w:val="00C7236E"/>
    <w:rsid w:val="00C73766"/>
    <w:rsid w:val="00C77C5B"/>
    <w:rsid w:val="00C83859"/>
    <w:rsid w:val="00C91DEF"/>
    <w:rsid w:val="00C92C2E"/>
    <w:rsid w:val="00C93F26"/>
    <w:rsid w:val="00C9649E"/>
    <w:rsid w:val="00CA7B64"/>
    <w:rsid w:val="00CB1471"/>
    <w:rsid w:val="00CB4BF8"/>
    <w:rsid w:val="00CC625E"/>
    <w:rsid w:val="00CC76C3"/>
    <w:rsid w:val="00CC78FB"/>
    <w:rsid w:val="00CD6C04"/>
    <w:rsid w:val="00CF00EA"/>
    <w:rsid w:val="00D06291"/>
    <w:rsid w:val="00D17D5B"/>
    <w:rsid w:val="00D2442C"/>
    <w:rsid w:val="00D24CDD"/>
    <w:rsid w:val="00D3016C"/>
    <w:rsid w:val="00D3367C"/>
    <w:rsid w:val="00D403F4"/>
    <w:rsid w:val="00D505A3"/>
    <w:rsid w:val="00D52300"/>
    <w:rsid w:val="00D810FF"/>
    <w:rsid w:val="00D912F4"/>
    <w:rsid w:val="00D94383"/>
    <w:rsid w:val="00DA0506"/>
    <w:rsid w:val="00DC3266"/>
    <w:rsid w:val="00DC438E"/>
    <w:rsid w:val="00DC4E68"/>
    <w:rsid w:val="00DC4EE8"/>
    <w:rsid w:val="00DC75B6"/>
    <w:rsid w:val="00DD09DA"/>
    <w:rsid w:val="00DE02F5"/>
    <w:rsid w:val="00DF313B"/>
    <w:rsid w:val="00DF5616"/>
    <w:rsid w:val="00E06D54"/>
    <w:rsid w:val="00E5612F"/>
    <w:rsid w:val="00E637C5"/>
    <w:rsid w:val="00E64B16"/>
    <w:rsid w:val="00E65984"/>
    <w:rsid w:val="00E661A4"/>
    <w:rsid w:val="00E67979"/>
    <w:rsid w:val="00E70E3B"/>
    <w:rsid w:val="00E82BE4"/>
    <w:rsid w:val="00E9127A"/>
    <w:rsid w:val="00E955D8"/>
    <w:rsid w:val="00EA5D7C"/>
    <w:rsid w:val="00EB6B44"/>
    <w:rsid w:val="00EC4EB6"/>
    <w:rsid w:val="00ED5916"/>
    <w:rsid w:val="00EF047A"/>
    <w:rsid w:val="00EF1C2F"/>
    <w:rsid w:val="00EF2CF6"/>
    <w:rsid w:val="00EF563E"/>
    <w:rsid w:val="00F01CD9"/>
    <w:rsid w:val="00F03840"/>
    <w:rsid w:val="00F0584A"/>
    <w:rsid w:val="00F07F33"/>
    <w:rsid w:val="00F41BA0"/>
    <w:rsid w:val="00F50ABF"/>
    <w:rsid w:val="00F5619D"/>
    <w:rsid w:val="00F60315"/>
    <w:rsid w:val="00F7021E"/>
    <w:rsid w:val="00F7460F"/>
    <w:rsid w:val="00F828AE"/>
    <w:rsid w:val="00F84297"/>
    <w:rsid w:val="00FB25CD"/>
    <w:rsid w:val="00FB5899"/>
    <w:rsid w:val="00FC6A19"/>
    <w:rsid w:val="00FD1898"/>
    <w:rsid w:val="00FF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B3"/>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C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0F7CB3"/>
    <w:rPr>
      <w:rFonts w:ascii="Times New Roman" w:hAnsi="Times New Roman"/>
      <w:sz w:val="24"/>
    </w:rPr>
  </w:style>
  <w:style w:type="paragraph" w:styleId="BodyText">
    <w:name w:val="Body Text"/>
    <w:basedOn w:val="Normal"/>
    <w:link w:val="BodyTextChar"/>
    <w:uiPriority w:val="1"/>
    <w:unhideWhenUsed/>
    <w:qFormat/>
    <w:rsid w:val="000F7CB3"/>
    <w:pPr>
      <w:widowControl w:val="0"/>
      <w:autoSpaceDE w:val="0"/>
      <w:autoSpaceDN w:val="0"/>
      <w:ind w:left="444"/>
    </w:pPr>
    <w:rPr>
      <w:szCs w:val="24"/>
    </w:rPr>
  </w:style>
  <w:style w:type="character" w:customStyle="1" w:styleId="BodyTextChar">
    <w:name w:val="Body Text Char"/>
    <w:link w:val="BodyText"/>
    <w:uiPriority w:val="1"/>
    <w:rsid w:val="000F7CB3"/>
    <w:rPr>
      <w:rFonts w:ascii="Times New Roman" w:eastAsia="Times New Roman" w:hAnsi="Times New Roman" w:cs="Times New Roman"/>
      <w:sz w:val="24"/>
      <w:szCs w:val="24"/>
    </w:rPr>
  </w:style>
  <w:style w:type="paragraph" w:styleId="NormalWeb">
    <w:name w:val="Normal (Web)"/>
    <w:basedOn w:val="Normal"/>
    <w:uiPriority w:val="99"/>
    <w:unhideWhenUsed/>
    <w:rsid w:val="000F7CB3"/>
    <w:pPr>
      <w:spacing w:before="100" w:beforeAutospacing="1" w:after="100" w:afterAutospacing="1"/>
    </w:pPr>
    <w:rPr>
      <w:szCs w:val="24"/>
    </w:rPr>
  </w:style>
  <w:style w:type="paragraph" w:customStyle="1" w:styleId="Normal0">
    <w:name w:val="Normal_0"/>
    <w:uiPriority w:val="99"/>
    <w:qFormat/>
    <w:rsid w:val="000F7CB3"/>
    <w:rPr>
      <w:rFonts w:ascii="Times New Roman" w:eastAsia="Times New Roman" w:hAnsi="Times New Roman"/>
      <w:sz w:val="24"/>
      <w:szCs w:val="24"/>
    </w:rPr>
  </w:style>
  <w:style w:type="character" w:customStyle="1" w:styleId="BodyText5">
    <w:name w:val="Body Text5"/>
    <w:rsid w:val="000F7CB3"/>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0F7CB3"/>
    <w:rPr>
      <w:rFonts w:ascii="Times New Roman" w:hAnsi="Times New Roman"/>
      <w:b/>
      <w:color w:val="000000"/>
      <w:spacing w:val="0"/>
      <w:w w:val="100"/>
      <w:position w:val="0"/>
      <w:sz w:val="26"/>
      <w:u w:val="none"/>
      <w:effect w:val="none"/>
      <w:lang w:val="vi-VN" w:eastAsia="vi-VN"/>
    </w:rPr>
  </w:style>
  <w:style w:type="paragraph" w:styleId="BalloonText">
    <w:name w:val="Balloon Text"/>
    <w:basedOn w:val="Normal"/>
    <w:link w:val="BalloonTextChar"/>
    <w:uiPriority w:val="99"/>
    <w:semiHidden/>
    <w:unhideWhenUsed/>
    <w:rsid w:val="000F7CB3"/>
    <w:rPr>
      <w:rFonts w:ascii="Tahoma" w:hAnsi="Tahoma" w:cs="Tahoma"/>
      <w:sz w:val="16"/>
      <w:szCs w:val="16"/>
    </w:rPr>
  </w:style>
  <w:style w:type="character" w:customStyle="1" w:styleId="BalloonTextChar">
    <w:name w:val="Balloon Text Char"/>
    <w:link w:val="BalloonText"/>
    <w:uiPriority w:val="99"/>
    <w:semiHidden/>
    <w:rsid w:val="000F7CB3"/>
    <w:rPr>
      <w:rFonts w:ascii="Tahoma" w:eastAsia="Times New Roman" w:hAnsi="Tahoma" w:cs="Tahoma"/>
      <w:sz w:val="16"/>
      <w:szCs w:val="16"/>
    </w:rPr>
  </w:style>
  <w:style w:type="paragraph" w:styleId="Header">
    <w:name w:val="header"/>
    <w:basedOn w:val="Normal"/>
    <w:link w:val="HeaderChar"/>
    <w:uiPriority w:val="99"/>
    <w:unhideWhenUsed/>
    <w:rsid w:val="005B25EB"/>
    <w:pPr>
      <w:tabs>
        <w:tab w:val="center" w:pos="4680"/>
        <w:tab w:val="right" w:pos="9360"/>
      </w:tabs>
    </w:pPr>
  </w:style>
  <w:style w:type="character" w:customStyle="1" w:styleId="HeaderChar">
    <w:name w:val="Header Char"/>
    <w:link w:val="Header"/>
    <w:uiPriority w:val="99"/>
    <w:rsid w:val="005B25EB"/>
    <w:rPr>
      <w:rFonts w:ascii="Times New Roman" w:eastAsia="Times New Roman" w:hAnsi="Times New Roman" w:cs="Times New Roman"/>
      <w:sz w:val="24"/>
      <w:szCs w:val="26"/>
    </w:rPr>
  </w:style>
  <w:style w:type="paragraph" w:styleId="Footer">
    <w:name w:val="footer"/>
    <w:basedOn w:val="Normal"/>
    <w:link w:val="FooterChar"/>
    <w:uiPriority w:val="99"/>
    <w:unhideWhenUsed/>
    <w:rsid w:val="005B25EB"/>
    <w:pPr>
      <w:tabs>
        <w:tab w:val="center" w:pos="4680"/>
        <w:tab w:val="right" w:pos="9360"/>
      </w:tabs>
    </w:pPr>
  </w:style>
  <w:style w:type="character" w:customStyle="1" w:styleId="FooterChar">
    <w:name w:val="Footer Char"/>
    <w:link w:val="Footer"/>
    <w:uiPriority w:val="99"/>
    <w:rsid w:val="005B25EB"/>
    <w:rPr>
      <w:rFonts w:ascii="Times New Roman" w:eastAsia="Times New Roman" w:hAnsi="Times New Roman" w:cs="Times New Roman"/>
      <w:sz w:val="24"/>
      <w:szCs w:val="26"/>
    </w:rPr>
  </w:style>
  <w:style w:type="character" w:customStyle="1" w:styleId="Vanbnnidung">
    <w:name w:val="Van b?n n?i dung_"/>
    <w:link w:val="Vanbnnidung1"/>
    <w:uiPriority w:val="99"/>
    <w:locked/>
    <w:rsid w:val="0058657A"/>
    <w:rPr>
      <w:sz w:val="23"/>
      <w:shd w:val="clear" w:color="auto" w:fill="FFFFFF"/>
    </w:rPr>
  </w:style>
  <w:style w:type="paragraph" w:customStyle="1" w:styleId="Vanbnnidung1">
    <w:name w:val="Van b?n n?i dung1"/>
    <w:basedOn w:val="Normal"/>
    <w:link w:val="Vanbnnidung"/>
    <w:uiPriority w:val="99"/>
    <w:rsid w:val="0058657A"/>
    <w:pPr>
      <w:widowControl w:val="0"/>
      <w:shd w:val="clear" w:color="auto" w:fill="FFFFFF"/>
      <w:spacing w:before="180" w:line="320" w:lineRule="exact"/>
      <w:ind w:hanging="1480"/>
    </w:pPr>
    <w:rPr>
      <w:rFonts w:ascii="Calibri" w:eastAsia="Calibri" w:hAnsi="Calibri"/>
      <w:sz w:val="23"/>
      <w:szCs w:val="22"/>
    </w:rPr>
  </w:style>
  <w:style w:type="character" w:customStyle="1" w:styleId="VanbnnidungGincch2pt">
    <w:name w:val="Van b?n n?i dung + Giãn cách 2 pt"/>
    <w:rsid w:val="0058657A"/>
    <w:rPr>
      <w:spacing w:val="40"/>
      <w:sz w:val="23"/>
      <w:shd w:val="clear" w:color="auto" w:fill="FFFFFF"/>
    </w:rPr>
  </w:style>
  <w:style w:type="paragraph" w:customStyle="1" w:styleId="TableParagraph">
    <w:name w:val="Table Paragraph"/>
    <w:basedOn w:val="Normal"/>
    <w:uiPriority w:val="1"/>
    <w:qFormat/>
    <w:rsid w:val="00817F7B"/>
    <w:pPr>
      <w:widowControl w:val="0"/>
      <w:autoSpaceDE w:val="0"/>
      <w:autoSpaceDN w:val="0"/>
      <w:spacing w:line="279" w:lineRule="exact"/>
      <w:ind w:left="200"/>
    </w:pPr>
    <w:rPr>
      <w:szCs w:val="22"/>
    </w:rPr>
  </w:style>
  <w:style w:type="character" w:styleId="Strong">
    <w:name w:val="Strong"/>
    <w:uiPriority w:val="22"/>
    <w:qFormat/>
    <w:rsid w:val="00233A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2459">
      <w:bodyDiv w:val="1"/>
      <w:marLeft w:val="0"/>
      <w:marRight w:val="0"/>
      <w:marTop w:val="0"/>
      <w:marBottom w:val="0"/>
      <w:divBdr>
        <w:top w:val="none" w:sz="0" w:space="0" w:color="auto"/>
        <w:left w:val="none" w:sz="0" w:space="0" w:color="auto"/>
        <w:bottom w:val="none" w:sz="0" w:space="0" w:color="auto"/>
        <w:right w:val="none" w:sz="0" w:space="0" w:color="auto"/>
      </w:divBdr>
    </w:div>
    <w:div w:id="349265038">
      <w:bodyDiv w:val="1"/>
      <w:marLeft w:val="0"/>
      <w:marRight w:val="0"/>
      <w:marTop w:val="0"/>
      <w:marBottom w:val="0"/>
      <w:divBdr>
        <w:top w:val="none" w:sz="0" w:space="0" w:color="auto"/>
        <w:left w:val="none" w:sz="0" w:space="0" w:color="auto"/>
        <w:bottom w:val="none" w:sz="0" w:space="0" w:color="auto"/>
        <w:right w:val="none" w:sz="0" w:space="0" w:color="auto"/>
      </w:divBdr>
    </w:div>
    <w:div w:id="567688533">
      <w:bodyDiv w:val="1"/>
      <w:marLeft w:val="0"/>
      <w:marRight w:val="0"/>
      <w:marTop w:val="0"/>
      <w:marBottom w:val="0"/>
      <w:divBdr>
        <w:top w:val="none" w:sz="0" w:space="0" w:color="auto"/>
        <w:left w:val="none" w:sz="0" w:space="0" w:color="auto"/>
        <w:bottom w:val="none" w:sz="0" w:space="0" w:color="auto"/>
        <w:right w:val="none" w:sz="0" w:space="0" w:color="auto"/>
      </w:divBdr>
    </w:div>
    <w:div w:id="765077295">
      <w:bodyDiv w:val="1"/>
      <w:marLeft w:val="0"/>
      <w:marRight w:val="0"/>
      <w:marTop w:val="0"/>
      <w:marBottom w:val="0"/>
      <w:divBdr>
        <w:top w:val="none" w:sz="0" w:space="0" w:color="auto"/>
        <w:left w:val="none" w:sz="0" w:space="0" w:color="auto"/>
        <w:bottom w:val="none" w:sz="0" w:space="0" w:color="auto"/>
        <w:right w:val="none" w:sz="0" w:space="0" w:color="auto"/>
      </w:divBdr>
    </w:div>
    <w:div w:id="776025811">
      <w:bodyDiv w:val="1"/>
      <w:marLeft w:val="0"/>
      <w:marRight w:val="0"/>
      <w:marTop w:val="0"/>
      <w:marBottom w:val="0"/>
      <w:divBdr>
        <w:top w:val="none" w:sz="0" w:space="0" w:color="auto"/>
        <w:left w:val="none" w:sz="0" w:space="0" w:color="auto"/>
        <w:bottom w:val="none" w:sz="0" w:space="0" w:color="auto"/>
        <w:right w:val="none" w:sz="0" w:space="0" w:color="auto"/>
      </w:divBdr>
    </w:div>
    <w:div w:id="789058506">
      <w:bodyDiv w:val="1"/>
      <w:marLeft w:val="0"/>
      <w:marRight w:val="0"/>
      <w:marTop w:val="0"/>
      <w:marBottom w:val="0"/>
      <w:divBdr>
        <w:top w:val="none" w:sz="0" w:space="0" w:color="auto"/>
        <w:left w:val="none" w:sz="0" w:space="0" w:color="auto"/>
        <w:bottom w:val="none" w:sz="0" w:space="0" w:color="auto"/>
        <w:right w:val="none" w:sz="0" w:space="0" w:color="auto"/>
      </w:divBdr>
    </w:div>
    <w:div w:id="910846218">
      <w:bodyDiv w:val="1"/>
      <w:marLeft w:val="0"/>
      <w:marRight w:val="0"/>
      <w:marTop w:val="0"/>
      <w:marBottom w:val="0"/>
      <w:divBdr>
        <w:top w:val="none" w:sz="0" w:space="0" w:color="auto"/>
        <w:left w:val="none" w:sz="0" w:space="0" w:color="auto"/>
        <w:bottom w:val="none" w:sz="0" w:space="0" w:color="auto"/>
        <w:right w:val="none" w:sz="0" w:space="0" w:color="auto"/>
      </w:divBdr>
    </w:div>
    <w:div w:id="964383628">
      <w:bodyDiv w:val="1"/>
      <w:marLeft w:val="0"/>
      <w:marRight w:val="0"/>
      <w:marTop w:val="0"/>
      <w:marBottom w:val="0"/>
      <w:divBdr>
        <w:top w:val="none" w:sz="0" w:space="0" w:color="auto"/>
        <w:left w:val="none" w:sz="0" w:space="0" w:color="auto"/>
        <w:bottom w:val="none" w:sz="0" w:space="0" w:color="auto"/>
        <w:right w:val="none" w:sz="0" w:space="0" w:color="auto"/>
      </w:divBdr>
    </w:div>
    <w:div w:id="1039474181">
      <w:bodyDiv w:val="1"/>
      <w:marLeft w:val="0"/>
      <w:marRight w:val="0"/>
      <w:marTop w:val="0"/>
      <w:marBottom w:val="0"/>
      <w:divBdr>
        <w:top w:val="none" w:sz="0" w:space="0" w:color="auto"/>
        <w:left w:val="none" w:sz="0" w:space="0" w:color="auto"/>
        <w:bottom w:val="none" w:sz="0" w:space="0" w:color="auto"/>
        <w:right w:val="none" w:sz="0" w:space="0" w:color="auto"/>
      </w:divBdr>
    </w:div>
    <w:div w:id="1054351307">
      <w:bodyDiv w:val="1"/>
      <w:marLeft w:val="0"/>
      <w:marRight w:val="0"/>
      <w:marTop w:val="0"/>
      <w:marBottom w:val="0"/>
      <w:divBdr>
        <w:top w:val="none" w:sz="0" w:space="0" w:color="auto"/>
        <w:left w:val="none" w:sz="0" w:space="0" w:color="auto"/>
        <w:bottom w:val="none" w:sz="0" w:space="0" w:color="auto"/>
        <w:right w:val="none" w:sz="0" w:space="0" w:color="auto"/>
      </w:divBdr>
    </w:div>
    <w:div w:id="1179084666">
      <w:bodyDiv w:val="1"/>
      <w:marLeft w:val="0"/>
      <w:marRight w:val="0"/>
      <w:marTop w:val="0"/>
      <w:marBottom w:val="0"/>
      <w:divBdr>
        <w:top w:val="none" w:sz="0" w:space="0" w:color="auto"/>
        <w:left w:val="none" w:sz="0" w:space="0" w:color="auto"/>
        <w:bottom w:val="none" w:sz="0" w:space="0" w:color="auto"/>
        <w:right w:val="none" w:sz="0" w:space="0" w:color="auto"/>
      </w:divBdr>
    </w:div>
    <w:div w:id="1188520750">
      <w:bodyDiv w:val="1"/>
      <w:marLeft w:val="0"/>
      <w:marRight w:val="0"/>
      <w:marTop w:val="0"/>
      <w:marBottom w:val="0"/>
      <w:divBdr>
        <w:top w:val="none" w:sz="0" w:space="0" w:color="auto"/>
        <w:left w:val="none" w:sz="0" w:space="0" w:color="auto"/>
        <w:bottom w:val="none" w:sz="0" w:space="0" w:color="auto"/>
        <w:right w:val="none" w:sz="0" w:space="0" w:color="auto"/>
      </w:divBdr>
    </w:div>
    <w:div w:id="1544976516">
      <w:bodyDiv w:val="1"/>
      <w:marLeft w:val="0"/>
      <w:marRight w:val="0"/>
      <w:marTop w:val="0"/>
      <w:marBottom w:val="0"/>
      <w:divBdr>
        <w:top w:val="none" w:sz="0" w:space="0" w:color="auto"/>
        <w:left w:val="none" w:sz="0" w:space="0" w:color="auto"/>
        <w:bottom w:val="none" w:sz="0" w:space="0" w:color="auto"/>
        <w:right w:val="none" w:sz="0" w:space="0" w:color="auto"/>
      </w:divBdr>
    </w:div>
    <w:div w:id="1605767617">
      <w:bodyDiv w:val="1"/>
      <w:marLeft w:val="0"/>
      <w:marRight w:val="0"/>
      <w:marTop w:val="0"/>
      <w:marBottom w:val="0"/>
      <w:divBdr>
        <w:top w:val="none" w:sz="0" w:space="0" w:color="auto"/>
        <w:left w:val="none" w:sz="0" w:space="0" w:color="auto"/>
        <w:bottom w:val="none" w:sz="0" w:space="0" w:color="auto"/>
        <w:right w:val="none" w:sz="0" w:space="0" w:color="auto"/>
      </w:divBdr>
    </w:div>
    <w:div w:id="1827475121">
      <w:bodyDiv w:val="1"/>
      <w:marLeft w:val="0"/>
      <w:marRight w:val="0"/>
      <w:marTop w:val="0"/>
      <w:marBottom w:val="0"/>
      <w:divBdr>
        <w:top w:val="none" w:sz="0" w:space="0" w:color="auto"/>
        <w:left w:val="none" w:sz="0" w:space="0" w:color="auto"/>
        <w:bottom w:val="none" w:sz="0" w:space="0" w:color="auto"/>
        <w:right w:val="none" w:sz="0" w:space="0" w:color="auto"/>
      </w:divBdr>
    </w:div>
    <w:div w:id="1913738553">
      <w:bodyDiv w:val="1"/>
      <w:marLeft w:val="0"/>
      <w:marRight w:val="0"/>
      <w:marTop w:val="0"/>
      <w:marBottom w:val="0"/>
      <w:divBdr>
        <w:top w:val="none" w:sz="0" w:space="0" w:color="auto"/>
        <w:left w:val="none" w:sz="0" w:space="0" w:color="auto"/>
        <w:bottom w:val="none" w:sz="0" w:space="0" w:color="auto"/>
        <w:right w:val="none" w:sz="0" w:space="0" w:color="auto"/>
      </w:divBdr>
    </w:div>
    <w:div w:id="19489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13768</Characters>
  <Application>Microsoft Office Word</Application>
  <DocSecurity>0</DocSecurity>
  <Lines>114</Lines>
  <Paragraphs>32</Paragraphs>
  <ScaleCrop>false</ScaleCrop>
  <Manager/>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cp:keywords>thuvienhoclieu.com</cp:keywords>
  <dc:description>thuvienhoclieu.com</dc:description>
  <cp:lastModifiedBy/>
  <cp:revision>1</cp:revision>
  <dcterms:created xsi:type="dcterms:W3CDTF">2023-03-26T14:37:00Z</dcterms:created>
  <dcterms:modified xsi:type="dcterms:W3CDTF">2023-06-12T07:33:00Z</dcterms:modified>
</cp:coreProperties>
</file>