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56" w:rsidRPr="004C1956" w:rsidRDefault="004C1956" w:rsidP="004C1956">
      <w:pPr>
        <w:tabs>
          <w:tab w:val="left" w:pos="4095"/>
        </w:tabs>
        <w:jc w:val="center"/>
        <w:rPr>
          <w:b/>
          <w:bCs/>
          <w:color w:val="0000FF"/>
        </w:rPr>
      </w:pPr>
      <w:bookmarkStart w:id="0" w:name="_GoBack"/>
      <w:bookmarkEnd w:id="0"/>
      <w:r w:rsidRPr="004C1956">
        <w:rPr>
          <w:b/>
          <w:bCs/>
          <w:noProof/>
          <w:color w:val="0000FF"/>
        </w:rPr>
        <w:t>KIỂM TRA GIỮA KỲ I</w:t>
      </w:r>
      <w:r w:rsidRPr="004C1956">
        <w:rPr>
          <w:b/>
          <w:bCs/>
          <w:color w:val="0000FF"/>
        </w:rPr>
        <w:t xml:space="preserve"> – </w:t>
      </w:r>
      <w:r w:rsidRPr="004C1956">
        <w:rPr>
          <w:b/>
          <w:bCs/>
          <w:noProof/>
          <w:color w:val="0000FF"/>
        </w:rPr>
        <w:t>NĂM HỌC</w:t>
      </w:r>
      <w:r w:rsidRPr="004C1956">
        <w:rPr>
          <w:b/>
          <w:bCs/>
          <w:color w:val="0000FF"/>
        </w:rPr>
        <w:t xml:space="preserve"> </w:t>
      </w:r>
      <w:r w:rsidRPr="004C1956">
        <w:rPr>
          <w:b/>
          <w:bCs/>
          <w:noProof/>
          <w:color w:val="0000FF"/>
        </w:rPr>
        <w:t xml:space="preserve">2022 </w:t>
      </w:r>
      <w:r w:rsidR="00A660D0">
        <w:rPr>
          <w:b/>
          <w:bCs/>
          <w:noProof/>
          <w:color w:val="0000FF"/>
        </w:rPr>
        <w:t>–</w:t>
      </w:r>
      <w:r w:rsidRPr="004C1956">
        <w:rPr>
          <w:b/>
          <w:bCs/>
          <w:noProof/>
          <w:color w:val="0000FF"/>
        </w:rPr>
        <w:t xml:space="preserve"> 2023</w:t>
      </w:r>
      <w:r w:rsidR="00A660D0">
        <w:rPr>
          <w:b/>
          <w:bCs/>
          <w:noProof/>
          <w:color w:val="0000FF"/>
        </w:rPr>
        <w:t xml:space="preserve"> (ĐỀ 1)</w:t>
      </w:r>
    </w:p>
    <w:p w:rsidR="004C1956" w:rsidRPr="004C1956" w:rsidRDefault="004C1956" w:rsidP="004C1956">
      <w:pPr>
        <w:jc w:val="center"/>
        <w:rPr>
          <w:bCs/>
          <w:color w:val="FF0000"/>
        </w:rPr>
      </w:pPr>
      <w:r w:rsidRPr="004C1956">
        <w:rPr>
          <w:b/>
          <w:bCs/>
          <w:noProof/>
          <w:color w:val="FF0000"/>
        </w:rPr>
        <w:t>MÔN</w:t>
      </w:r>
      <w:r w:rsidRPr="004C1956">
        <w:rPr>
          <w:b/>
          <w:bCs/>
          <w:color w:val="FF0000"/>
        </w:rPr>
        <w:t xml:space="preserve"> </w:t>
      </w:r>
      <w:bookmarkStart w:id="1" w:name="grade"/>
      <w:bookmarkEnd w:id="1"/>
      <w:r w:rsidRPr="004C1956">
        <w:rPr>
          <w:b/>
          <w:bCs/>
          <w:noProof/>
          <w:color w:val="FF0000"/>
        </w:rPr>
        <w:t>VẬT LÝ - KHỐI LỚP 11</w:t>
      </w:r>
    </w:p>
    <w:p w:rsidR="004C1956" w:rsidRDefault="004C1956" w:rsidP="00E32359">
      <w:pPr>
        <w:pStyle w:val="Normal0"/>
        <w:jc w:val="both"/>
        <w:rPr>
          <w:rFonts w:eastAsia="Times New Roman"/>
          <w:b/>
          <w:lang w:val="en-US"/>
        </w:rPr>
      </w:pPr>
    </w:p>
    <w:p w:rsidR="00E32359" w:rsidRPr="00964845" w:rsidRDefault="00E32359" w:rsidP="00E32359">
      <w:pPr>
        <w:pStyle w:val="Normal0"/>
        <w:jc w:val="both"/>
        <w:rPr>
          <w:rFonts w:eastAsia="Times New Roman"/>
          <w:b/>
          <w:lang w:val="en-US"/>
        </w:rPr>
      </w:pPr>
      <w:r w:rsidRPr="00964845">
        <w:rPr>
          <w:rFonts w:eastAsia="Times New Roman"/>
          <w:b/>
          <w:lang w:val="en-US"/>
        </w:rPr>
        <w:t>I. PHẦN TRẮC NGHIỆM (7 ĐIỂM)</w:t>
      </w:r>
    </w:p>
    <w:p w:rsidR="00543ABF" w:rsidRPr="00964845" w:rsidRDefault="00543ABF" w:rsidP="00543ABF">
      <w:pPr>
        <w:pStyle w:val="Style4"/>
        <w:tabs>
          <w:tab w:val="left" w:pos="2552"/>
        </w:tabs>
        <w:rPr>
          <w:rFonts w:hint="default"/>
          <w:b w:val="0"/>
          <w:lang w:val="pt-BR" w:eastAsia="en-US"/>
        </w:rPr>
      </w:pPr>
      <w:r w:rsidRPr="00A660D0">
        <w:rPr>
          <w:color w:val="0000FF"/>
        </w:rPr>
        <w:t xml:space="preserve">Câu 1: </w:t>
      </w:r>
      <w:r w:rsidRPr="00964845">
        <w:rPr>
          <w:b w:val="0"/>
          <w:lang w:val="pt-BR" w:eastAsia="en-US"/>
        </w:rPr>
        <w:t xml:space="preserve">Dưới tác dụng của lực điện trường, một điện tích q &gt; 0 di chuyển được một đoạn đường s trong điện trường đều theo phương hợp với </w:t>
      </w:r>
      <w:r w:rsidRPr="00964845">
        <w:rPr>
          <w:b w:val="0"/>
          <w:position w:val="-4"/>
        </w:rPr>
        <w:object w:dxaOrig="222" w:dyaOrig="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6" o:title=""/>
          </v:shape>
          <o:OLEObject Type="Embed" ProgID="Equation.3" ShapeID="_x0000_i1025" DrawAspect="Content" ObjectID="_1746944636" r:id="rId7"/>
        </w:object>
      </w:r>
      <w:r w:rsidRPr="00964845">
        <w:rPr>
          <w:b w:val="0"/>
          <w:lang w:val="pt-BR" w:eastAsia="en-US"/>
        </w:rPr>
        <w:t xml:space="preserve"> góc </w:t>
      </w:r>
      <w:r w:rsidRPr="00964845">
        <w:rPr>
          <w:rFonts w:ascii="Symbol" w:hAnsi="Symbol"/>
          <w:b w:val="0"/>
          <w:lang w:eastAsia="en-US"/>
        </w:rPr>
        <w:sym w:font="Symbol" w:char="F061"/>
      </w:r>
      <w:r w:rsidRPr="00964845">
        <w:rPr>
          <w:b w:val="0"/>
          <w:lang w:val="pt-BR" w:eastAsia="en-US"/>
        </w:rPr>
        <w:t>. Trong trường hợp nào sau đây, công của lực điện trường là công cản?</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pt-BR"/>
        </w:rPr>
        <w:t xml:space="preserve"> </w:t>
      </w:r>
      <w:r w:rsidRPr="00964845">
        <w:rPr>
          <w:rFonts w:ascii="Symbol" w:hAnsi="Symbol"/>
          <w:color w:val="000000"/>
          <w:lang w:val="vi-VN"/>
        </w:rPr>
        <w:sym w:font="Symbol" w:char="F061"/>
      </w:r>
      <w:r w:rsidRPr="00964845">
        <w:rPr>
          <w:color w:val="000000"/>
          <w:lang w:val="pt-BR"/>
        </w:rPr>
        <w:t xml:space="preserve"> = 45</w:t>
      </w:r>
      <w:r w:rsidRPr="00964845">
        <w:rPr>
          <w:color w:val="000000"/>
          <w:vertAlign w:val="superscript"/>
          <w:lang w:val="pt-BR"/>
        </w:rPr>
        <w:t>0</w:t>
      </w:r>
      <w:r w:rsidRPr="00964845">
        <w:tab/>
      </w:r>
      <w:r w:rsidRPr="00A660D0">
        <w:rPr>
          <w:b/>
          <w:color w:val="0000FF"/>
        </w:rPr>
        <w:t>B.</w:t>
      </w:r>
      <w:r w:rsidRPr="00964845">
        <w:rPr>
          <w:b/>
        </w:rPr>
        <w:t xml:space="preserve"> </w:t>
      </w:r>
      <w:r w:rsidRPr="00964845">
        <w:rPr>
          <w:color w:val="000000"/>
          <w:lang w:val="pt-BR"/>
        </w:rPr>
        <w:t xml:space="preserve"> 90</w:t>
      </w:r>
      <w:r w:rsidRPr="00964845">
        <w:rPr>
          <w:color w:val="000000"/>
          <w:vertAlign w:val="superscript"/>
          <w:lang w:val="pt-BR"/>
        </w:rPr>
        <w:t>0</w:t>
      </w:r>
      <w:r w:rsidRPr="00964845">
        <w:tab/>
      </w:r>
      <w:r w:rsidRPr="00A660D0">
        <w:rPr>
          <w:b/>
          <w:color w:val="0000FF"/>
        </w:rPr>
        <w:t>C.</w:t>
      </w:r>
      <w:r w:rsidRPr="00964845">
        <w:rPr>
          <w:b/>
        </w:rPr>
        <w:t xml:space="preserve"> </w:t>
      </w:r>
      <w:r w:rsidRPr="00964845">
        <w:rPr>
          <w:color w:val="000000"/>
          <w:u w:color="00B050"/>
          <w:lang w:val="vi-VN"/>
        </w:rPr>
        <w:t xml:space="preserve"> </w:t>
      </w:r>
      <w:r w:rsidRPr="00964845">
        <w:rPr>
          <w:rFonts w:ascii="Symbol" w:hAnsi="Symbol"/>
          <w:color w:val="000000"/>
          <w:u w:color="00B050"/>
          <w:lang w:val="vi-VN"/>
        </w:rPr>
        <w:sym w:font="Symbol" w:char="F061"/>
      </w:r>
      <w:r w:rsidRPr="00964845">
        <w:rPr>
          <w:color w:val="000000"/>
          <w:u w:color="00B050"/>
          <w:lang w:val="vi-VN"/>
        </w:rPr>
        <w:t xml:space="preserve"> = 120</w:t>
      </w:r>
      <w:r w:rsidRPr="00E65E12">
        <w:rPr>
          <w:color w:val="000000"/>
          <w:u w:color="00B050"/>
          <w:vertAlign w:val="superscript"/>
          <w:lang w:val="vi-VN"/>
        </w:rPr>
        <w:t>0</w:t>
      </w:r>
      <w:r w:rsidRPr="00964845">
        <w:tab/>
      </w:r>
      <w:r w:rsidRPr="00A660D0">
        <w:rPr>
          <w:b/>
          <w:color w:val="0000FF"/>
        </w:rPr>
        <w:t>D.</w:t>
      </w:r>
      <w:r w:rsidRPr="00964845">
        <w:rPr>
          <w:b/>
        </w:rPr>
        <w:t xml:space="preserve"> </w:t>
      </w:r>
      <w:r w:rsidRPr="00964845">
        <w:rPr>
          <w:color w:val="000000"/>
          <w:lang w:val="pt-BR"/>
        </w:rPr>
        <w:t xml:space="preserve"> </w:t>
      </w:r>
      <w:r w:rsidRPr="00964845">
        <w:rPr>
          <w:rFonts w:ascii="Symbol" w:hAnsi="Symbol"/>
          <w:color w:val="000000"/>
          <w:lang w:val="vi-VN"/>
        </w:rPr>
        <w:sym w:font="Symbol" w:char="F061"/>
      </w:r>
      <w:r w:rsidRPr="00964845">
        <w:rPr>
          <w:color w:val="000000"/>
          <w:lang w:val="pt-BR"/>
        </w:rPr>
        <w:t xml:space="preserve"> = 0</w:t>
      </w:r>
      <w:r w:rsidRPr="00964845">
        <w:rPr>
          <w:color w:val="000000"/>
          <w:vertAlign w:val="superscript"/>
          <w:lang w:val="pt-BR"/>
        </w:rPr>
        <w:t>0</w:t>
      </w:r>
    </w:p>
    <w:p w:rsidR="00543ABF" w:rsidRPr="00964845" w:rsidRDefault="00543ABF" w:rsidP="00543ABF">
      <w:pPr>
        <w:pStyle w:val="NormalWeb"/>
        <w:tabs>
          <w:tab w:val="left" w:pos="2552"/>
        </w:tabs>
        <w:spacing w:before="0" w:beforeAutospacing="0" w:after="0" w:afterAutospacing="0"/>
        <w:rPr>
          <w:rFonts w:hint="default"/>
          <w:lang w:val="nl-NL" w:eastAsia="en-US"/>
        </w:rPr>
      </w:pPr>
      <w:r w:rsidRPr="00A660D0">
        <w:rPr>
          <w:b/>
          <w:color w:val="0000FF"/>
        </w:rPr>
        <w:t>Câu 2:</w:t>
      </w:r>
      <w:r w:rsidRPr="00964845">
        <w:rPr>
          <w:b/>
        </w:rPr>
        <w:t xml:space="preserve"> </w:t>
      </w:r>
      <w:r w:rsidRPr="00964845">
        <w:rPr>
          <w:lang w:val="nl-NL" w:eastAsia="en-US"/>
        </w:rPr>
        <w:t>Cường độ dòng điện chạy qua tiết diện thẳng của dây dẫn là 1,5</w:t>
      </w:r>
      <w:r w:rsidRPr="00A660D0">
        <w:rPr>
          <w:color w:val="0000FF"/>
          <w:lang w:val="nl-NL" w:eastAsia="en-US"/>
        </w:rPr>
        <w:t>A.</w:t>
      </w:r>
      <w:r w:rsidRPr="00964845">
        <w:rPr>
          <w:lang w:val="nl-NL" w:eastAsia="en-US"/>
        </w:rPr>
        <w:t xml:space="preserve"> Trong khoảng thời gian 3s thì điện lượng chuyển qua tiết diện dây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nl-NL"/>
        </w:rPr>
        <w:t xml:space="preserve"> 1C </w:t>
      </w:r>
      <w:r w:rsidRPr="00964845">
        <w:tab/>
      </w:r>
      <w:r w:rsidRPr="00A660D0">
        <w:rPr>
          <w:b/>
          <w:color w:val="0000FF"/>
        </w:rPr>
        <w:t>B.</w:t>
      </w:r>
      <w:r w:rsidRPr="00964845">
        <w:rPr>
          <w:b/>
        </w:rPr>
        <w:t xml:space="preserve"> </w:t>
      </w:r>
      <w:r w:rsidRPr="00964845">
        <w:rPr>
          <w:color w:val="000000"/>
          <w:lang w:val="nl-NL"/>
        </w:rPr>
        <w:t xml:space="preserve"> 5,4C</w:t>
      </w:r>
      <w:r w:rsidRPr="00964845">
        <w:tab/>
      </w:r>
      <w:r w:rsidRPr="00A660D0">
        <w:rPr>
          <w:b/>
          <w:color w:val="0000FF"/>
        </w:rPr>
        <w:t>C.</w:t>
      </w:r>
      <w:r w:rsidRPr="00964845">
        <w:rPr>
          <w:b/>
        </w:rPr>
        <w:t xml:space="preserve"> </w:t>
      </w:r>
      <w:r w:rsidRPr="00964845">
        <w:rPr>
          <w:color w:val="000000"/>
          <w:lang w:val="nl-NL"/>
        </w:rPr>
        <w:t xml:space="preserve"> 0,5C</w:t>
      </w:r>
      <w:r w:rsidRPr="00964845">
        <w:tab/>
      </w:r>
      <w:r w:rsidRPr="00A660D0">
        <w:rPr>
          <w:b/>
          <w:color w:val="0000FF"/>
        </w:rPr>
        <w:t>D.</w:t>
      </w:r>
      <w:r w:rsidRPr="00964845">
        <w:rPr>
          <w:b/>
        </w:rPr>
        <w:t xml:space="preserve"> </w:t>
      </w:r>
      <w:r w:rsidRPr="00964845">
        <w:rPr>
          <w:color w:val="000000"/>
          <w:u w:color="00B050"/>
          <w:lang w:val="vi-VN"/>
        </w:rPr>
        <w:t xml:space="preserve"> 4,5C</w:t>
      </w:r>
    </w:p>
    <w:p w:rsidR="00543ABF" w:rsidRPr="00964845" w:rsidRDefault="00543ABF" w:rsidP="00543ABF">
      <w:pPr>
        <w:pStyle w:val="Style4"/>
        <w:tabs>
          <w:tab w:val="left" w:pos="2552"/>
        </w:tabs>
        <w:jc w:val="left"/>
        <w:rPr>
          <w:rFonts w:hint="default"/>
          <w:b w:val="0"/>
          <w:lang w:eastAsia="en-US"/>
        </w:rPr>
      </w:pPr>
      <w:r w:rsidRPr="00A660D0">
        <w:rPr>
          <w:color w:val="0000FF"/>
        </w:rPr>
        <w:t>Câu 3:</w:t>
      </w:r>
      <w:r w:rsidRPr="00964845">
        <w:t xml:space="preserve"> </w:t>
      </w:r>
      <w:r w:rsidRPr="00964845">
        <w:rPr>
          <w:b w:val="0"/>
          <w:lang w:val="vi-VN" w:eastAsia="en-US"/>
        </w:rPr>
        <w:t>Quan hệ giữa cường độ điện trường E và hiệu điện thế U giữa hai điểm mà hình chiếu đường nối hai điểm đó lên đường sức là d thì cho bởi biểu thức</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u w:color="00B050"/>
          <w:lang w:val="vi-VN"/>
        </w:rPr>
        <w:t xml:space="preserve"> U = E.d</w:t>
      </w:r>
      <w:r w:rsidRPr="00964845">
        <w:tab/>
      </w:r>
      <w:r w:rsidRPr="00A660D0">
        <w:rPr>
          <w:b/>
          <w:color w:val="0000FF"/>
        </w:rPr>
        <w:t>B.</w:t>
      </w:r>
      <w:r w:rsidRPr="00964845">
        <w:rPr>
          <w:b/>
        </w:rPr>
        <w:t xml:space="preserve"> </w:t>
      </w:r>
      <w:r w:rsidRPr="00964845">
        <w:rPr>
          <w:color w:val="000000"/>
          <w:lang w:val="vi-VN"/>
        </w:rPr>
        <w:t xml:space="preserve"> U = E/</w:t>
      </w:r>
      <w:r w:rsidRPr="00964845">
        <w:rPr>
          <w:color w:val="000000"/>
        </w:rPr>
        <w:t>d</w:t>
      </w:r>
      <w:r w:rsidRPr="00964845">
        <w:tab/>
      </w:r>
      <w:r w:rsidRPr="00A660D0">
        <w:rPr>
          <w:b/>
          <w:color w:val="0000FF"/>
        </w:rPr>
        <w:t>C.</w:t>
      </w:r>
      <w:r w:rsidRPr="00964845">
        <w:rPr>
          <w:b/>
        </w:rPr>
        <w:t xml:space="preserve"> </w:t>
      </w:r>
      <w:r w:rsidRPr="00964845">
        <w:rPr>
          <w:color w:val="000000"/>
          <w:lang w:val="vi-VN"/>
        </w:rPr>
        <w:t xml:space="preserve"> U = q.E/</w:t>
      </w:r>
      <w:r w:rsidRPr="00964845">
        <w:rPr>
          <w:color w:val="000000"/>
        </w:rPr>
        <w:t>d</w:t>
      </w:r>
      <w:r w:rsidRPr="00964845">
        <w:tab/>
      </w:r>
      <w:r w:rsidRPr="00A660D0">
        <w:rPr>
          <w:b/>
          <w:color w:val="0000FF"/>
        </w:rPr>
        <w:t>D.</w:t>
      </w:r>
      <w:r w:rsidRPr="00964845">
        <w:rPr>
          <w:b/>
        </w:rPr>
        <w:t xml:space="preserve"> </w:t>
      </w:r>
      <w:r w:rsidRPr="00964845">
        <w:rPr>
          <w:color w:val="000000"/>
          <w:lang w:val="vi-VN"/>
        </w:rPr>
        <w:t xml:space="preserve"> U =  q.E.</w:t>
      </w:r>
      <w:r w:rsidRPr="00964845">
        <w:rPr>
          <w:color w:val="000000"/>
        </w:rPr>
        <w:t>d</w:t>
      </w:r>
    </w:p>
    <w:p w:rsidR="00543ABF" w:rsidRPr="00964845" w:rsidRDefault="00543ABF" w:rsidP="00543ABF">
      <w:pPr>
        <w:pStyle w:val="Normal0"/>
        <w:tabs>
          <w:tab w:val="left" w:pos="2552"/>
        </w:tabs>
        <w:rPr>
          <w:lang w:val="pt-BR" w:eastAsia="en-US"/>
        </w:rPr>
      </w:pPr>
      <w:r w:rsidRPr="00A660D0">
        <w:rPr>
          <w:rFonts w:eastAsia="Times New Roman"/>
          <w:b/>
          <w:color w:val="0000FF"/>
        </w:rPr>
        <w:t>Câu 4:</w:t>
      </w:r>
      <w:r w:rsidRPr="00964845">
        <w:rPr>
          <w:rFonts w:eastAsia="Times New Roman"/>
          <w:b/>
        </w:rPr>
        <w:t xml:space="preserve"> </w:t>
      </w:r>
      <w:r w:rsidRPr="00964845">
        <w:rPr>
          <w:lang w:val="nl-NL" w:eastAsia="en-US"/>
        </w:rPr>
        <w:t xml:space="preserve">Có bốn vật A, B, C, D kích thước nhỏ, nhiễm điện. Biết rằng vật A hút vật B nhưng lại đẩy C Vật C hút vật </w:t>
      </w:r>
      <w:r w:rsidRPr="00A660D0">
        <w:rPr>
          <w:color w:val="0000FF"/>
          <w:lang w:val="nl-NL" w:eastAsia="en-US"/>
        </w:rPr>
        <w:t>D.</w:t>
      </w:r>
      <w:r w:rsidRPr="00964845">
        <w:rPr>
          <w:lang w:val="nl-NL" w:eastAsia="en-US"/>
        </w:rPr>
        <w:t xml:space="preserve"> Khẳng định nào sau đây là không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nl-NL"/>
        </w:rPr>
        <w:t xml:space="preserve"> Điện tích của vật B và D cùng dấu.</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nl-NL"/>
        </w:rPr>
        <w:t xml:space="preserve"> Điện tích của vật A và D trái dấu.</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nl-NL"/>
        </w:rPr>
        <w:t xml:space="preserve"> Điện tích của vật A và C cùng dấu.</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u w:color="00B050"/>
          <w:lang w:val="vi-VN"/>
        </w:rPr>
        <w:t xml:space="preserve"> Điện tích của vật A và D cùng dấu.</w:t>
      </w:r>
    </w:p>
    <w:p w:rsidR="00543ABF" w:rsidRPr="00964845" w:rsidRDefault="00543ABF" w:rsidP="00543ABF">
      <w:pPr>
        <w:pStyle w:val="Style4"/>
        <w:tabs>
          <w:tab w:val="left" w:pos="2552"/>
        </w:tabs>
        <w:jc w:val="left"/>
        <w:rPr>
          <w:rFonts w:hint="default"/>
          <w:b w:val="0"/>
          <w:lang w:eastAsia="en-US"/>
        </w:rPr>
      </w:pPr>
      <w:r w:rsidRPr="00A660D0">
        <w:rPr>
          <w:color w:val="0000FF"/>
        </w:rPr>
        <w:t>Câu 5:</w:t>
      </w:r>
      <w:r w:rsidRPr="00964845">
        <w:t xml:space="preserve"> </w:t>
      </w:r>
      <w:r w:rsidRPr="00964845">
        <w:rPr>
          <w:b w:val="0"/>
          <w:lang w:val="vi-VN" w:eastAsia="en-US"/>
        </w:rPr>
        <w:t>Trong trường hợp nào sau đây ta có một tụ điện?</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hai tấm gỗ khô đặt cách nhau một khoảng trong không khí.</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hai tấm kẽm ngâm trong dung dịch axit.</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u w:color="00B050"/>
          <w:lang w:val="vi-VN"/>
        </w:rPr>
        <w:t xml:space="preserve"> hai tấm nhôm đặt cách nhau một khoảng trong nước nguyên chất.</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hai tấm nhựa phủ ngoài một lá nhôm.</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6:</w:t>
      </w:r>
      <w:r w:rsidRPr="00964845">
        <w:t xml:space="preserve"> </w:t>
      </w:r>
      <w:r w:rsidRPr="00964845">
        <w:rPr>
          <w:b w:val="0"/>
          <w:lang w:val="vi-VN" w:eastAsia="en-US"/>
        </w:rPr>
        <w:t>Điện trường đều là điện trường mà cường độ điện trường của nó</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có hướng như nhau tại mọi điểm.</w:t>
      </w:r>
      <w:r w:rsidR="00964845">
        <w:rPr>
          <w:color w:val="000000"/>
          <w:lang w:val="vi-VN"/>
        </w:rPr>
        <w:tab/>
      </w:r>
      <w:r w:rsidR="00964845">
        <w:rPr>
          <w:color w:val="000000"/>
          <w:lang w:val="vi-VN"/>
        </w:rPr>
        <w:tab/>
      </w:r>
      <w:r w:rsidR="00964845">
        <w:rPr>
          <w:color w:val="000000"/>
          <w:lang w:val="vi-VN"/>
        </w:rPr>
        <w:tab/>
      </w:r>
      <w:r w:rsidRPr="00A660D0">
        <w:rPr>
          <w:b/>
          <w:color w:val="0000FF"/>
        </w:rPr>
        <w:t>B.</w:t>
      </w:r>
      <w:r w:rsidRPr="00964845">
        <w:rPr>
          <w:b/>
        </w:rPr>
        <w:t xml:space="preserve"> </w:t>
      </w:r>
      <w:r w:rsidRPr="00964845">
        <w:rPr>
          <w:color w:val="000000"/>
          <w:lang w:val="vi-VN"/>
        </w:rPr>
        <w:t xml:space="preserve"> có độ lớn như nhau tại mọi điểm.</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có độ lớn giảm dần theo thời gian.</w:t>
      </w:r>
      <w:r w:rsidR="00964845">
        <w:rPr>
          <w:color w:val="000000"/>
          <w:lang w:val="vi-VN"/>
        </w:rPr>
        <w:tab/>
      </w:r>
      <w:r w:rsidR="00964845">
        <w:rPr>
          <w:color w:val="000000"/>
          <w:lang w:val="vi-VN"/>
        </w:rPr>
        <w:tab/>
      </w:r>
      <w:r w:rsidR="00964845">
        <w:rPr>
          <w:color w:val="000000"/>
          <w:lang w:val="vi-VN"/>
        </w:rPr>
        <w:tab/>
      </w:r>
      <w:r w:rsidRPr="00A660D0">
        <w:rPr>
          <w:b/>
          <w:color w:val="0000FF"/>
        </w:rPr>
        <w:t>D.</w:t>
      </w:r>
      <w:r w:rsidRPr="00964845">
        <w:rPr>
          <w:b/>
        </w:rPr>
        <w:t xml:space="preserve"> </w:t>
      </w:r>
      <w:r w:rsidRPr="00964845">
        <w:rPr>
          <w:color w:val="000000"/>
          <w:u w:color="00B050"/>
          <w:lang w:val="vi-VN"/>
        </w:rPr>
        <w:t xml:space="preserve"> có hướng và độ lớn như nhau tại mọi điểm</w:t>
      </w:r>
      <w:r w:rsidRPr="00964845">
        <w:rPr>
          <w:color w:val="000000"/>
          <w:lang w:val="vi-VN"/>
        </w:rPr>
        <w:t>.</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7:</w:t>
      </w:r>
      <w:r w:rsidRPr="00964845">
        <w:t xml:space="preserve"> </w:t>
      </w:r>
      <w:r w:rsidRPr="00964845">
        <w:rPr>
          <w:b w:val="0"/>
          <w:lang w:val="pt-BR" w:eastAsia="en-US"/>
        </w:rPr>
        <w:t>Mối liên hệ giưa hiệu điện thế U</w:t>
      </w:r>
      <w:r w:rsidRPr="00964845">
        <w:rPr>
          <w:b w:val="0"/>
          <w:vertAlign w:val="subscript"/>
          <w:lang w:val="pt-BR" w:eastAsia="en-US"/>
        </w:rPr>
        <w:t>MN</w:t>
      </w:r>
      <w:r w:rsidRPr="00964845">
        <w:rPr>
          <w:b w:val="0"/>
          <w:lang w:val="pt-BR" w:eastAsia="en-US"/>
        </w:rPr>
        <w:t xml:space="preserve"> và hiệu điện thế U</w:t>
      </w:r>
      <w:r w:rsidRPr="00964845">
        <w:rPr>
          <w:b w:val="0"/>
          <w:vertAlign w:val="subscript"/>
          <w:lang w:val="pt-BR" w:eastAsia="en-US"/>
        </w:rPr>
        <w:t>NM</w:t>
      </w:r>
      <w:r w:rsidRPr="00964845">
        <w:rPr>
          <w:b w:val="0"/>
          <w:lang w:val="pt-BR" w:eastAsia="en-US"/>
        </w:rPr>
        <w:t xml:space="preserve">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es-ES"/>
        </w:rPr>
        <w:t xml:space="preserve"> U</w:t>
      </w:r>
      <w:r w:rsidRPr="00964845">
        <w:rPr>
          <w:color w:val="000000"/>
          <w:vertAlign w:val="subscript"/>
          <w:lang w:val="es-ES"/>
        </w:rPr>
        <w:t>MN</w:t>
      </w:r>
      <w:r w:rsidRPr="00964845">
        <w:rPr>
          <w:color w:val="000000"/>
          <w:lang w:val="es-ES"/>
        </w:rPr>
        <w:t xml:space="preserve"> =-1/U</w:t>
      </w:r>
      <w:r w:rsidRPr="00964845">
        <w:rPr>
          <w:color w:val="000000"/>
          <w:vertAlign w:val="subscript"/>
          <w:lang w:val="es-ES"/>
        </w:rPr>
        <w:t>NM</w:t>
      </w:r>
      <w:r w:rsidRPr="00964845">
        <w:tab/>
      </w:r>
      <w:r w:rsidRPr="00A660D0">
        <w:rPr>
          <w:b/>
          <w:color w:val="0000FF"/>
        </w:rPr>
        <w:t>B.</w:t>
      </w:r>
      <w:r w:rsidRPr="00964845">
        <w:rPr>
          <w:b/>
        </w:rPr>
        <w:t xml:space="preserve"> </w:t>
      </w:r>
      <w:r w:rsidRPr="00964845">
        <w:rPr>
          <w:color w:val="000000"/>
          <w:lang w:val="es-ES"/>
        </w:rPr>
        <w:t xml:space="preserve"> U</w:t>
      </w:r>
      <w:r w:rsidRPr="00964845">
        <w:rPr>
          <w:color w:val="000000"/>
          <w:vertAlign w:val="subscript"/>
          <w:lang w:val="es-ES"/>
        </w:rPr>
        <w:t>MN</w:t>
      </w:r>
      <w:r w:rsidRPr="00964845">
        <w:rPr>
          <w:color w:val="000000"/>
          <w:lang w:val="es-ES"/>
        </w:rPr>
        <w:t xml:space="preserve"> =1/U</w:t>
      </w:r>
      <w:r w:rsidRPr="00964845">
        <w:rPr>
          <w:color w:val="000000"/>
          <w:vertAlign w:val="subscript"/>
          <w:lang w:val="es-ES"/>
        </w:rPr>
        <w:t>NM</w:t>
      </w:r>
      <w:r w:rsidRPr="00964845">
        <w:rPr>
          <w:color w:val="000000"/>
          <w:lang w:val="es-ES"/>
        </w:rPr>
        <w:t>.</w:t>
      </w:r>
      <w:r w:rsidRPr="00964845">
        <w:tab/>
      </w:r>
      <w:r w:rsidRPr="00A660D0">
        <w:rPr>
          <w:b/>
          <w:color w:val="0000FF"/>
        </w:rPr>
        <w:t>C.</w:t>
      </w:r>
      <w:r w:rsidRPr="00964845">
        <w:rPr>
          <w:b/>
        </w:rPr>
        <w:t xml:space="preserve"> </w:t>
      </w:r>
      <w:r w:rsidRPr="00964845">
        <w:rPr>
          <w:color w:val="000000"/>
          <w:lang w:val="es-ES"/>
        </w:rPr>
        <w:t xml:space="preserve"> U</w:t>
      </w:r>
      <w:r w:rsidRPr="00964845">
        <w:rPr>
          <w:color w:val="000000"/>
          <w:vertAlign w:val="subscript"/>
          <w:lang w:val="es-ES"/>
        </w:rPr>
        <w:t>MN</w:t>
      </w:r>
      <w:r w:rsidRPr="00964845">
        <w:rPr>
          <w:color w:val="000000"/>
          <w:lang w:val="es-ES"/>
        </w:rPr>
        <w:t xml:space="preserve"> = U</w:t>
      </w:r>
      <w:r w:rsidRPr="00964845">
        <w:rPr>
          <w:color w:val="000000"/>
          <w:vertAlign w:val="subscript"/>
          <w:lang w:val="es-ES"/>
        </w:rPr>
        <w:t>NM</w:t>
      </w:r>
      <w:r w:rsidRPr="00964845">
        <w:rPr>
          <w:color w:val="000000"/>
          <w:lang w:val="es-ES"/>
        </w:rPr>
        <w:t>.</w:t>
      </w:r>
      <w:r w:rsidRPr="00964845">
        <w:tab/>
      </w:r>
      <w:r w:rsidRPr="00A660D0">
        <w:rPr>
          <w:b/>
          <w:color w:val="0000FF"/>
        </w:rPr>
        <w:t>D.</w:t>
      </w:r>
      <w:r w:rsidRPr="00964845">
        <w:rPr>
          <w:b/>
        </w:rPr>
        <w:t xml:space="preserve"> </w:t>
      </w:r>
      <w:r w:rsidRPr="00964845">
        <w:rPr>
          <w:color w:val="000000"/>
          <w:u w:color="00B050"/>
          <w:lang w:val="vi-VN"/>
        </w:rPr>
        <w:t xml:space="preserve"> U</w:t>
      </w:r>
      <w:r w:rsidRPr="00E65E12">
        <w:rPr>
          <w:color w:val="000000"/>
          <w:u w:color="00B050"/>
          <w:vertAlign w:val="subscript"/>
          <w:lang w:val="vi-VN"/>
        </w:rPr>
        <w:t>MN</w:t>
      </w:r>
      <w:r w:rsidRPr="00964845">
        <w:rPr>
          <w:color w:val="000000"/>
          <w:u w:color="00B050"/>
          <w:lang w:val="vi-VN"/>
        </w:rPr>
        <w:t xml:space="preserve"> = - U</w:t>
      </w:r>
      <w:r w:rsidRPr="00E65E12">
        <w:rPr>
          <w:color w:val="000000"/>
          <w:u w:color="00B050"/>
          <w:vertAlign w:val="subscript"/>
          <w:lang w:val="vi-VN"/>
        </w:rPr>
        <w:t>NM</w:t>
      </w:r>
      <w:r w:rsidRPr="00964845">
        <w:rPr>
          <w:color w:val="000000"/>
          <w:u w:color="00B050"/>
          <w:lang w:val="vi-VN"/>
        </w:rPr>
        <w:t>.</w:t>
      </w:r>
    </w:p>
    <w:p w:rsidR="00543ABF" w:rsidRPr="00964845" w:rsidRDefault="00543ABF" w:rsidP="00543ABF">
      <w:pPr>
        <w:pStyle w:val="Style4"/>
        <w:tabs>
          <w:tab w:val="left" w:pos="2552"/>
        </w:tabs>
        <w:jc w:val="left"/>
        <w:rPr>
          <w:rFonts w:hint="default"/>
          <w:b w:val="0"/>
          <w:lang w:eastAsia="en-US"/>
        </w:rPr>
      </w:pPr>
      <w:r w:rsidRPr="00A660D0">
        <w:rPr>
          <w:color w:val="0000FF"/>
        </w:rPr>
        <w:t>Câu 8:</w:t>
      </w:r>
      <w:r w:rsidRPr="00964845">
        <w:t xml:space="preserve"> </w:t>
      </w:r>
      <w:r w:rsidRPr="00964845">
        <w:rPr>
          <w:b w:val="0"/>
          <w:lang w:val="vi-VN" w:eastAsia="en-US"/>
        </w:rPr>
        <w:t>Điều kiện để có dòng điện là</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có điện tích tự do.</w:t>
      </w:r>
      <w:r w:rsidRPr="00964845">
        <w:rPr>
          <w:color w:val="000000"/>
        </w:rPr>
        <w:t xml:space="preserve">                </w:t>
      </w:r>
      <w:r w:rsidR="00964845">
        <w:rPr>
          <w:color w:val="000000"/>
        </w:rPr>
        <w:tab/>
      </w:r>
      <w:r w:rsidR="00964845">
        <w:rPr>
          <w:color w:val="000000"/>
        </w:rPr>
        <w:tab/>
      </w:r>
      <w:r w:rsidR="00964845">
        <w:rPr>
          <w:color w:val="000000"/>
        </w:rPr>
        <w:tab/>
      </w:r>
      <w:r w:rsidRPr="00964845">
        <w:tab/>
      </w:r>
      <w:r w:rsidRPr="00A660D0">
        <w:rPr>
          <w:b/>
          <w:color w:val="0000FF"/>
        </w:rPr>
        <w:t>B.</w:t>
      </w:r>
      <w:r w:rsidRPr="00964845">
        <w:rPr>
          <w:b/>
        </w:rPr>
        <w:t xml:space="preserve"> </w:t>
      </w:r>
      <w:r w:rsidRPr="00964845">
        <w:rPr>
          <w:color w:val="000000"/>
          <w:lang w:val="vi-VN"/>
        </w:rPr>
        <w:t xml:space="preserve"> có hiệu điện thế.</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có nguồn điện</w:t>
      </w:r>
      <w:r w:rsidR="00964845">
        <w:rPr>
          <w:color w:val="000000"/>
          <w:lang w:val="vi-VN"/>
        </w:rPr>
        <w:tab/>
      </w:r>
      <w:r w:rsidR="00964845">
        <w:rPr>
          <w:color w:val="000000"/>
          <w:lang w:val="vi-VN"/>
        </w:rPr>
        <w:tab/>
      </w:r>
      <w:r w:rsidR="00964845">
        <w:rPr>
          <w:color w:val="000000"/>
          <w:lang w:val="vi-VN"/>
        </w:rPr>
        <w:tab/>
      </w:r>
      <w:r w:rsidR="00964845">
        <w:rPr>
          <w:color w:val="000000"/>
          <w:lang w:val="vi-VN"/>
        </w:rPr>
        <w:tab/>
      </w:r>
      <w:r w:rsidR="00964845">
        <w:rPr>
          <w:color w:val="000000"/>
          <w:lang w:val="vi-VN"/>
        </w:rPr>
        <w:tab/>
      </w:r>
      <w:r w:rsidRPr="00964845">
        <w:tab/>
      </w:r>
      <w:r w:rsidRPr="00A660D0">
        <w:rPr>
          <w:b/>
          <w:color w:val="0000FF"/>
        </w:rPr>
        <w:t>D.</w:t>
      </w:r>
      <w:r w:rsidRPr="00964845">
        <w:rPr>
          <w:b/>
        </w:rPr>
        <w:t xml:space="preserve"> </w:t>
      </w:r>
      <w:r w:rsidRPr="00964845">
        <w:rPr>
          <w:color w:val="000000"/>
          <w:u w:color="00B050"/>
          <w:lang w:val="vi-VN"/>
        </w:rPr>
        <w:t xml:space="preserve"> có hiệu điện thế và điện tích tự do.</w:t>
      </w:r>
      <w:r w:rsidRPr="00964845">
        <w:rPr>
          <w:color w:val="000000"/>
        </w:rPr>
        <w:t xml:space="preserve">                 </w:t>
      </w:r>
    </w:p>
    <w:p w:rsidR="00543ABF" w:rsidRPr="00964845" w:rsidRDefault="00543ABF" w:rsidP="00543ABF">
      <w:pPr>
        <w:pStyle w:val="Normal0"/>
        <w:tabs>
          <w:tab w:val="left" w:pos="2552"/>
        </w:tabs>
        <w:rPr>
          <w:lang w:val="en-US" w:eastAsia="en-US"/>
        </w:rPr>
      </w:pPr>
      <w:r w:rsidRPr="00A660D0">
        <w:rPr>
          <w:rFonts w:eastAsia="Times New Roman"/>
          <w:b/>
          <w:color w:val="0000FF"/>
        </w:rPr>
        <w:t>Câu 9:</w:t>
      </w:r>
      <w:r w:rsidRPr="00964845">
        <w:rPr>
          <w:rFonts w:eastAsia="Times New Roman"/>
          <w:b/>
        </w:rPr>
        <w:t xml:space="preserve"> </w:t>
      </w:r>
      <w:r w:rsidRPr="00964845">
        <w:rPr>
          <w:lang w:eastAsia="en-US"/>
        </w:rPr>
        <w:t>Hai tụ điện chứa c</w:t>
      </w:r>
      <w:r w:rsidRPr="00964845">
        <w:rPr>
          <w:lang w:val="en-US" w:eastAsia="en-US"/>
        </w:rPr>
        <w:t>ù</w:t>
      </w:r>
      <w:r w:rsidRPr="00964845">
        <w:rPr>
          <w:lang w:eastAsia="en-US"/>
        </w:rPr>
        <w:t>ng một lượng điện tích thì</w:t>
      </w:r>
      <w:r w:rsidRPr="00964845">
        <w:rPr>
          <w:lang w:eastAsia="en-US"/>
        </w:rPr>
        <w:tab/>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tụ điện nào có điện dung lớn hơn, sẽ có hiệu điện thế giữa hai bản lớn hơn.</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chúng phải có cùng điện dung.</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hiệu điện th</w:t>
      </w:r>
      <w:r w:rsidRPr="00964845">
        <w:rPr>
          <w:color w:val="000000"/>
        </w:rPr>
        <w:t>ế</w:t>
      </w:r>
      <w:r w:rsidRPr="00964845">
        <w:rPr>
          <w:color w:val="000000"/>
          <w:lang w:val="vi-VN"/>
        </w:rPr>
        <w:t xml:space="preserve"> giữa hai b</w:t>
      </w:r>
      <w:r w:rsidRPr="00964845">
        <w:rPr>
          <w:color w:val="000000"/>
        </w:rPr>
        <w:t>ả</w:t>
      </w:r>
      <w:r w:rsidRPr="00964845">
        <w:rPr>
          <w:color w:val="000000"/>
          <w:lang w:val="vi-VN"/>
        </w:rPr>
        <w:t>n của mỗi tụ điện ph</w:t>
      </w:r>
      <w:r w:rsidRPr="00964845">
        <w:rPr>
          <w:color w:val="000000"/>
        </w:rPr>
        <w:t>ả</w:t>
      </w:r>
      <w:r w:rsidRPr="00964845">
        <w:rPr>
          <w:color w:val="000000"/>
          <w:lang w:val="vi-VN"/>
        </w:rPr>
        <w:t>i bằng nhau.</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u w:color="00B050"/>
          <w:lang w:val="vi-VN"/>
        </w:rPr>
        <w:t xml:space="preserve"> tụ điện nào có điện dung lớn hơn, sẽ có hiệu điện thế giữa hai bản nhỏ hơn.</w:t>
      </w:r>
    </w:p>
    <w:p w:rsidR="00543ABF" w:rsidRPr="00964845" w:rsidRDefault="00543ABF" w:rsidP="00543ABF">
      <w:pPr>
        <w:pStyle w:val="Style4"/>
        <w:tabs>
          <w:tab w:val="left" w:pos="2552"/>
        </w:tabs>
        <w:jc w:val="left"/>
        <w:rPr>
          <w:rFonts w:hint="default"/>
          <w:b w:val="0"/>
          <w:lang w:val="nl-NL" w:eastAsia="en-US"/>
        </w:rPr>
      </w:pPr>
      <w:r w:rsidRPr="00A660D0">
        <w:rPr>
          <w:color w:val="0000FF"/>
        </w:rPr>
        <w:t>Câu 10:</w:t>
      </w:r>
      <w:r w:rsidRPr="00964845">
        <w:t xml:space="preserve"> </w:t>
      </w:r>
      <w:r w:rsidRPr="00964845">
        <w:rPr>
          <w:b w:val="0"/>
          <w:lang w:val="nl-NL" w:eastAsia="en-US"/>
        </w:rPr>
        <w:t>Một nguồn điện có suất điện động là ξ, công của nguồn là A, q là độ lớn điện tích dịch chuyển qua nguồn. Mối liên hệ giữa chúng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u w:color="00B050"/>
          <w:lang w:val="vi-VN"/>
        </w:rPr>
        <w:t xml:space="preserve"> A = q.ξ</w:t>
      </w:r>
      <w:r w:rsidRPr="00964845">
        <w:rPr>
          <w:color w:val="000000"/>
          <w:lang w:val="nl-NL"/>
        </w:rPr>
        <w:t xml:space="preserve"> </w:t>
      </w:r>
      <w:r w:rsidRPr="00964845">
        <w:tab/>
      </w:r>
      <w:r w:rsidRPr="00A660D0">
        <w:rPr>
          <w:b/>
          <w:color w:val="0000FF"/>
        </w:rPr>
        <w:t>B.</w:t>
      </w:r>
      <w:r w:rsidRPr="00964845">
        <w:rPr>
          <w:b/>
        </w:rPr>
        <w:t xml:space="preserve"> </w:t>
      </w:r>
      <w:r w:rsidRPr="00964845">
        <w:rPr>
          <w:color w:val="000000"/>
          <w:lang w:val="nl-NL"/>
        </w:rPr>
        <w:t xml:space="preserve"> ξ = q.A </w:t>
      </w:r>
      <w:r w:rsidRPr="00964845">
        <w:tab/>
      </w:r>
      <w:r w:rsidRPr="00A660D0">
        <w:rPr>
          <w:b/>
          <w:color w:val="0000FF"/>
        </w:rPr>
        <w:t>C.</w:t>
      </w:r>
      <w:r w:rsidRPr="00964845">
        <w:rPr>
          <w:b/>
        </w:rPr>
        <w:t xml:space="preserve"> </w:t>
      </w:r>
      <w:r w:rsidRPr="00964845">
        <w:rPr>
          <w:color w:val="000000"/>
          <w:lang w:val="nl-NL"/>
        </w:rPr>
        <w:t xml:space="preserve"> q = </w:t>
      </w:r>
      <w:r w:rsidRPr="00A660D0">
        <w:rPr>
          <w:color w:val="0000FF"/>
          <w:lang w:val="nl-NL"/>
        </w:rPr>
        <w:t>A.</w:t>
      </w:r>
      <w:r w:rsidRPr="00964845">
        <w:rPr>
          <w:color w:val="000000"/>
          <w:lang w:val="nl-NL"/>
        </w:rPr>
        <w:t xml:space="preserve">ξ </w:t>
      </w:r>
      <w:r w:rsidRPr="00964845">
        <w:tab/>
      </w:r>
      <w:r w:rsidRPr="00A660D0">
        <w:rPr>
          <w:b/>
          <w:color w:val="0000FF"/>
        </w:rPr>
        <w:t>D.</w:t>
      </w:r>
      <w:r w:rsidRPr="00964845">
        <w:rPr>
          <w:b/>
        </w:rPr>
        <w:t xml:space="preserve"> </w:t>
      </w:r>
      <w:r w:rsidRPr="00964845">
        <w:rPr>
          <w:color w:val="000000"/>
          <w:lang w:val="nl-NL"/>
        </w:rPr>
        <w:t xml:space="preserve"> A = q</w:t>
      </w:r>
      <w:r w:rsidRPr="00964845">
        <w:rPr>
          <w:color w:val="000000"/>
          <w:vertAlign w:val="superscript"/>
          <w:lang w:val="nl-NL"/>
        </w:rPr>
        <w:t>2</w:t>
      </w:r>
      <w:r w:rsidRPr="00964845">
        <w:rPr>
          <w:color w:val="000000"/>
          <w:lang w:val="nl-NL"/>
        </w:rPr>
        <w:t>.ξ</w:t>
      </w:r>
    </w:p>
    <w:p w:rsidR="00543ABF" w:rsidRPr="00964845" w:rsidRDefault="00543ABF" w:rsidP="00543ABF">
      <w:pPr>
        <w:pStyle w:val="Style4"/>
        <w:tabs>
          <w:tab w:val="left" w:pos="2552"/>
          <w:tab w:val="left" w:pos="5670"/>
        </w:tabs>
        <w:jc w:val="left"/>
        <w:rPr>
          <w:rStyle w:val="fontstyle01"/>
          <w:rFonts w:hint="cs"/>
          <w:color w:val="auto"/>
          <w:lang w:eastAsia="en-US"/>
        </w:rPr>
      </w:pPr>
      <w:r w:rsidRPr="00A660D0">
        <w:rPr>
          <w:color w:val="0000FF"/>
        </w:rPr>
        <w:t>Câu 11:</w:t>
      </w:r>
      <w:r w:rsidRPr="00964845">
        <w:t xml:space="preserve"> </w:t>
      </w:r>
      <w:r w:rsidRPr="00964845">
        <w:rPr>
          <w:rStyle w:val="fontstyle01"/>
          <w:rFonts w:hint="cs"/>
          <w:color w:val="auto"/>
          <w:lang w:eastAsia="en-US"/>
        </w:rPr>
        <w:t>Công của lực điện tác dụng lên một điện tích điểm q khi di chuyển từ điểm M đến điểm N trong điện trường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rStyle w:val="fontstyle21"/>
          <w:bCs w:val="0"/>
          <w:color w:val="000000"/>
        </w:rPr>
        <w:t xml:space="preserve"> </w:t>
      </w:r>
      <w:r w:rsidRPr="00964845">
        <w:rPr>
          <w:rStyle w:val="fontstyle01"/>
        </w:rPr>
        <w:t>tỉ lệ thuận với chiều dài đường đi MN.</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rStyle w:val="fontstyle21"/>
          <w:bCs w:val="0"/>
          <w:i/>
          <w:iCs/>
          <w:color w:val="000000"/>
        </w:rPr>
        <w:t xml:space="preserve"> </w:t>
      </w:r>
      <w:r w:rsidRPr="00964845">
        <w:rPr>
          <w:rStyle w:val="fontstyle01"/>
          <w:i/>
          <w:iCs/>
        </w:rPr>
        <w:t xml:space="preserve">cả ba ý A, </w:t>
      </w:r>
      <w:r w:rsidR="00964845">
        <w:rPr>
          <w:rStyle w:val="fontstyle01"/>
          <w:i/>
          <w:iCs/>
        </w:rPr>
        <w:t>D</w:t>
      </w:r>
      <w:r w:rsidRPr="00964845">
        <w:rPr>
          <w:rStyle w:val="fontstyle01"/>
          <w:i/>
          <w:iCs/>
        </w:rPr>
        <w:t>, C đều không đúng</w:t>
      </w:r>
      <w:r w:rsidRPr="00964845">
        <w:rPr>
          <w:rStyle w:val="fontstyle01"/>
          <w:i/>
          <w:iCs/>
          <w:vertAlign w:val="subscript"/>
          <w:lang w:val="nl-NL"/>
        </w:rPr>
        <w:t>.</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rStyle w:val="fontstyle21"/>
          <w:bCs w:val="0"/>
          <w:color w:val="000000"/>
        </w:rPr>
        <w:t xml:space="preserve"> </w:t>
      </w:r>
      <w:r w:rsidRPr="00964845">
        <w:rPr>
          <w:rStyle w:val="fontstyle01"/>
        </w:rPr>
        <w:t xml:space="preserve">tỉ lệ thuận với thời gian di chuyển. </w:t>
      </w:r>
    </w:p>
    <w:p w:rsidR="00543ABF" w:rsidRPr="00964845" w:rsidRDefault="00543ABF" w:rsidP="00964845">
      <w:pPr>
        <w:tabs>
          <w:tab w:val="left" w:pos="240"/>
        </w:tabs>
      </w:pPr>
      <w:r w:rsidRPr="00964845">
        <w:tab/>
      </w:r>
      <w:r w:rsidRPr="00A660D0">
        <w:rPr>
          <w:b/>
          <w:color w:val="0000FF"/>
        </w:rPr>
        <w:t>D.</w:t>
      </w:r>
      <w:r w:rsidRPr="00964845">
        <w:rPr>
          <w:b/>
        </w:rPr>
        <w:t xml:space="preserve"> </w:t>
      </w:r>
      <w:r w:rsidRPr="00964845">
        <w:rPr>
          <w:rFonts w:eastAsia="Arial"/>
          <w:color w:val="000000"/>
          <w:u w:color="00B050"/>
          <w:lang w:val="vi-VN"/>
        </w:rPr>
        <w:t xml:space="preserve"> tỉ lệ thuận với độ lớn của điện tích q.</w:t>
      </w:r>
      <w:r w:rsidRPr="00964845">
        <w:rPr>
          <w:rFonts w:eastAsia="Arial"/>
          <w:color w:val="000000"/>
          <w:u w:color="00B050"/>
          <w:lang w:val="vi-VN"/>
        </w:rPr>
        <w:br/>
      </w:r>
      <w:r w:rsidRPr="00A660D0">
        <w:rPr>
          <w:b/>
          <w:color w:val="0000FF"/>
        </w:rPr>
        <w:t>Câu 12:</w:t>
      </w:r>
      <w:r w:rsidRPr="00964845">
        <w:rPr>
          <w:b/>
        </w:rPr>
        <w:t xml:space="preserve"> </w:t>
      </w:r>
      <w:r w:rsidRPr="00964845">
        <w:rPr>
          <w:lang w:val="vi-VN"/>
        </w:rPr>
        <w:t>Hiệu điện thế giữa hai điểm M, N là U</w:t>
      </w:r>
      <w:r w:rsidRPr="00964845">
        <w:rPr>
          <w:vertAlign w:val="subscript"/>
          <w:lang w:val="vi-VN"/>
        </w:rPr>
        <w:t>MN</w:t>
      </w:r>
      <w:r w:rsidRPr="00964845">
        <w:rPr>
          <w:lang w:val="vi-VN"/>
        </w:rPr>
        <w:t xml:space="preserve"> = 40V. Chọn câu chắc chắn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u w:color="00B050"/>
          <w:lang w:val="vi-VN"/>
        </w:rPr>
        <w:t xml:space="preserve"> Điện thế ở M cao hơn điện thế ở N là 40V</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Điện  hế ở M có giá trị dương, ở N có giá trị âm.</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Điện thế ở N bằng 0.</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Điện thế ở M là 40V.</w:t>
      </w:r>
    </w:p>
    <w:p w:rsidR="00543ABF" w:rsidRPr="00964845" w:rsidRDefault="00543ABF" w:rsidP="00543ABF">
      <w:pPr>
        <w:pStyle w:val="Normal0"/>
        <w:tabs>
          <w:tab w:val="left" w:pos="2552"/>
        </w:tabs>
        <w:rPr>
          <w:lang w:val="en-US" w:eastAsia="en-US"/>
        </w:rPr>
      </w:pPr>
      <w:r w:rsidRPr="00A660D0">
        <w:rPr>
          <w:rFonts w:eastAsia="Times New Roman"/>
          <w:b/>
          <w:color w:val="0000FF"/>
        </w:rPr>
        <w:t>Câu 13:</w:t>
      </w:r>
      <w:r w:rsidRPr="00964845">
        <w:rPr>
          <w:rFonts w:eastAsia="Times New Roman"/>
          <w:b/>
        </w:rPr>
        <w:t xml:space="preserve"> </w:t>
      </w:r>
      <w:r w:rsidRPr="00964845">
        <w:rPr>
          <w:lang w:eastAsia="en-US"/>
        </w:rPr>
        <w:t xml:space="preserve">Hai điện tích đặt gần nhau, nếu </w:t>
      </w:r>
      <w:r w:rsidRPr="00964845">
        <w:rPr>
          <w:lang w:val="en-US" w:eastAsia="en-US"/>
        </w:rPr>
        <w:t xml:space="preserve">tăng </w:t>
      </w:r>
      <w:r w:rsidRPr="00964845">
        <w:rPr>
          <w:lang w:eastAsia="en-US"/>
        </w:rPr>
        <w:t>khoảng cách giữa chúng đi 2 lần thì lực tương tác giữa 2 vật sẽ</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tăng lên 4 lần</w:t>
      </w:r>
      <w:r w:rsidRPr="00964845">
        <w:tab/>
      </w:r>
      <w:r w:rsidRPr="00A660D0">
        <w:rPr>
          <w:b/>
          <w:color w:val="0000FF"/>
        </w:rPr>
        <w:t>B.</w:t>
      </w:r>
      <w:r w:rsidRPr="00964845">
        <w:rPr>
          <w:b/>
        </w:rPr>
        <w:t xml:space="preserve"> </w:t>
      </w:r>
      <w:r w:rsidRPr="00964845">
        <w:rPr>
          <w:color w:val="000000"/>
          <w:lang w:val="vi-VN"/>
        </w:rPr>
        <w:t xml:space="preserve"> giảm đi 2 lần</w:t>
      </w:r>
      <w:r w:rsidRPr="00964845">
        <w:tab/>
      </w:r>
      <w:r w:rsidRPr="00A660D0">
        <w:rPr>
          <w:b/>
          <w:color w:val="0000FF"/>
        </w:rPr>
        <w:t>C.</w:t>
      </w:r>
      <w:r w:rsidRPr="00964845">
        <w:rPr>
          <w:b/>
        </w:rPr>
        <w:t xml:space="preserve"> </w:t>
      </w:r>
      <w:r w:rsidRPr="00964845">
        <w:rPr>
          <w:color w:val="000000"/>
          <w:u w:color="00B050"/>
          <w:lang w:val="vi-VN"/>
        </w:rPr>
        <w:t xml:space="preserve"> giảm đi 4 lần</w:t>
      </w:r>
      <w:r w:rsidRPr="00964845">
        <w:tab/>
      </w:r>
      <w:r w:rsidRPr="00A660D0">
        <w:rPr>
          <w:b/>
          <w:color w:val="0000FF"/>
        </w:rPr>
        <w:t>D.</w:t>
      </w:r>
      <w:r w:rsidRPr="00964845">
        <w:rPr>
          <w:b/>
        </w:rPr>
        <w:t xml:space="preserve"> </w:t>
      </w:r>
      <w:r w:rsidRPr="00964845">
        <w:rPr>
          <w:color w:val="000000"/>
          <w:lang w:val="vi-VN"/>
        </w:rPr>
        <w:t xml:space="preserve"> tăng lên 2 lần</w:t>
      </w:r>
    </w:p>
    <w:p w:rsidR="00543ABF" w:rsidRPr="00964845" w:rsidRDefault="00543ABF" w:rsidP="00543ABF">
      <w:pPr>
        <w:pStyle w:val="Normal0"/>
        <w:tabs>
          <w:tab w:val="left" w:pos="2552"/>
        </w:tabs>
        <w:rPr>
          <w:lang w:val="pt-BR" w:eastAsia="en-US"/>
        </w:rPr>
      </w:pPr>
      <w:r w:rsidRPr="00A660D0">
        <w:rPr>
          <w:rFonts w:eastAsia="Times New Roman"/>
          <w:b/>
          <w:color w:val="0000FF"/>
        </w:rPr>
        <w:lastRenderedPageBreak/>
        <w:t>Câu 14:</w:t>
      </w:r>
      <w:r w:rsidRPr="00964845">
        <w:rPr>
          <w:rFonts w:eastAsia="Times New Roman"/>
          <w:b/>
        </w:rPr>
        <w:t xml:space="preserve"> </w:t>
      </w:r>
      <w:r w:rsidRPr="00964845">
        <w:rPr>
          <w:lang w:val="nl-NL" w:eastAsia="en-US"/>
        </w:rPr>
        <w:t>Một vật có mang điện tích dương thì phát biểu nào sau đây là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u w:color="00B050"/>
          <w:lang w:val="vi-VN"/>
        </w:rPr>
        <w:t xml:space="preserve"> Vật đó thiếu êlectron</w:t>
      </w:r>
      <w:r w:rsidRPr="00964845">
        <w:rPr>
          <w:color w:val="000000"/>
          <w:lang w:val="nl-NL"/>
        </w:rPr>
        <w:t>.</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i/>
          <w:iCs/>
          <w:color w:val="000000"/>
          <w:lang w:val="nl-NL"/>
        </w:rPr>
        <w:t xml:space="preserve"> Cả </w:t>
      </w:r>
      <w:r w:rsidR="00964845">
        <w:rPr>
          <w:i/>
          <w:iCs/>
          <w:color w:val="000000"/>
          <w:lang w:val="nl-NL"/>
        </w:rPr>
        <w:t>D</w:t>
      </w:r>
      <w:r w:rsidRPr="00964845">
        <w:rPr>
          <w:i/>
          <w:iCs/>
          <w:color w:val="000000"/>
          <w:lang w:val="nl-NL"/>
        </w:rPr>
        <w:t xml:space="preserve"> và C</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nl-NL"/>
        </w:rPr>
        <w:t xml:space="preserve"> Hạt nhân của các nguyên tử trong vật đó có số proton nhiều hơn số nơtron.</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nl-NL"/>
        </w:rPr>
        <w:t xml:space="preserve"> Vật có thừa êlectron.     </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15:</w:t>
      </w:r>
      <w:r w:rsidRPr="00964845">
        <w:t xml:space="preserve"> </w:t>
      </w:r>
      <w:r w:rsidRPr="00964845">
        <w:rPr>
          <w:b w:val="0"/>
          <w:lang w:eastAsia="en-US"/>
        </w:rPr>
        <w:t>Điện trường là</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môi trường không khí quanh điện tích.</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môi trường dẫn điện.</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u w:color="00B050"/>
          <w:lang w:val="vi-VN"/>
        </w:rPr>
        <w:t xml:space="preserve"> môi trường bao quanh điện tích, gắn với điện tích và tác dụng lực điện lên các điện tích khác đặt trong nó.</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môi trường chứa các điện tích.</w:t>
      </w:r>
    </w:p>
    <w:p w:rsidR="00543ABF" w:rsidRPr="00964845" w:rsidRDefault="00543ABF" w:rsidP="00543ABF">
      <w:pPr>
        <w:pStyle w:val="Normal0"/>
        <w:tabs>
          <w:tab w:val="left" w:pos="2552"/>
        </w:tabs>
        <w:rPr>
          <w:lang w:val="en-US" w:eastAsia="en-US"/>
        </w:rPr>
      </w:pPr>
      <w:r w:rsidRPr="00A660D0">
        <w:rPr>
          <w:rFonts w:eastAsia="Times New Roman"/>
          <w:b/>
          <w:color w:val="0000FF"/>
        </w:rPr>
        <w:t>Câu 16:</w:t>
      </w:r>
      <w:r w:rsidRPr="00964845">
        <w:rPr>
          <w:rFonts w:eastAsia="Times New Roman"/>
          <w:b/>
        </w:rPr>
        <w:t xml:space="preserve"> </w:t>
      </w:r>
      <w:r w:rsidRPr="00964845">
        <w:rPr>
          <w:lang w:eastAsia="en-US"/>
        </w:rPr>
        <w:t xml:space="preserve">Nếu khoảng cách từ điện tích nguồn tới điểm đang xét tăng </w:t>
      </w:r>
      <w:r w:rsidRPr="00964845">
        <w:rPr>
          <w:position w:val="-6"/>
        </w:rPr>
        <w:object w:dxaOrig="384" w:dyaOrig="343">
          <v:shape id="_x0000_i1026" type="#_x0000_t75" style="width:19.5pt;height:17.25pt" o:ole="">
            <v:imagedata r:id="rId8" o:title=""/>
          </v:shape>
          <o:OLEObject Type="Embed" ProgID="Equation.DSMT4" ShapeID="_x0000_i1026" DrawAspect="Content" ObjectID="_1746944637" r:id="rId9"/>
        </w:object>
      </w:r>
      <w:r w:rsidRPr="00964845">
        <w:rPr>
          <w:lang w:val="en-US" w:eastAsia="en-US"/>
        </w:rPr>
        <w:t xml:space="preserve"> </w:t>
      </w:r>
      <w:r w:rsidRPr="00964845">
        <w:rPr>
          <w:lang w:eastAsia="en-US"/>
        </w:rPr>
        <w:t>lần thì cường độ điện trường</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giảm 4 lần.</w:t>
      </w:r>
      <w:r w:rsidRPr="00964845">
        <w:tab/>
      </w:r>
      <w:r w:rsidRPr="00A660D0">
        <w:rPr>
          <w:b/>
          <w:color w:val="0000FF"/>
        </w:rPr>
        <w:t>B.</w:t>
      </w:r>
      <w:r w:rsidRPr="00964845">
        <w:rPr>
          <w:b/>
        </w:rPr>
        <w:t xml:space="preserve"> </w:t>
      </w:r>
      <w:r w:rsidRPr="00964845">
        <w:rPr>
          <w:color w:val="000000"/>
          <w:lang w:val="vi-VN"/>
        </w:rPr>
        <w:t xml:space="preserve"> tăng 4 lần.</w:t>
      </w:r>
      <w:r w:rsidRPr="00964845">
        <w:tab/>
      </w:r>
      <w:r w:rsidRPr="00A660D0">
        <w:rPr>
          <w:b/>
          <w:color w:val="0000FF"/>
        </w:rPr>
        <w:t>C.</w:t>
      </w:r>
      <w:r w:rsidRPr="00964845">
        <w:rPr>
          <w:b/>
        </w:rPr>
        <w:t xml:space="preserve"> </w:t>
      </w:r>
      <w:r w:rsidRPr="00964845">
        <w:rPr>
          <w:color w:val="000000"/>
          <w:lang w:val="vi-VN"/>
        </w:rPr>
        <w:t xml:space="preserve"> tăng 2 lần.</w:t>
      </w:r>
      <w:r w:rsidRPr="00964845">
        <w:tab/>
      </w:r>
      <w:r w:rsidRPr="00A660D0">
        <w:rPr>
          <w:b/>
          <w:color w:val="0000FF"/>
        </w:rPr>
        <w:t>D.</w:t>
      </w:r>
      <w:r w:rsidRPr="00964845">
        <w:rPr>
          <w:b/>
        </w:rPr>
        <w:t xml:space="preserve"> </w:t>
      </w:r>
      <w:r w:rsidRPr="00964845">
        <w:rPr>
          <w:color w:val="000000"/>
          <w:u w:color="00B050"/>
          <w:lang w:val="vi-VN"/>
        </w:rPr>
        <w:t xml:space="preserve"> giảm 2 lần.</w:t>
      </w:r>
    </w:p>
    <w:p w:rsidR="00543ABF" w:rsidRPr="00964845" w:rsidRDefault="00543ABF" w:rsidP="00543ABF">
      <w:pPr>
        <w:pStyle w:val="Style4"/>
        <w:tabs>
          <w:tab w:val="left" w:pos="2552"/>
        </w:tabs>
        <w:jc w:val="left"/>
        <w:rPr>
          <w:rFonts w:hint="default"/>
          <w:b w:val="0"/>
          <w:lang w:eastAsia="en-US"/>
        </w:rPr>
      </w:pPr>
      <w:r w:rsidRPr="00A660D0">
        <w:rPr>
          <w:color w:val="0000FF"/>
        </w:rPr>
        <w:t>Câu 17:</w:t>
      </w:r>
      <w:r w:rsidRPr="00964845">
        <w:t xml:space="preserve"> </w:t>
      </w:r>
      <w:r w:rsidRPr="00964845">
        <w:rPr>
          <w:b w:val="0"/>
          <w:lang w:val="vi-VN" w:eastAsia="en-US"/>
        </w:rPr>
        <w:t>Một đoạn mạch tiêu thụ có công suất 100 W, trong 20 phút nó tiêu thụ một năng lượng</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5 J.</w:t>
      </w:r>
      <w:r w:rsidRPr="00964845">
        <w:tab/>
      </w:r>
      <w:r w:rsidRPr="00A660D0">
        <w:rPr>
          <w:b/>
          <w:color w:val="0000FF"/>
        </w:rPr>
        <w:t>B.</w:t>
      </w:r>
      <w:r w:rsidRPr="00964845">
        <w:rPr>
          <w:b/>
        </w:rPr>
        <w:t xml:space="preserve"> </w:t>
      </w:r>
      <w:r w:rsidRPr="00964845">
        <w:rPr>
          <w:color w:val="000000"/>
          <w:lang w:val="vi-VN"/>
        </w:rPr>
        <w:t xml:space="preserve"> 10 kJ</w:t>
      </w:r>
      <w:r w:rsidRPr="00964845">
        <w:tab/>
      </w:r>
      <w:r w:rsidRPr="00A660D0">
        <w:rPr>
          <w:b/>
          <w:color w:val="0000FF"/>
        </w:rPr>
        <w:t>C.</w:t>
      </w:r>
      <w:r w:rsidRPr="00964845">
        <w:rPr>
          <w:b/>
        </w:rPr>
        <w:t xml:space="preserve"> </w:t>
      </w:r>
      <w:r w:rsidRPr="00964845">
        <w:rPr>
          <w:color w:val="000000"/>
          <w:lang w:val="vi-VN"/>
        </w:rPr>
        <w:t xml:space="preserve"> 2000 J. </w:t>
      </w:r>
      <w:r w:rsidRPr="00964845">
        <w:tab/>
      </w:r>
      <w:r w:rsidRPr="00A660D0">
        <w:rPr>
          <w:b/>
          <w:color w:val="0000FF"/>
        </w:rPr>
        <w:t>D.</w:t>
      </w:r>
      <w:r w:rsidRPr="00964845">
        <w:rPr>
          <w:b/>
        </w:rPr>
        <w:t xml:space="preserve"> </w:t>
      </w:r>
      <w:r w:rsidRPr="00964845">
        <w:rPr>
          <w:color w:val="000000"/>
          <w:u w:color="00B050"/>
          <w:lang w:val="vi-VN"/>
        </w:rPr>
        <w:t xml:space="preserve"> 120 kJ.</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18:</w:t>
      </w:r>
      <w:r w:rsidRPr="00964845">
        <w:t xml:space="preserve"> </w:t>
      </w:r>
      <w:r w:rsidRPr="00964845">
        <w:rPr>
          <w:b w:val="0"/>
          <w:lang w:val="pt-BR" w:eastAsia="en-US"/>
        </w:rPr>
        <w:t>Công của dòng điện có đơn vị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kVA</w:t>
      </w:r>
      <w:r w:rsidRPr="00964845">
        <w:tab/>
      </w:r>
      <w:r w:rsidRPr="00A660D0">
        <w:rPr>
          <w:b/>
          <w:color w:val="0000FF"/>
        </w:rPr>
        <w:t>B.</w:t>
      </w:r>
      <w:r w:rsidRPr="00964845">
        <w:rPr>
          <w:b/>
        </w:rPr>
        <w:t xml:space="preserve"> </w:t>
      </w:r>
      <w:r w:rsidRPr="00964845">
        <w:rPr>
          <w:color w:val="000000"/>
          <w:u w:color="00B050"/>
          <w:lang w:val="vi-VN"/>
        </w:rPr>
        <w:t xml:space="preserve"> kWh</w:t>
      </w:r>
      <w:r w:rsidRPr="00964845">
        <w:tab/>
      </w:r>
      <w:r w:rsidRPr="00A660D0">
        <w:rPr>
          <w:b/>
          <w:color w:val="0000FF"/>
        </w:rPr>
        <w:t>C.</w:t>
      </w:r>
      <w:r w:rsidRPr="00964845">
        <w:rPr>
          <w:b/>
        </w:rPr>
        <w:t xml:space="preserve"> </w:t>
      </w:r>
      <w:r w:rsidRPr="00964845">
        <w:rPr>
          <w:color w:val="000000"/>
          <w:lang w:val="vi-VN"/>
        </w:rPr>
        <w:t xml:space="preserve"> W</w:t>
      </w:r>
      <w:r w:rsidRPr="00964845">
        <w:tab/>
      </w:r>
      <w:r w:rsidRPr="00A660D0">
        <w:rPr>
          <w:b/>
          <w:color w:val="0000FF"/>
        </w:rPr>
        <w:t>D.</w:t>
      </w:r>
      <w:r w:rsidRPr="00964845">
        <w:rPr>
          <w:b/>
        </w:rPr>
        <w:t xml:space="preserve"> </w:t>
      </w:r>
      <w:r w:rsidRPr="00964845">
        <w:rPr>
          <w:color w:val="000000"/>
          <w:lang w:val="vi-VN"/>
        </w:rPr>
        <w:t xml:space="preserve"> J/s</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19:</w:t>
      </w:r>
      <w:r w:rsidRPr="00964845">
        <w:t xml:space="preserve"> </w:t>
      </w:r>
      <w:r w:rsidRPr="00964845">
        <w:rPr>
          <w:b w:val="0"/>
          <w:lang w:val="pt-BR" w:eastAsia="en-US"/>
        </w:rPr>
        <w:t>Phát biểu nào sau đây là không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pt-BR"/>
        </w:rPr>
        <w:t xml:space="preserve"> Công suất toả nhiệt ở vật dẫn khi có dòng điện chạy qua đặc trưng cho tốc độ toả nhiệt của vật dẫn đó và được xác định bằng nhiệt </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pt-BR"/>
        </w:rPr>
        <w:t xml:space="preserve"> Công của dòng điện chạy qua một đoạn mạch là công của lực điện trường làm di chuyển các điện tích tự do trong đoạn mạch và bằng tích của hiệu điện thế giữa hai đầu đoạn mạch với cường độ dòng điện và thời gian dòng điện chạy qua đoạn mạch đó.</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pt-BR"/>
        </w:rPr>
        <w:t xml:space="preserve"> Công suất của dòng điện chạy qua đoạn mạch bằng tích của hiệu điện thế giữa hai đầu đoạn mạch và cường độ dòng điện chạy qua đoạn mạch đó.</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u w:color="00B050"/>
          <w:lang w:val="vi-VN"/>
        </w:rPr>
        <w:t xml:space="preserve"> Nhiệt lượng toả ra trên một vật dẫn tỉ lệ thuận với điện trở, với cường độ dòng điện và với thời gian dòng điện chạy qua vật.</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20:</w:t>
      </w:r>
      <w:r w:rsidRPr="00964845">
        <w:t xml:space="preserve"> </w:t>
      </w:r>
      <w:r w:rsidRPr="00964845">
        <w:rPr>
          <w:b w:val="0"/>
          <w:lang w:val="pt-BR" w:eastAsia="en-US"/>
        </w:rPr>
        <w:t>Độ lớn của lực tương tác giữa hai điện tích điểm trong không khí</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pt-BR"/>
        </w:rPr>
        <w:t xml:space="preserve"> tỉ lệ nghịch với khoảng cách giữa hai điện</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pt-BR"/>
        </w:rPr>
        <w:t xml:space="preserve"> tỉ lệ với bình </w:t>
      </w:r>
      <w:r w:rsidRPr="00964845">
        <w:rPr>
          <w:color w:val="000000"/>
          <w:lang w:val="vi-VN"/>
        </w:rPr>
        <w:t>phương khoảng cách giữa hai điện tích.</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tỉ lệ với khoảng cách giữa hai điện tích.</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tỉ lệ nghịch với bình</w:t>
      </w:r>
      <w:r w:rsidRPr="00964845">
        <w:rPr>
          <w:color w:val="000000"/>
          <w:lang w:val="pt-BR"/>
        </w:rPr>
        <w:t xml:space="preserve"> phương khoảng cách giữa hai điện tích.</w:t>
      </w:r>
    </w:p>
    <w:p w:rsidR="00543ABF" w:rsidRPr="00964845" w:rsidRDefault="00543ABF" w:rsidP="00543ABF">
      <w:pPr>
        <w:pStyle w:val="Normal0"/>
        <w:tabs>
          <w:tab w:val="left" w:pos="2552"/>
        </w:tabs>
        <w:rPr>
          <w:lang w:val="pt-BR" w:eastAsia="en-US"/>
        </w:rPr>
      </w:pPr>
      <w:r w:rsidRPr="00A660D0">
        <w:rPr>
          <w:rFonts w:eastAsia="Times New Roman"/>
          <w:b/>
          <w:color w:val="0000FF"/>
        </w:rPr>
        <w:t>Câu 21:</w:t>
      </w:r>
      <w:r w:rsidRPr="00964845">
        <w:rPr>
          <w:rFonts w:eastAsia="Times New Roman"/>
          <w:b/>
        </w:rPr>
        <w:t xml:space="preserve"> </w:t>
      </w:r>
      <w:r w:rsidRPr="00964845">
        <w:rPr>
          <w:lang w:eastAsia="en-US"/>
        </w:rPr>
        <w:t>Công của lực điện trường dịch chuyển một điện tích 1μC dọc theo chiều một đường sức  trong một điện trường đều 1000 V/m trên quãng đường dài 1</w:t>
      </w:r>
      <w:r w:rsidRPr="00964845">
        <w:rPr>
          <w:lang w:val="en-US" w:eastAsia="en-US"/>
        </w:rPr>
        <w:t>0</w:t>
      </w:r>
      <w:r w:rsidRPr="00964845">
        <w:rPr>
          <w:lang w:eastAsia="en-US"/>
        </w:rPr>
        <w:t xml:space="preserve"> m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1 J.</w:t>
      </w:r>
      <w:r w:rsidRPr="00964845">
        <w:tab/>
      </w:r>
      <w:r w:rsidRPr="00A660D0">
        <w:rPr>
          <w:b/>
          <w:color w:val="0000FF"/>
        </w:rPr>
        <w:t>B.</w:t>
      </w:r>
      <w:r w:rsidRPr="00964845">
        <w:rPr>
          <w:b/>
        </w:rPr>
        <w:t xml:space="preserve"> </w:t>
      </w:r>
      <w:r w:rsidRPr="00964845">
        <w:rPr>
          <w:color w:val="000000"/>
          <w:lang w:val="vi-VN"/>
        </w:rPr>
        <w:t xml:space="preserve"> 1000 J.</w:t>
      </w:r>
      <w:r w:rsidRPr="00964845">
        <w:tab/>
      </w:r>
      <w:r w:rsidRPr="00A660D0">
        <w:rPr>
          <w:b/>
          <w:color w:val="0000FF"/>
        </w:rPr>
        <w:t>C.</w:t>
      </w:r>
      <w:r w:rsidRPr="00964845">
        <w:rPr>
          <w:b/>
        </w:rPr>
        <w:t xml:space="preserve"> </w:t>
      </w:r>
      <w:r w:rsidRPr="00964845">
        <w:rPr>
          <w:color w:val="000000"/>
          <w:u w:color="00B050"/>
          <w:lang w:val="vi-VN"/>
        </w:rPr>
        <w:t xml:space="preserve"> 10  mJ.</w:t>
      </w:r>
      <w:r w:rsidRPr="00964845">
        <w:tab/>
      </w:r>
      <w:r w:rsidRPr="00A660D0">
        <w:rPr>
          <w:b/>
          <w:color w:val="0000FF"/>
        </w:rPr>
        <w:t>D.</w:t>
      </w:r>
      <w:r w:rsidRPr="00964845">
        <w:rPr>
          <w:b/>
        </w:rPr>
        <w:t xml:space="preserve"> </w:t>
      </w:r>
      <w:r w:rsidRPr="00964845">
        <w:rPr>
          <w:color w:val="000000"/>
          <w:lang w:val="vi-VN"/>
        </w:rPr>
        <w:t xml:space="preserve"> 1 mJ.</w:t>
      </w:r>
    </w:p>
    <w:p w:rsidR="00E32359" w:rsidRPr="00964845" w:rsidRDefault="00E32359" w:rsidP="00E32359">
      <w:pPr>
        <w:autoSpaceDE w:val="0"/>
        <w:autoSpaceDN w:val="0"/>
        <w:adjustRightInd w:val="0"/>
        <w:rPr>
          <w:b/>
          <w:bCs/>
        </w:rPr>
      </w:pPr>
      <w:r w:rsidRPr="00964845">
        <w:rPr>
          <w:b/>
          <w:bCs/>
        </w:rPr>
        <w:t>II. PHẦN TỰ LUẬN(3ĐIỂM)</w:t>
      </w:r>
    </w:p>
    <w:p w:rsidR="00E32359" w:rsidRPr="00964845" w:rsidRDefault="00E32359" w:rsidP="00E32359">
      <w:r w:rsidRPr="00964845">
        <w:rPr>
          <w:b/>
          <w:bCs/>
        </w:rPr>
        <w:t>Bài 1</w:t>
      </w:r>
      <w:r w:rsidRPr="00964845">
        <w:t>(1điểm) Cho mạch điện gồm R</w:t>
      </w:r>
      <w:r w:rsidRPr="00964845">
        <w:rPr>
          <w:vertAlign w:val="subscript"/>
        </w:rPr>
        <w:t>1</w:t>
      </w:r>
      <w:r w:rsidRPr="00964845">
        <w:t>, nối tiếp với R</w:t>
      </w:r>
      <w:r w:rsidRPr="00964845">
        <w:rPr>
          <w:vertAlign w:val="subscript"/>
        </w:rPr>
        <w:t>2</w:t>
      </w:r>
      <w:r w:rsidRPr="00964845">
        <w:t xml:space="preserve"> đặt vào hiệu điện thế U = 18V, R</w:t>
      </w:r>
      <w:r w:rsidRPr="00964845">
        <w:rPr>
          <w:vertAlign w:val="subscript"/>
        </w:rPr>
        <w:t>2</w:t>
      </w:r>
      <w:r w:rsidRPr="00964845">
        <w:t xml:space="preserve"> = 1,5 </w:t>
      </w:r>
      <w:r w:rsidRPr="00964845">
        <w:sym w:font="Symbol" w:char="F057"/>
      </w:r>
      <w:r w:rsidRPr="00964845">
        <w:t>. Biết hiệu điện thế hai đầu R</w:t>
      </w:r>
      <w:r w:rsidRPr="00964845">
        <w:rPr>
          <w:vertAlign w:val="subscript"/>
        </w:rPr>
        <w:t xml:space="preserve">1 </w:t>
      </w:r>
      <w:r w:rsidRPr="00964845">
        <w:t>là 6V. Tính nhiệt lượng tỏa ra trên R</w:t>
      </w:r>
      <w:r w:rsidRPr="00964845">
        <w:rPr>
          <w:vertAlign w:val="subscript"/>
        </w:rPr>
        <w:t>1</w:t>
      </w:r>
      <w:r w:rsidRPr="00964845">
        <w:t xml:space="preserve"> trong 2 phút ?</w:t>
      </w:r>
    </w:p>
    <w:p w:rsidR="00273E90" w:rsidRPr="00273E90" w:rsidRDefault="00273E90" w:rsidP="00273E90">
      <w:pPr>
        <w:autoSpaceDE w:val="0"/>
        <w:autoSpaceDN w:val="0"/>
        <w:adjustRightInd w:val="0"/>
      </w:pPr>
      <w:r w:rsidRPr="00273E90">
        <w:rPr>
          <w:b/>
          <w:bCs/>
        </w:rPr>
        <w:t>Bài 2</w:t>
      </w:r>
      <w:r w:rsidRPr="00273E90">
        <w:t>(2 điểm) Môt điện tích điểm q</w:t>
      </w:r>
      <w:r w:rsidRPr="00273E90">
        <w:rPr>
          <w:position w:val="-5"/>
          <w:vertAlign w:val="subscript"/>
        </w:rPr>
        <w:t>1</w:t>
      </w:r>
      <w:r w:rsidRPr="00273E90">
        <w:t xml:space="preserve"> = 8.10</w:t>
      </w:r>
      <w:r w:rsidRPr="00273E90">
        <w:rPr>
          <w:position w:val="13"/>
        </w:rPr>
        <w:t>-8</w:t>
      </w:r>
      <w:r w:rsidRPr="00273E90">
        <w:t xml:space="preserve">C tại O trong chân không </w:t>
      </w:r>
    </w:p>
    <w:p w:rsidR="00273E90" w:rsidRPr="00273E90" w:rsidRDefault="00273E90" w:rsidP="00273E90">
      <w:pPr>
        <w:autoSpaceDE w:val="0"/>
        <w:autoSpaceDN w:val="0"/>
        <w:adjustRightInd w:val="0"/>
      </w:pPr>
      <w:r w:rsidRPr="00273E90">
        <w:t xml:space="preserve"> a) Xác định c</w:t>
      </w:r>
      <w:r w:rsidRPr="00273E90">
        <w:softHyphen/>
        <w:t>ường độ điện tr</w:t>
      </w:r>
      <w:r w:rsidRPr="00273E90">
        <w:softHyphen/>
        <w:t>ường tại M cách O  một khoảng 30cm.</w:t>
      </w:r>
    </w:p>
    <w:p w:rsidR="00273E90" w:rsidRPr="00273E90" w:rsidRDefault="00273E90" w:rsidP="00273E90">
      <w:pPr>
        <w:autoSpaceDE w:val="0"/>
        <w:autoSpaceDN w:val="0"/>
        <w:adjustRightInd w:val="0"/>
      </w:pPr>
      <w:r w:rsidRPr="00273E90">
        <w:t xml:space="preserve"> b) Tại A cách O 10cm đặt điện tích điểm q</w:t>
      </w:r>
      <w:r w:rsidRPr="00273E90">
        <w:rPr>
          <w:vertAlign w:val="subscript"/>
        </w:rPr>
        <w:t>2</w:t>
      </w:r>
      <w:r w:rsidRPr="00273E90">
        <w:t>=-6.10</w:t>
      </w:r>
      <w:r w:rsidRPr="00273E90">
        <w:rPr>
          <w:vertAlign w:val="superscript"/>
        </w:rPr>
        <w:t>-8</w:t>
      </w:r>
      <w:r w:rsidRPr="00A660D0">
        <w:rPr>
          <w:color w:val="0000FF"/>
        </w:rPr>
        <w:t>C.</w:t>
      </w:r>
      <w:r w:rsidRPr="00273E90">
        <w:t xml:space="preserve"> Tính cường độ điện trường tại </w:t>
      </w:r>
      <w:r w:rsidR="00E65E12">
        <w:t>N</w:t>
      </w:r>
      <w:r w:rsidRPr="00273E90">
        <w:t xml:space="preserve"> là trung điểm của AO.</w:t>
      </w:r>
    </w:p>
    <w:p w:rsidR="00273E90" w:rsidRPr="00273E90" w:rsidRDefault="00273E90" w:rsidP="00273E90">
      <w:pPr>
        <w:autoSpaceDE w:val="0"/>
        <w:autoSpaceDN w:val="0"/>
        <w:adjustRightInd w:val="0"/>
      </w:pPr>
      <w:r w:rsidRPr="00273E90">
        <w:t>c) Xác định vị trí điểm C mà tại đó cường độ điện trường bằng 0</w:t>
      </w:r>
    </w:p>
    <w:p w:rsidR="00543ABF" w:rsidRDefault="00543ABF">
      <w:pPr>
        <w:widowControl w:val="0"/>
        <w:autoSpaceDE w:val="0"/>
        <w:autoSpaceDN w:val="0"/>
        <w:adjustRightInd w:val="0"/>
        <w:spacing w:after="160" w:line="252" w:lineRule="auto"/>
        <w:jc w:val="center"/>
        <w:rPr>
          <w:b/>
          <w:i/>
        </w:rPr>
      </w:pPr>
      <w:r w:rsidRPr="00964845">
        <w:rPr>
          <w:b/>
          <w:i/>
        </w:rPr>
        <w:t>------ HẾT ------</w:t>
      </w:r>
    </w:p>
    <w:p w:rsidR="004C1956" w:rsidRPr="004C1956" w:rsidRDefault="004C1956">
      <w:pPr>
        <w:widowControl w:val="0"/>
        <w:autoSpaceDE w:val="0"/>
        <w:autoSpaceDN w:val="0"/>
        <w:adjustRightInd w:val="0"/>
        <w:spacing w:after="160" w:line="252" w:lineRule="auto"/>
        <w:jc w:val="center"/>
        <w:rPr>
          <w:b/>
        </w:rPr>
      </w:pPr>
      <w:r w:rsidRPr="004C1956">
        <w:rPr>
          <w:b/>
        </w:rPr>
        <w:t>ĐÁP ÁN</w:t>
      </w:r>
    </w:p>
    <w:p w:rsidR="004C1956" w:rsidRDefault="004C1956" w:rsidP="004C1956">
      <w:pPr>
        <w:widowControl w:val="0"/>
        <w:autoSpaceDE w:val="0"/>
        <w:autoSpaceDN w:val="0"/>
        <w:adjustRightInd w:val="0"/>
        <w:spacing w:after="160" w:line="252" w:lineRule="auto"/>
        <w:rPr>
          <w:b/>
        </w:rPr>
      </w:pPr>
      <w:r w:rsidRPr="004C1956">
        <w:rPr>
          <w:b/>
        </w:rPr>
        <w:t>I. TRẮC NGHIỆM</w:t>
      </w:r>
    </w:p>
    <w:tbl>
      <w:tblPr>
        <w:tblStyle w:val="TableGrid"/>
        <w:tblW w:w="10080" w:type="dxa"/>
        <w:tblLook w:val="04A0" w:firstRow="1" w:lastRow="0" w:firstColumn="1" w:lastColumn="0" w:noHBand="0" w:noVBand="1"/>
      </w:tblPr>
      <w:tblGrid>
        <w:gridCol w:w="917"/>
        <w:gridCol w:w="917"/>
        <w:gridCol w:w="917"/>
        <w:gridCol w:w="917"/>
        <w:gridCol w:w="916"/>
        <w:gridCol w:w="916"/>
        <w:gridCol w:w="916"/>
        <w:gridCol w:w="916"/>
        <w:gridCol w:w="916"/>
        <w:gridCol w:w="916"/>
        <w:gridCol w:w="916"/>
      </w:tblGrid>
      <w:tr w:rsidR="004C1956" w:rsidTr="004C1956">
        <w:tc>
          <w:tcPr>
            <w:tcW w:w="971" w:type="dxa"/>
            <w:vAlign w:val="center"/>
          </w:tcPr>
          <w:p w:rsidR="004C1956" w:rsidRDefault="004C1956" w:rsidP="00672D47">
            <w:pPr>
              <w:jc w:val="center"/>
              <w:rPr>
                <w:b/>
                <w:bCs/>
                <w:sz w:val="22"/>
                <w:szCs w:val="22"/>
              </w:rPr>
            </w:pPr>
            <w:r>
              <w:rPr>
                <w:b/>
                <w:bCs/>
                <w:sz w:val="22"/>
                <w:szCs w:val="22"/>
              </w:rPr>
              <w:t>Câu 1</w:t>
            </w:r>
          </w:p>
        </w:tc>
        <w:tc>
          <w:tcPr>
            <w:tcW w:w="971" w:type="dxa"/>
            <w:vAlign w:val="center"/>
          </w:tcPr>
          <w:p w:rsidR="004C1956" w:rsidRDefault="004C1956" w:rsidP="00672D47">
            <w:pPr>
              <w:jc w:val="center"/>
              <w:rPr>
                <w:b/>
                <w:bCs/>
                <w:sz w:val="22"/>
                <w:szCs w:val="22"/>
              </w:rPr>
            </w:pPr>
            <w:r>
              <w:rPr>
                <w:b/>
                <w:bCs/>
                <w:sz w:val="22"/>
                <w:szCs w:val="22"/>
              </w:rPr>
              <w:t>Câu 2</w:t>
            </w:r>
          </w:p>
        </w:tc>
        <w:tc>
          <w:tcPr>
            <w:tcW w:w="971" w:type="dxa"/>
            <w:vAlign w:val="center"/>
          </w:tcPr>
          <w:p w:rsidR="004C1956" w:rsidRDefault="004C1956" w:rsidP="00672D47">
            <w:pPr>
              <w:jc w:val="center"/>
              <w:rPr>
                <w:b/>
                <w:bCs/>
                <w:sz w:val="22"/>
                <w:szCs w:val="22"/>
              </w:rPr>
            </w:pPr>
            <w:r>
              <w:rPr>
                <w:b/>
                <w:bCs/>
                <w:sz w:val="22"/>
                <w:szCs w:val="22"/>
              </w:rPr>
              <w:t>Câu 3</w:t>
            </w:r>
          </w:p>
        </w:tc>
        <w:tc>
          <w:tcPr>
            <w:tcW w:w="971" w:type="dxa"/>
            <w:vAlign w:val="center"/>
          </w:tcPr>
          <w:p w:rsidR="004C1956" w:rsidRDefault="004C1956" w:rsidP="00672D47">
            <w:pPr>
              <w:jc w:val="center"/>
              <w:rPr>
                <w:b/>
                <w:bCs/>
                <w:sz w:val="22"/>
                <w:szCs w:val="22"/>
              </w:rPr>
            </w:pPr>
            <w:r>
              <w:rPr>
                <w:b/>
                <w:bCs/>
                <w:sz w:val="22"/>
                <w:szCs w:val="22"/>
              </w:rPr>
              <w:t>Câu 4</w:t>
            </w:r>
          </w:p>
        </w:tc>
        <w:tc>
          <w:tcPr>
            <w:tcW w:w="971" w:type="dxa"/>
            <w:vAlign w:val="center"/>
          </w:tcPr>
          <w:p w:rsidR="004C1956" w:rsidRDefault="004C1956" w:rsidP="00672D47">
            <w:pPr>
              <w:jc w:val="center"/>
              <w:rPr>
                <w:b/>
                <w:bCs/>
                <w:sz w:val="22"/>
                <w:szCs w:val="22"/>
              </w:rPr>
            </w:pPr>
            <w:r>
              <w:rPr>
                <w:b/>
                <w:bCs/>
                <w:sz w:val="22"/>
                <w:szCs w:val="22"/>
              </w:rPr>
              <w:t>Câu 5</w:t>
            </w:r>
          </w:p>
        </w:tc>
        <w:tc>
          <w:tcPr>
            <w:tcW w:w="971" w:type="dxa"/>
            <w:vAlign w:val="center"/>
          </w:tcPr>
          <w:p w:rsidR="004C1956" w:rsidRDefault="004C1956" w:rsidP="00672D47">
            <w:pPr>
              <w:jc w:val="center"/>
              <w:rPr>
                <w:b/>
                <w:bCs/>
                <w:sz w:val="22"/>
                <w:szCs w:val="22"/>
              </w:rPr>
            </w:pPr>
            <w:r>
              <w:rPr>
                <w:b/>
                <w:bCs/>
                <w:sz w:val="22"/>
                <w:szCs w:val="22"/>
              </w:rPr>
              <w:t>Câu 6</w:t>
            </w:r>
          </w:p>
        </w:tc>
        <w:tc>
          <w:tcPr>
            <w:tcW w:w="971" w:type="dxa"/>
            <w:vAlign w:val="center"/>
          </w:tcPr>
          <w:p w:rsidR="004C1956" w:rsidRDefault="004C1956" w:rsidP="00672D47">
            <w:pPr>
              <w:jc w:val="center"/>
              <w:rPr>
                <w:b/>
                <w:bCs/>
                <w:sz w:val="22"/>
                <w:szCs w:val="22"/>
              </w:rPr>
            </w:pPr>
            <w:r>
              <w:rPr>
                <w:b/>
                <w:bCs/>
                <w:sz w:val="22"/>
                <w:szCs w:val="22"/>
              </w:rPr>
              <w:t>Câu 7</w:t>
            </w:r>
          </w:p>
        </w:tc>
        <w:tc>
          <w:tcPr>
            <w:tcW w:w="971" w:type="dxa"/>
            <w:vAlign w:val="center"/>
          </w:tcPr>
          <w:p w:rsidR="004C1956" w:rsidRDefault="004C1956" w:rsidP="00672D47">
            <w:pPr>
              <w:jc w:val="center"/>
              <w:rPr>
                <w:b/>
                <w:bCs/>
                <w:sz w:val="22"/>
                <w:szCs w:val="22"/>
              </w:rPr>
            </w:pPr>
            <w:r>
              <w:rPr>
                <w:b/>
                <w:bCs/>
                <w:sz w:val="22"/>
                <w:szCs w:val="22"/>
              </w:rPr>
              <w:t>Câu 8</w:t>
            </w:r>
          </w:p>
        </w:tc>
        <w:tc>
          <w:tcPr>
            <w:tcW w:w="971" w:type="dxa"/>
            <w:vAlign w:val="center"/>
          </w:tcPr>
          <w:p w:rsidR="004C1956" w:rsidRDefault="004C1956" w:rsidP="00672D47">
            <w:pPr>
              <w:jc w:val="center"/>
              <w:rPr>
                <w:b/>
                <w:bCs/>
                <w:sz w:val="22"/>
                <w:szCs w:val="22"/>
              </w:rPr>
            </w:pPr>
            <w:r>
              <w:rPr>
                <w:b/>
                <w:bCs/>
                <w:sz w:val="22"/>
                <w:szCs w:val="22"/>
              </w:rPr>
              <w:t>Câu 9</w:t>
            </w:r>
          </w:p>
        </w:tc>
        <w:tc>
          <w:tcPr>
            <w:tcW w:w="971" w:type="dxa"/>
            <w:vAlign w:val="center"/>
          </w:tcPr>
          <w:p w:rsidR="004C1956" w:rsidRDefault="004C1956" w:rsidP="00672D47">
            <w:pPr>
              <w:jc w:val="center"/>
              <w:rPr>
                <w:b/>
                <w:bCs/>
                <w:sz w:val="22"/>
                <w:szCs w:val="22"/>
              </w:rPr>
            </w:pPr>
            <w:r>
              <w:rPr>
                <w:b/>
                <w:bCs/>
                <w:sz w:val="22"/>
                <w:szCs w:val="22"/>
              </w:rPr>
              <w:t>Câu 10</w:t>
            </w:r>
          </w:p>
        </w:tc>
        <w:tc>
          <w:tcPr>
            <w:tcW w:w="971" w:type="dxa"/>
            <w:vAlign w:val="center"/>
          </w:tcPr>
          <w:p w:rsidR="004C1956" w:rsidRDefault="004C1956" w:rsidP="00672D47">
            <w:pPr>
              <w:jc w:val="center"/>
              <w:rPr>
                <w:b/>
                <w:bCs/>
                <w:sz w:val="22"/>
                <w:szCs w:val="22"/>
              </w:rPr>
            </w:pPr>
            <w:r>
              <w:rPr>
                <w:b/>
                <w:bCs/>
                <w:sz w:val="22"/>
                <w:szCs w:val="22"/>
              </w:rPr>
              <w:t>Câu 11</w:t>
            </w:r>
          </w:p>
        </w:tc>
      </w:tr>
      <w:tr w:rsidR="004C1956" w:rsidTr="004C1956">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D</w:t>
            </w:r>
          </w:p>
        </w:tc>
      </w:tr>
      <w:tr w:rsidR="004C1956" w:rsidTr="004C1956">
        <w:tc>
          <w:tcPr>
            <w:tcW w:w="971" w:type="dxa"/>
            <w:vAlign w:val="center"/>
          </w:tcPr>
          <w:p w:rsidR="004C1956" w:rsidRDefault="004C1956" w:rsidP="00672D47">
            <w:pPr>
              <w:jc w:val="center"/>
              <w:rPr>
                <w:b/>
                <w:bCs/>
                <w:sz w:val="22"/>
                <w:szCs w:val="22"/>
              </w:rPr>
            </w:pPr>
            <w:r>
              <w:rPr>
                <w:b/>
                <w:bCs/>
                <w:sz w:val="22"/>
                <w:szCs w:val="22"/>
              </w:rPr>
              <w:t>Câu 12</w:t>
            </w:r>
          </w:p>
        </w:tc>
        <w:tc>
          <w:tcPr>
            <w:tcW w:w="971" w:type="dxa"/>
            <w:vAlign w:val="center"/>
          </w:tcPr>
          <w:p w:rsidR="004C1956" w:rsidRDefault="004C1956" w:rsidP="00672D47">
            <w:pPr>
              <w:jc w:val="center"/>
              <w:rPr>
                <w:b/>
                <w:bCs/>
                <w:sz w:val="22"/>
                <w:szCs w:val="22"/>
              </w:rPr>
            </w:pPr>
            <w:r>
              <w:rPr>
                <w:b/>
                <w:bCs/>
                <w:sz w:val="22"/>
                <w:szCs w:val="22"/>
              </w:rPr>
              <w:t>Câu 13</w:t>
            </w:r>
          </w:p>
        </w:tc>
        <w:tc>
          <w:tcPr>
            <w:tcW w:w="971" w:type="dxa"/>
            <w:vAlign w:val="center"/>
          </w:tcPr>
          <w:p w:rsidR="004C1956" w:rsidRDefault="004C1956" w:rsidP="00672D47">
            <w:pPr>
              <w:jc w:val="center"/>
              <w:rPr>
                <w:b/>
                <w:bCs/>
                <w:sz w:val="22"/>
                <w:szCs w:val="22"/>
              </w:rPr>
            </w:pPr>
            <w:r>
              <w:rPr>
                <w:b/>
                <w:bCs/>
                <w:sz w:val="22"/>
                <w:szCs w:val="22"/>
              </w:rPr>
              <w:t>Câu 14</w:t>
            </w:r>
          </w:p>
        </w:tc>
        <w:tc>
          <w:tcPr>
            <w:tcW w:w="971" w:type="dxa"/>
            <w:vAlign w:val="center"/>
          </w:tcPr>
          <w:p w:rsidR="004C1956" w:rsidRDefault="004C1956" w:rsidP="00672D47">
            <w:pPr>
              <w:jc w:val="center"/>
              <w:rPr>
                <w:b/>
                <w:bCs/>
                <w:sz w:val="22"/>
                <w:szCs w:val="22"/>
              </w:rPr>
            </w:pPr>
            <w:r>
              <w:rPr>
                <w:b/>
                <w:bCs/>
                <w:sz w:val="22"/>
                <w:szCs w:val="22"/>
              </w:rPr>
              <w:t>Câu 15</w:t>
            </w:r>
          </w:p>
        </w:tc>
        <w:tc>
          <w:tcPr>
            <w:tcW w:w="971" w:type="dxa"/>
            <w:vAlign w:val="center"/>
          </w:tcPr>
          <w:p w:rsidR="004C1956" w:rsidRDefault="004C1956" w:rsidP="00672D47">
            <w:pPr>
              <w:jc w:val="center"/>
              <w:rPr>
                <w:b/>
                <w:bCs/>
                <w:sz w:val="22"/>
                <w:szCs w:val="22"/>
              </w:rPr>
            </w:pPr>
            <w:r>
              <w:rPr>
                <w:b/>
                <w:bCs/>
                <w:sz w:val="22"/>
                <w:szCs w:val="22"/>
              </w:rPr>
              <w:t>Câu 16</w:t>
            </w:r>
          </w:p>
        </w:tc>
        <w:tc>
          <w:tcPr>
            <w:tcW w:w="971" w:type="dxa"/>
            <w:vAlign w:val="center"/>
          </w:tcPr>
          <w:p w:rsidR="004C1956" w:rsidRDefault="004C1956" w:rsidP="00672D47">
            <w:pPr>
              <w:jc w:val="center"/>
              <w:rPr>
                <w:b/>
                <w:bCs/>
                <w:sz w:val="22"/>
                <w:szCs w:val="22"/>
              </w:rPr>
            </w:pPr>
            <w:r>
              <w:rPr>
                <w:b/>
                <w:bCs/>
                <w:sz w:val="22"/>
                <w:szCs w:val="22"/>
              </w:rPr>
              <w:t>Câu 17</w:t>
            </w:r>
          </w:p>
        </w:tc>
        <w:tc>
          <w:tcPr>
            <w:tcW w:w="971" w:type="dxa"/>
            <w:vAlign w:val="center"/>
          </w:tcPr>
          <w:p w:rsidR="004C1956" w:rsidRDefault="004C1956" w:rsidP="00672D47">
            <w:pPr>
              <w:jc w:val="center"/>
              <w:rPr>
                <w:b/>
                <w:bCs/>
                <w:sz w:val="22"/>
                <w:szCs w:val="22"/>
              </w:rPr>
            </w:pPr>
            <w:r>
              <w:rPr>
                <w:b/>
                <w:bCs/>
                <w:sz w:val="22"/>
                <w:szCs w:val="22"/>
              </w:rPr>
              <w:t>Câu 18</w:t>
            </w:r>
          </w:p>
        </w:tc>
        <w:tc>
          <w:tcPr>
            <w:tcW w:w="971" w:type="dxa"/>
            <w:vAlign w:val="center"/>
          </w:tcPr>
          <w:p w:rsidR="004C1956" w:rsidRDefault="004C1956" w:rsidP="00672D47">
            <w:pPr>
              <w:jc w:val="center"/>
              <w:rPr>
                <w:b/>
                <w:bCs/>
                <w:sz w:val="22"/>
                <w:szCs w:val="22"/>
              </w:rPr>
            </w:pPr>
            <w:r>
              <w:rPr>
                <w:b/>
                <w:bCs/>
                <w:sz w:val="22"/>
                <w:szCs w:val="22"/>
              </w:rPr>
              <w:t>Câu 19</w:t>
            </w:r>
          </w:p>
        </w:tc>
        <w:tc>
          <w:tcPr>
            <w:tcW w:w="971" w:type="dxa"/>
            <w:vAlign w:val="center"/>
          </w:tcPr>
          <w:p w:rsidR="004C1956" w:rsidRDefault="004C1956" w:rsidP="00672D47">
            <w:pPr>
              <w:jc w:val="center"/>
              <w:rPr>
                <w:b/>
                <w:bCs/>
                <w:sz w:val="22"/>
                <w:szCs w:val="22"/>
              </w:rPr>
            </w:pPr>
            <w:r>
              <w:rPr>
                <w:b/>
                <w:bCs/>
                <w:sz w:val="22"/>
                <w:szCs w:val="22"/>
              </w:rPr>
              <w:t>Câu 20</w:t>
            </w:r>
          </w:p>
        </w:tc>
        <w:tc>
          <w:tcPr>
            <w:tcW w:w="971" w:type="dxa"/>
            <w:vAlign w:val="center"/>
          </w:tcPr>
          <w:p w:rsidR="004C1956" w:rsidRDefault="004C1956" w:rsidP="00672D47">
            <w:pPr>
              <w:jc w:val="center"/>
              <w:rPr>
                <w:b/>
                <w:bCs/>
                <w:sz w:val="22"/>
                <w:szCs w:val="22"/>
              </w:rPr>
            </w:pPr>
            <w:r>
              <w:rPr>
                <w:b/>
                <w:bCs/>
                <w:sz w:val="22"/>
                <w:szCs w:val="22"/>
              </w:rPr>
              <w:t>Câu 21</w:t>
            </w:r>
          </w:p>
        </w:tc>
        <w:tc>
          <w:tcPr>
            <w:tcW w:w="971" w:type="dxa"/>
          </w:tcPr>
          <w:p w:rsidR="004C1956" w:rsidRDefault="004C1956" w:rsidP="00672D47">
            <w:pPr>
              <w:widowControl w:val="0"/>
              <w:autoSpaceDE w:val="0"/>
              <w:autoSpaceDN w:val="0"/>
              <w:adjustRightInd w:val="0"/>
              <w:spacing w:after="160" w:line="252" w:lineRule="auto"/>
              <w:rPr>
                <w:b/>
              </w:rPr>
            </w:pPr>
          </w:p>
        </w:tc>
      </w:tr>
      <w:tr w:rsidR="004C1956" w:rsidTr="004C1956">
        <w:trPr>
          <w:trHeight w:val="152"/>
        </w:trPr>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B</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C</w:t>
            </w:r>
          </w:p>
        </w:tc>
        <w:tc>
          <w:tcPr>
            <w:tcW w:w="971" w:type="dxa"/>
          </w:tcPr>
          <w:p w:rsidR="004C1956" w:rsidRDefault="004C1956" w:rsidP="00672D47">
            <w:pPr>
              <w:widowControl w:val="0"/>
              <w:autoSpaceDE w:val="0"/>
              <w:autoSpaceDN w:val="0"/>
              <w:adjustRightInd w:val="0"/>
              <w:spacing w:after="160" w:line="252" w:lineRule="auto"/>
              <w:rPr>
                <w:b/>
              </w:rPr>
            </w:pPr>
          </w:p>
        </w:tc>
      </w:tr>
    </w:tbl>
    <w:p w:rsidR="004C1956" w:rsidRDefault="004C1956" w:rsidP="004C1956">
      <w:pPr>
        <w:widowControl w:val="0"/>
        <w:autoSpaceDE w:val="0"/>
        <w:autoSpaceDN w:val="0"/>
        <w:adjustRightInd w:val="0"/>
        <w:spacing w:after="160" w:line="252" w:lineRule="auto"/>
        <w:rPr>
          <w:b/>
        </w:rPr>
      </w:pPr>
    </w:p>
    <w:p w:rsidR="004C1956" w:rsidRDefault="004C1956" w:rsidP="004C1956">
      <w:pPr>
        <w:widowControl w:val="0"/>
        <w:autoSpaceDE w:val="0"/>
        <w:autoSpaceDN w:val="0"/>
        <w:adjustRightInd w:val="0"/>
        <w:spacing w:after="160" w:line="252" w:lineRule="auto"/>
        <w:rPr>
          <w:b/>
        </w:rPr>
      </w:pPr>
      <w:r w:rsidRPr="004C1956">
        <w:rPr>
          <w:b/>
        </w:rPr>
        <w:t>II. TỰ LUẬN</w:t>
      </w:r>
    </w:p>
    <w:tbl>
      <w:tblPr>
        <w:tblStyle w:val="TableGrid"/>
        <w:tblW w:w="9351" w:type="dxa"/>
        <w:jc w:val="center"/>
        <w:tblLook w:val="04A0" w:firstRow="1" w:lastRow="0" w:firstColumn="1" w:lastColumn="0" w:noHBand="0" w:noVBand="1"/>
      </w:tblPr>
      <w:tblGrid>
        <w:gridCol w:w="1271"/>
        <w:gridCol w:w="6946"/>
        <w:gridCol w:w="1134"/>
      </w:tblGrid>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CÂU</w:t>
            </w:r>
          </w:p>
        </w:tc>
        <w:tc>
          <w:tcPr>
            <w:tcW w:w="6946"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NỘI DUNG</w: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ĐIỂM</w:t>
            </w:r>
          </w:p>
        </w:tc>
      </w:tr>
      <w:tr w:rsidR="004C1956" w:rsidRPr="004C1956" w:rsidTr="00672D47">
        <w:trPr>
          <w:jc w:val="center"/>
        </w:trPr>
        <w:tc>
          <w:tcPr>
            <w:tcW w:w="1271" w:type="dxa"/>
            <w:vMerge w:val="restart"/>
            <w:vAlign w:val="center"/>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1</w:t>
            </w:r>
          </w:p>
        </w:tc>
        <w:tc>
          <w:tcPr>
            <w:tcW w:w="6946" w:type="dxa"/>
          </w:tcPr>
          <w:p w:rsidR="004C1956" w:rsidRPr="004C1956" w:rsidRDefault="004C1956" w:rsidP="00672D47">
            <w:pPr>
              <w:autoSpaceDE w:val="0"/>
              <w:autoSpaceDN w:val="0"/>
              <w:adjustRightInd w:val="0"/>
              <w:jc w:val="center"/>
              <w:rPr>
                <w:rFonts w:ascii="Cambria" w:hAnsi="Cambria" w:cs="Cambria"/>
              </w:rPr>
            </w:pPr>
            <w:r w:rsidRPr="00445A22">
              <w:rPr>
                <w:position w:val="-12"/>
              </w:rPr>
              <w:object w:dxaOrig="1740" w:dyaOrig="360">
                <v:shape id="_x0000_i1027" type="#_x0000_t75" style="width:87pt;height:18pt" o:ole="">
                  <v:imagedata r:id="rId10" o:title=""/>
                </v:shape>
                <o:OLEObject Type="Embed" ProgID="Equation.DSMT4" ShapeID="_x0000_i1027" DrawAspect="Content" ObjectID="_1746944638" r:id="rId11"/>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0,25</w:t>
            </w:r>
          </w:p>
        </w:tc>
      </w:tr>
      <w:tr w:rsidR="004C1956" w:rsidRPr="004C1956" w:rsidTr="00672D47">
        <w:trPr>
          <w:jc w:val="center"/>
        </w:trPr>
        <w:tc>
          <w:tcPr>
            <w:tcW w:w="1271" w:type="dxa"/>
            <w:vMerge/>
          </w:tcPr>
          <w:p w:rsidR="004C1956" w:rsidRPr="004C1956" w:rsidRDefault="004C1956" w:rsidP="00672D47">
            <w:pPr>
              <w:autoSpaceDE w:val="0"/>
              <w:autoSpaceDN w:val="0"/>
              <w:adjustRightInd w:val="0"/>
              <w:jc w:val="center"/>
              <w:rPr>
                <w:rFonts w:ascii="Cambria" w:hAnsi="Cambria" w:cs="Cambria"/>
              </w:rPr>
            </w:pPr>
          </w:p>
        </w:tc>
        <w:tc>
          <w:tcPr>
            <w:tcW w:w="6946" w:type="dxa"/>
          </w:tcPr>
          <w:p w:rsidR="004C1956" w:rsidRDefault="004C1956" w:rsidP="00672D47">
            <w:pPr>
              <w:autoSpaceDE w:val="0"/>
              <w:autoSpaceDN w:val="0"/>
              <w:adjustRightInd w:val="0"/>
              <w:jc w:val="center"/>
            </w:pPr>
            <w:r w:rsidRPr="00445A22">
              <w:rPr>
                <w:position w:val="-30"/>
              </w:rPr>
              <w:object w:dxaOrig="2280" w:dyaOrig="680">
                <v:shape id="_x0000_i1028" type="#_x0000_t75" style="width:114pt;height:33.75pt" o:ole="">
                  <v:imagedata r:id="rId12" o:title=""/>
                </v:shape>
                <o:OLEObject Type="Embed" ProgID="Equation.DSMT4" ShapeID="_x0000_i1028" DrawAspect="Content" ObjectID="_1746944639" r:id="rId13"/>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0,25</w:t>
            </w:r>
          </w:p>
        </w:tc>
      </w:tr>
      <w:tr w:rsidR="004C1956" w:rsidRPr="004C1956" w:rsidTr="00672D47">
        <w:trPr>
          <w:jc w:val="center"/>
        </w:trPr>
        <w:tc>
          <w:tcPr>
            <w:tcW w:w="1271" w:type="dxa"/>
            <w:vMerge/>
          </w:tcPr>
          <w:p w:rsidR="004C1956" w:rsidRPr="004C1956" w:rsidRDefault="004C1956" w:rsidP="00672D47">
            <w:pPr>
              <w:autoSpaceDE w:val="0"/>
              <w:autoSpaceDN w:val="0"/>
              <w:adjustRightInd w:val="0"/>
              <w:jc w:val="center"/>
              <w:rPr>
                <w:rFonts w:ascii="Cambria" w:hAnsi="Cambria" w:cs="Cambria"/>
              </w:rPr>
            </w:pPr>
          </w:p>
        </w:tc>
        <w:tc>
          <w:tcPr>
            <w:tcW w:w="6946" w:type="dxa"/>
          </w:tcPr>
          <w:p w:rsidR="004C1956" w:rsidRDefault="004C1956" w:rsidP="00672D47">
            <w:pPr>
              <w:autoSpaceDE w:val="0"/>
              <w:autoSpaceDN w:val="0"/>
              <w:adjustRightInd w:val="0"/>
              <w:jc w:val="center"/>
            </w:pPr>
            <w:r w:rsidRPr="00445A22">
              <w:rPr>
                <w:position w:val="-12"/>
              </w:rPr>
              <w:object w:dxaOrig="2820" w:dyaOrig="360">
                <v:shape id="_x0000_i1029" type="#_x0000_t75" style="width:141pt;height:18pt" o:ole="">
                  <v:imagedata r:id="rId14" o:title=""/>
                </v:shape>
                <o:OLEObject Type="Embed" ProgID="Equation.DSMT4" ShapeID="_x0000_i1029" DrawAspect="Content" ObjectID="_1746944640" r:id="rId15"/>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0,5</w:t>
            </w:r>
          </w:p>
        </w:tc>
      </w:tr>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2a</w:t>
            </w:r>
          </w:p>
        </w:tc>
        <w:tc>
          <w:tcPr>
            <w:tcW w:w="6946" w:type="dxa"/>
          </w:tcPr>
          <w:p w:rsidR="004C1956" w:rsidRDefault="004C1956" w:rsidP="00672D47">
            <w:pPr>
              <w:autoSpaceDE w:val="0"/>
              <w:autoSpaceDN w:val="0"/>
              <w:adjustRightInd w:val="0"/>
              <w:jc w:val="center"/>
            </w:pPr>
            <w:r w:rsidRPr="00445A22">
              <w:rPr>
                <w:position w:val="-28"/>
              </w:rPr>
              <w:object w:dxaOrig="3660" w:dyaOrig="700">
                <v:shape id="_x0000_i1030" type="#_x0000_t75" style="width:183pt;height:35.25pt" o:ole="">
                  <v:imagedata r:id="rId16" o:title=""/>
                </v:shape>
                <o:OLEObject Type="Embed" ProgID="Equation.DSMT4" ShapeID="_x0000_i1030" DrawAspect="Content" ObjectID="_1746944641" r:id="rId17"/>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0,5</w:t>
            </w:r>
          </w:p>
        </w:tc>
      </w:tr>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2b</w:t>
            </w:r>
          </w:p>
        </w:tc>
        <w:tc>
          <w:tcPr>
            <w:tcW w:w="6946" w:type="dxa"/>
          </w:tcPr>
          <w:p w:rsidR="004C1956" w:rsidRDefault="004C1956" w:rsidP="00672D47">
            <w:pPr>
              <w:autoSpaceDE w:val="0"/>
              <w:autoSpaceDN w:val="0"/>
              <w:adjustRightInd w:val="0"/>
              <w:jc w:val="center"/>
            </w:pPr>
            <w:r w:rsidRPr="00B12AB4">
              <w:rPr>
                <w:position w:val="-14"/>
              </w:rPr>
              <w:object w:dxaOrig="2820" w:dyaOrig="400">
                <v:shape id="_x0000_i1031" type="#_x0000_t75" style="width:141pt;height:20.25pt" o:ole="">
                  <v:imagedata r:id="rId18" o:title=""/>
                </v:shape>
                <o:OLEObject Type="Embed" ProgID="Equation.DSMT4" ShapeID="_x0000_i1031" DrawAspect="Content" ObjectID="_1746944642" r:id="rId19"/>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1</w:t>
            </w:r>
          </w:p>
        </w:tc>
      </w:tr>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2c</w:t>
            </w:r>
          </w:p>
        </w:tc>
        <w:tc>
          <w:tcPr>
            <w:tcW w:w="6946"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C nằm ngoài AO cách A 64,64cm</w: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0,5</w:t>
            </w:r>
          </w:p>
        </w:tc>
      </w:tr>
    </w:tbl>
    <w:p w:rsidR="004C1956" w:rsidRPr="00964845" w:rsidRDefault="004C1956" w:rsidP="004C1956">
      <w:pPr>
        <w:widowControl w:val="0"/>
        <w:autoSpaceDE w:val="0"/>
        <w:autoSpaceDN w:val="0"/>
        <w:adjustRightInd w:val="0"/>
        <w:spacing w:after="160" w:line="252" w:lineRule="auto"/>
      </w:pPr>
    </w:p>
    <w:p w:rsidR="00543ABF" w:rsidRPr="00964845" w:rsidRDefault="00543ABF">
      <w:pPr>
        <w:widowControl w:val="0"/>
        <w:autoSpaceDE w:val="0"/>
        <w:autoSpaceDN w:val="0"/>
        <w:adjustRightInd w:val="0"/>
      </w:pPr>
    </w:p>
    <w:p w:rsidR="00543ABF" w:rsidRPr="00964845" w:rsidRDefault="00543ABF" w:rsidP="00543ABF">
      <w:pPr>
        <w:tabs>
          <w:tab w:val="left" w:pos="284"/>
        </w:tabs>
        <w:spacing w:after="720" w:line="360" w:lineRule="atLeast"/>
      </w:pPr>
    </w:p>
    <w:sectPr w:rsidR="00543ABF" w:rsidRPr="00964845" w:rsidSect="00A660D0">
      <w:headerReference w:type="default" r:id="rId20"/>
      <w:footerReference w:type="default" r:id="rId21"/>
      <w:pgSz w:w="11907" w:h="16840" w:code="9"/>
      <w:pgMar w:top="450" w:right="720" w:bottom="720" w:left="72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79" w:rsidRDefault="00E25079" w:rsidP="00543ABF">
      <w:r>
        <w:separator/>
      </w:r>
    </w:p>
  </w:endnote>
  <w:endnote w:type="continuationSeparator" w:id="0">
    <w:p w:rsidR="00E25079" w:rsidRDefault="00E25079" w:rsidP="0054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1B" w:rsidRDefault="006B571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25079">
      <w:rPr>
        <w:caps/>
        <w:noProof/>
        <w:color w:val="4F81BD" w:themeColor="accent1"/>
      </w:rPr>
      <w:t>1</w:t>
    </w:r>
    <w:r>
      <w:rPr>
        <w:caps/>
        <w:noProof/>
        <w:color w:val="4F81BD" w:themeColor="accent1"/>
      </w:rPr>
      <w:fldChar w:fldCharType="end"/>
    </w:r>
  </w:p>
  <w:p w:rsidR="00A660D0" w:rsidRPr="00A660D0" w:rsidRDefault="00A660D0" w:rsidP="00A660D0">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79" w:rsidRDefault="00E25079" w:rsidP="00543ABF">
      <w:r>
        <w:separator/>
      </w:r>
    </w:p>
  </w:footnote>
  <w:footnote w:type="continuationSeparator" w:id="0">
    <w:p w:rsidR="00E25079" w:rsidRDefault="00E25079" w:rsidP="0054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D0" w:rsidRPr="00A660D0" w:rsidRDefault="006B571B" w:rsidP="00A660D0">
    <w:pPr>
      <w:widowControl w:val="0"/>
      <w:tabs>
        <w:tab w:val="center" w:pos="4513"/>
        <w:tab w:val="right" w:pos="9026"/>
      </w:tabs>
      <w:autoSpaceDE w:val="0"/>
      <w:autoSpaceDN w:val="0"/>
      <w:jc w:val="center"/>
      <w:rPr>
        <w:sz w:val="22"/>
        <w:szCs w:val="22"/>
        <w:lang w:val="vi"/>
      </w:rPr>
    </w:pPr>
    <w:r w:rsidRPr="006B571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71B" w:rsidRDefault="006B571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B571B" w:rsidRDefault="006B571B">
                    <w:r>
                      <w:t>Trangtailieu.com – Thư viện online dành cho mọi lứa tuổi</w:t>
                    </w:r>
                  </w:p>
                </w:txbxContent>
              </v:textbox>
              <w10:wrap anchorx="margin" anchory="margin"/>
            </v:shape>
          </w:pict>
        </mc:Fallback>
      </mc:AlternateContent>
    </w:r>
    <w:r w:rsidRPr="006B571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B571B" w:rsidRDefault="006B571B">
                          <w:pPr>
                            <w:jc w:val="right"/>
                            <w:rPr>
                              <w:color w:val="FFFFFF" w:themeColor="background1"/>
                            </w:rPr>
                          </w:pPr>
                          <w:r>
                            <w:fldChar w:fldCharType="begin"/>
                          </w:r>
                          <w:r>
                            <w:instrText xml:space="preserve"> PAGE   \* MERGEFORMAT </w:instrText>
                          </w:r>
                          <w:r>
                            <w:fldChar w:fldCharType="separate"/>
                          </w:r>
                          <w:r w:rsidR="00E25079" w:rsidRPr="00E2507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B571B" w:rsidRDefault="006B571B">
                    <w:pPr>
                      <w:jc w:val="right"/>
                      <w:rPr>
                        <w:color w:val="FFFFFF" w:themeColor="background1"/>
                      </w:rPr>
                    </w:pPr>
                    <w:r>
                      <w:fldChar w:fldCharType="begin"/>
                    </w:r>
                    <w:r>
                      <w:instrText xml:space="preserve"> PAGE   \* MERGEFORMAT </w:instrText>
                    </w:r>
                    <w:r>
                      <w:fldChar w:fldCharType="separate"/>
                    </w:r>
                    <w:r w:rsidR="00E25079" w:rsidRPr="00E2507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273E90"/>
    <w:rsid w:val="004C1956"/>
    <w:rsid w:val="00543ABF"/>
    <w:rsid w:val="006B571B"/>
    <w:rsid w:val="00964845"/>
    <w:rsid w:val="00992A8E"/>
    <w:rsid w:val="009C470F"/>
    <w:rsid w:val="00A660D0"/>
    <w:rsid w:val="00A75624"/>
    <w:rsid w:val="00B576D9"/>
    <w:rsid w:val="00E25079"/>
    <w:rsid w:val="00E32359"/>
    <w:rsid w:val="00E65E12"/>
    <w:rsid w:val="00E7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Style4">
    <w:name w:val="Style4"/>
    <w:basedOn w:val="Normal0"/>
    <w:rsid w:val="00DB1B1D"/>
    <w:pPr>
      <w:jc w:val="both"/>
    </w:pPr>
    <w:rPr>
      <w:rFonts w:eastAsia="Times New Roman" w:hint="cs"/>
      <w:b/>
      <w:lang w:val="en-US"/>
    </w:rPr>
  </w:style>
  <w:style w:type="paragraph" w:customStyle="1" w:styleId="Normal0">
    <w:name w:val="Normal_0"/>
    <w:qFormat/>
    <w:rsid w:val="00DB1B1D"/>
    <w:pPr>
      <w:widowControl w:val="0"/>
    </w:pPr>
    <w:rPr>
      <w:rFonts w:eastAsia="Arial"/>
      <w:sz w:val="24"/>
      <w:szCs w:val="24"/>
      <w:lang w:val="vi-VN" w:eastAsia="vi-VN"/>
    </w:rPr>
  </w:style>
  <w:style w:type="paragraph" w:styleId="NormalWeb">
    <w:name w:val="Normal (Web)"/>
    <w:basedOn w:val="Normal0"/>
    <w:uiPriority w:val="99"/>
    <w:rsid w:val="00DB1B1D"/>
    <w:pPr>
      <w:spacing w:before="100" w:beforeAutospacing="1" w:after="100" w:afterAutospacing="1"/>
    </w:pPr>
    <w:rPr>
      <w:rFonts w:eastAsia="Times New Roman" w:hint="cs"/>
      <w:lang w:val="en-US"/>
    </w:rPr>
  </w:style>
  <w:style w:type="character" w:customStyle="1" w:styleId="fontstyle01">
    <w:name w:val="fontstyle01"/>
    <w:rsid w:val="00DB1B1D"/>
    <w:rPr>
      <w:rFonts w:ascii="TimesNewRomanPSMT" w:eastAsia="Arial" w:hAnsi="TimesNewRomanPSMT" w:hint="default"/>
      <w:b w:val="0"/>
      <w:bCs w:val="0"/>
      <w:i w:val="0"/>
      <w:iCs w:val="0"/>
      <w:color w:val="000000"/>
      <w:sz w:val="24"/>
      <w:szCs w:val="24"/>
      <w:rtl w:val="0"/>
    </w:rPr>
  </w:style>
  <w:style w:type="character" w:customStyle="1" w:styleId="fontstyle21">
    <w:name w:val="fontstyle21"/>
    <w:rsid w:val="00DB1B1D"/>
    <w:rPr>
      <w:rFonts w:ascii="TimesNewRomanPS-BoldMT" w:eastAsia="Arial" w:hAnsi="TimesNewRomanPS-BoldMT" w:hint="default"/>
      <w:b/>
      <w:bCs/>
      <w:i w:val="0"/>
      <w:iCs w:val="0"/>
      <w:color w:val="0000FF"/>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47953">
      <w:bodyDiv w:val="1"/>
      <w:marLeft w:val="0"/>
      <w:marRight w:val="0"/>
      <w:marTop w:val="0"/>
      <w:marBottom w:val="0"/>
      <w:divBdr>
        <w:top w:val="none" w:sz="0" w:space="0" w:color="auto"/>
        <w:left w:val="none" w:sz="0" w:space="0" w:color="auto"/>
        <w:bottom w:val="none" w:sz="0" w:space="0" w:color="auto"/>
        <w:right w:val="none" w:sz="0" w:space="0" w:color="auto"/>
      </w:divBdr>
    </w:div>
    <w:div w:id="1294746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2022-10-08T15:43:00Z</dcterms:created>
  <dcterms:modified xsi:type="dcterms:W3CDTF">2023-05-30T02:36:00Z</dcterms:modified>
</cp:coreProperties>
</file>