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549A" w:rsidRPr="0018549A" w:rsidRDefault="0018549A" w:rsidP="0018549A">
      <w:pPr>
        <w:pStyle w:val="NormalWeb"/>
        <w:shd w:val="clear" w:color="auto" w:fill="FFFFFF"/>
        <w:spacing w:before="0" w:beforeAutospacing="0" w:after="0" w:afterAutospacing="0" w:line="360" w:lineRule="auto"/>
        <w:jc w:val="center"/>
        <w:rPr>
          <w:b/>
          <w:bCs/>
          <w:sz w:val="26"/>
          <w:szCs w:val="26"/>
        </w:rPr>
      </w:pPr>
      <w:r w:rsidRPr="0018549A">
        <w:rPr>
          <w:b/>
          <w:bCs/>
          <w:sz w:val="26"/>
          <w:szCs w:val="26"/>
        </w:rPr>
        <w:t>Văn tả mẹ dài – Mẫu 14</w:t>
      </w:r>
    </w:p>
    <w:p w:rsidR="0018549A" w:rsidRPr="0018549A" w:rsidRDefault="0018549A" w:rsidP="0018549A">
      <w:pPr>
        <w:pStyle w:val="NormalWeb"/>
        <w:shd w:val="clear" w:color="auto" w:fill="FFFFFF"/>
        <w:spacing w:before="0" w:beforeAutospacing="0" w:after="0" w:afterAutospacing="0" w:line="360" w:lineRule="auto"/>
        <w:jc w:val="both"/>
        <w:rPr>
          <w:sz w:val="26"/>
          <w:szCs w:val="26"/>
        </w:rPr>
      </w:pPr>
      <w:r w:rsidRPr="0018549A">
        <w:rPr>
          <w:sz w:val="26"/>
          <w:szCs w:val="26"/>
        </w:rPr>
        <w:t>Không hiểu sao mỗi khi nhắc đến hình ảnh người phụ nữ Việt Nam, tôi lại nghĩ ngay đến mẹ. Hình ảnh mẹ tôi mỗi sáng đội chiếc nón lá đi chợ đã khắc sâu trong tâm trí tôi tự thuở nào. Ngày nay tôi ít thấy có ai đội nón lá ra đường. Các bà các cô thường đội những chiếc nón kiểu đầy hoa văn và màu sắc, nhất là các cô gái trẻ thì càng không muốn đội chiếc nón lá quê mùa này. Ấy vậy mà ngày ngày mẹ tôi đều đội nó ra chợ, thậm chí cho đến cả bây giờ. Hồi nhỏ, tôi hay nghịch nón của mẹ và rất thích cái dây quai nón. Mẹ có tổng cộng 3 cái dây để thay đổi. Quai nón là do mẹ tự may lấy, những sợi dây mảnh có hoa văn rất đẹp.</w:t>
      </w:r>
    </w:p>
    <w:p w:rsidR="0018549A" w:rsidRPr="0018549A" w:rsidRDefault="0018549A" w:rsidP="0018549A">
      <w:pPr>
        <w:pStyle w:val="NormalWeb"/>
        <w:shd w:val="clear" w:color="auto" w:fill="FFFFFF"/>
        <w:spacing w:before="0" w:beforeAutospacing="0" w:after="0" w:afterAutospacing="0" w:line="360" w:lineRule="auto"/>
        <w:jc w:val="both"/>
        <w:rPr>
          <w:sz w:val="26"/>
          <w:szCs w:val="26"/>
        </w:rPr>
      </w:pPr>
      <w:r w:rsidRPr="0018549A">
        <w:rPr>
          <w:sz w:val="26"/>
          <w:szCs w:val="26"/>
        </w:rPr>
        <w:t>Tôi không biết phải bắt đầu tả mẹ từ đâu. Có lẽ là khuôn mặt. Mẹ tôi không xấu nhưng cũng chẳng đẹp, nói chung là không có nét gì nổi bật. Bây giờ mẹ tôi đã già nên khuôn mặt có nếp nhăn. Nhìn hình của mẹ lúc còn trẻ, tôi bỗng giật mình. Mẹ thay đổi nhiều quá! Không phải thời gian đã làm thay đổi mẹ tôi đâu. Mà chính sự cực nhọc đã khiến mẹ gầy mòn. Nhìn vào đôi mắt của mẹ, tôi thấy sự mệt mỏi đằng sau đôi mắt ấy, và cảm nhận rằng mẹ có nhiều nỗi buồn hơn là niềm vui.</w:t>
      </w:r>
    </w:p>
    <w:p w:rsidR="0018549A" w:rsidRPr="0018549A" w:rsidRDefault="0018549A" w:rsidP="0018549A">
      <w:pPr>
        <w:pStyle w:val="NormalWeb"/>
        <w:shd w:val="clear" w:color="auto" w:fill="FFFFFF"/>
        <w:spacing w:before="0" w:beforeAutospacing="0" w:after="0" w:afterAutospacing="0" w:line="360" w:lineRule="auto"/>
        <w:jc w:val="both"/>
        <w:rPr>
          <w:sz w:val="26"/>
          <w:szCs w:val="26"/>
        </w:rPr>
      </w:pPr>
      <w:r w:rsidRPr="0018549A">
        <w:rPr>
          <w:sz w:val="26"/>
          <w:szCs w:val="26"/>
        </w:rPr>
        <w:t>Tôi còn nhớ hồi lớp 5 có thi tập đọc. Có 4 đề và tôi bốc trúng đề "Đôi bàn tay của mẹ". Tôi không nhớ mình được bao nhiêu điểm, chỉ nhớ rằng tôi đã đọc bằng cả tấm lòng. "Em yêu nhất là đôi bàn tay mẹ, những ngón tay gầy gầy xương xương". Khi tôi cầm tay mẹ, có cảm giác như cầm một khúc gỗ. Tay mẹ thô quá, cứng quá, dường như chỉ có da bọc xương. Và tay mẹ cũng không hề ấm áp chút nào, lúc nào cũng mát rười rượi. Bởi vậy mà tôi rất thích khi mẹ đặt tay lên trán lúc tôi bị nóng sốt. Bàn tay của mẹ lúc nào cũng mạnh mẽ. Bất cứ thứ gì tôi không mở được chỉ cần đưa mẹ là mở được ngay. Những lúc đó mẹ hay cười, chọc tôi sao yếu quá.</w:t>
      </w:r>
    </w:p>
    <w:p w:rsidR="0018549A" w:rsidRPr="0018549A" w:rsidRDefault="0018549A" w:rsidP="0018549A">
      <w:pPr>
        <w:pStyle w:val="NormalWeb"/>
        <w:shd w:val="clear" w:color="auto" w:fill="FFFFFF"/>
        <w:spacing w:before="0" w:beforeAutospacing="0" w:after="0" w:afterAutospacing="0" w:line="360" w:lineRule="auto"/>
        <w:jc w:val="both"/>
        <w:rPr>
          <w:sz w:val="26"/>
          <w:szCs w:val="26"/>
        </w:rPr>
      </w:pPr>
      <w:r w:rsidRPr="0018549A">
        <w:rPr>
          <w:sz w:val="26"/>
          <w:szCs w:val="26"/>
        </w:rPr>
        <w:t>Tôi cao 1m60, một chiều cao trung bình nhưng khi đứng với mẹ, tôi vẫn cao hơn mẹ một chút. Thế mà chưa bao giờ tôi thấy mẹ thấp cả. Trong mắt tôi, mẹ lúc nào cũng là người hoàn hảo nhất.</w:t>
      </w:r>
    </w:p>
    <w:p w:rsidR="0018549A" w:rsidRPr="0018549A" w:rsidRDefault="0018549A" w:rsidP="0018549A">
      <w:pPr>
        <w:pStyle w:val="NormalWeb"/>
        <w:shd w:val="clear" w:color="auto" w:fill="FFFFFF"/>
        <w:spacing w:before="0" w:beforeAutospacing="0" w:after="0" w:afterAutospacing="0" w:line="360" w:lineRule="auto"/>
        <w:jc w:val="both"/>
        <w:rPr>
          <w:sz w:val="26"/>
          <w:szCs w:val="26"/>
        </w:rPr>
      </w:pPr>
      <w:r w:rsidRPr="0018549A">
        <w:rPr>
          <w:sz w:val="26"/>
          <w:szCs w:val="26"/>
        </w:rPr>
        <w:t>Có một hôm đi học về, thấy mẹ đang nằm ngủ. Tôi lặng lẽ tới gần và ngồi xuống. Tôi cứ nhìn mẹ chăm chú suốt 15 phút cho đến khi mẹ thức dậy và nhìn tôi mỉm cười. Cô giáo tôi từng bảo "Các em thử nhìn gương mặt cha mẹ mình lúc ngủ, sẽ thấy được nỗi nhọc nhằn trên khuôn mặt họ". Tôi nhìn mẹ nhưng chỉ có một cảm giác duy nhất: đó là sự yên bình.</w:t>
      </w:r>
    </w:p>
    <w:p w:rsidR="0018549A" w:rsidRPr="0018549A" w:rsidRDefault="0018549A" w:rsidP="0018549A">
      <w:pPr>
        <w:pStyle w:val="NormalWeb"/>
        <w:shd w:val="clear" w:color="auto" w:fill="FFFFFF"/>
        <w:spacing w:before="0" w:beforeAutospacing="0" w:after="0" w:afterAutospacing="0" w:line="360" w:lineRule="auto"/>
        <w:jc w:val="both"/>
        <w:rPr>
          <w:sz w:val="26"/>
          <w:szCs w:val="26"/>
        </w:rPr>
      </w:pPr>
      <w:r w:rsidRPr="0018549A">
        <w:rPr>
          <w:sz w:val="26"/>
          <w:szCs w:val="26"/>
        </w:rPr>
        <w:lastRenderedPageBreak/>
        <w:t>Khi nhìn đôi chân của mẹ, tôi cảm thấy xót xa vô cùng. Có quá nhiều vết nứt, và vết nứt nào cũng sâu, sâu lắm. Tôi chưa từng thấy ai bị nứt chân sâu như vậy, dù là quảng cáo trên tivi. Bước chân của mẹ cũng thật là nặng nhọc. Vì thế mà đôi dép của mẹ rất mau mòn. Phần gót của đôi dép cao su mòn gần sát đất và dép trái mòn hơn dép phải chứng tỏ khi đi mẹ đặt trọng tâm về phía sau và nghiêng về bên trái. Hễ có người gọi thì lúc nào mẹ cũng hối hả chạy ra, có lúc còn xém bị vấp ngã. Người ta nói những người đi nhanh và bước chân nặng nhọc thì sống không được sung sướng. Có lẽ là vậy nhỉ.</w:t>
      </w:r>
    </w:p>
    <w:p w:rsidR="0018549A" w:rsidRPr="0018549A" w:rsidRDefault="0018549A" w:rsidP="0018549A">
      <w:pPr>
        <w:pStyle w:val="NormalWeb"/>
        <w:shd w:val="clear" w:color="auto" w:fill="FFFFFF"/>
        <w:spacing w:before="0" w:beforeAutospacing="0" w:after="0" w:afterAutospacing="0" w:line="360" w:lineRule="auto"/>
        <w:jc w:val="both"/>
        <w:rPr>
          <w:sz w:val="26"/>
          <w:szCs w:val="26"/>
        </w:rPr>
      </w:pPr>
      <w:r w:rsidRPr="0018549A">
        <w:rPr>
          <w:sz w:val="26"/>
          <w:szCs w:val="26"/>
        </w:rPr>
        <w:t>Ngay chỗ xương vai của mẹ có 2 cái hốc thật sâu. Và da của mẹ thì bủng beo, không săn chắc như người khác. Thương mẹ quá.</w:t>
      </w:r>
    </w:p>
    <w:p w:rsidR="0018549A" w:rsidRPr="0018549A" w:rsidRDefault="0018549A" w:rsidP="0018549A">
      <w:pPr>
        <w:pStyle w:val="NormalWeb"/>
        <w:shd w:val="clear" w:color="auto" w:fill="FFFFFF"/>
        <w:spacing w:before="0" w:beforeAutospacing="0" w:after="0" w:afterAutospacing="0" w:line="360" w:lineRule="auto"/>
        <w:jc w:val="both"/>
        <w:rPr>
          <w:sz w:val="26"/>
          <w:szCs w:val="26"/>
        </w:rPr>
      </w:pPr>
      <w:r w:rsidRPr="0018549A">
        <w:rPr>
          <w:sz w:val="26"/>
          <w:szCs w:val="26"/>
        </w:rPr>
        <w:t>Mẹ tôi bị viêm xoang. Đó là do ngày xưa mẹ hít bụi than quá nhiều. Bây giờ, căn bệnh này cứ hành mẹ tôi mãi. Mẹ hay bị nhức đầu, còn sổ mũi là chuyện như cơm bữa. Thế nhưng không ngày nào mẹ tôi nghỉ ngơi. Trong khi tôi hễ bệnh một chút là chẳng làm gì cả, chỉ nằm đó để mẹ chăm sóc.</w:t>
      </w:r>
    </w:p>
    <w:p w:rsidR="0018549A" w:rsidRPr="0018549A" w:rsidRDefault="0018549A" w:rsidP="0018549A">
      <w:pPr>
        <w:pStyle w:val="NormalWeb"/>
        <w:shd w:val="clear" w:color="auto" w:fill="FFFFFF"/>
        <w:spacing w:before="0" w:beforeAutospacing="0" w:after="0" w:afterAutospacing="0" w:line="360" w:lineRule="auto"/>
        <w:jc w:val="both"/>
        <w:rPr>
          <w:sz w:val="26"/>
          <w:szCs w:val="26"/>
        </w:rPr>
      </w:pPr>
      <w:r w:rsidRPr="0018549A">
        <w:rPr>
          <w:sz w:val="26"/>
          <w:szCs w:val="26"/>
        </w:rPr>
        <w:t>Tôi nhớ có một kỷ niệm rất trẻ con: anh tôi khóc. Trong suốt 23 năm sinh sống, đó là lần đầu tiên và cũng là lần duy nhất anh tôi khóc. Tôi không nhớ chuyện bắt đầu như thế nào, chỉ nhớ rằng anh tôi vừa khóc vừa nói "Sao mẹ lúc nào cũng bênh nó, cưng chiều nó? Thậm chí nó lớp 5 rồi mà rót nước mẹ cũng rót cho nó". Lí do là vậy đó. Anh tôi ghen tị vì mẹ thương tôi hơn. Trẻ con ai cũng muốn dành tình thương của mẹ nhỉ. Lúc nhỏ mẹ thương tôi nhất nhưng lớn lên mẹ lại thương chị cả nhất. Tôi hiểu mẹ không hề thiên vị mà rất công bằng. Mẹ dành tình thương cho ai cần nó nhất. Lúc nhỏ, tôi bé nhất nên mẹ quan tâm chăm sóc tôi nhiều nhất. Nhưng giờ lớn rồi, anh chị tôi đều đã đi làm thì mẹ thương chị nhất. Đơn giản vì chị tôi làm việc rất cực khổ nhưng lương lại thấp và mẹ nghĩ rằng cần bù đắp cho chị bằng tình thương của mẹ. Có những việc không cần phải nói ra nhưng ta cũng hiểu, phải không nào?</w:t>
      </w:r>
    </w:p>
    <w:p w:rsidR="0018549A" w:rsidRPr="0018549A" w:rsidRDefault="0018549A" w:rsidP="0018549A">
      <w:pPr>
        <w:pStyle w:val="NormalWeb"/>
        <w:shd w:val="clear" w:color="auto" w:fill="FFFFFF"/>
        <w:spacing w:before="0" w:beforeAutospacing="0" w:after="0" w:afterAutospacing="0" w:line="360" w:lineRule="auto"/>
        <w:jc w:val="both"/>
        <w:rPr>
          <w:sz w:val="26"/>
          <w:szCs w:val="26"/>
        </w:rPr>
      </w:pPr>
      <w:r w:rsidRPr="0018549A">
        <w:rPr>
          <w:sz w:val="26"/>
          <w:szCs w:val="26"/>
        </w:rPr>
        <w:t>Những chuyện về mẹ có kể hoài cũng không hết. Nếu được quay ngược thời gian thì bài tập làm văn "Hãy tả mẹ của em" chắc chắn tôi sẽ viết khác.</w:t>
      </w:r>
    </w:p>
    <w:p w:rsidR="008E2FC0" w:rsidRPr="0018549A" w:rsidRDefault="008E2FC0" w:rsidP="0018549A">
      <w:pPr>
        <w:spacing w:line="360" w:lineRule="auto"/>
        <w:rPr>
          <w:rFonts w:ascii="Times New Roman" w:hAnsi="Times New Roman" w:cs="Times New Roman"/>
          <w:sz w:val="26"/>
          <w:szCs w:val="26"/>
        </w:rPr>
      </w:pPr>
    </w:p>
    <w:sectPr w:rsidR="008E2FC0" w:rsidRPr="0018549A"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2FEC" w:rsidRDefault="00002FEC" w:rsidP="0018549A">
      <w:pPr>
        <w:spacing w:after="0" w:line="240" w:lineRule="auto"/>
      </w:pPr>
      <w:r>
        <w:separator/>
      </w:r>
    </w:p>
  </w:endnote>
  <w:endnote w:type="continuationSeparator" w:id="0">
    <w:p w:rsidR="00002FEC" w:rsidRDefault="00002FEC" w:rsidP="00185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2FEC" w:rsidRDefault="00002FEC" w:rsidP="0018549A">
      <w:pPr>
        <w:spacing w:after="0" w:line="240" w:lineRule="auto"/>
      </w:pPr>
      <w:r>
        <w:separator/>
      </w:r>
    </w:p>
  </w:footnote>
  <w:footnote w:type="continuationSeparator" w:id="0">
    <w:p w:rsidR="00002FEC" w:rsidRDefault="00002FEC" w:rsidP="00185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549A" w:rsidRDefault="0018549A">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8549A" w:rsidRDefault="0018549A">
                              <w:pPr>
                                <w:spacing w:after="0" w:line="240" w:lineRule="auto"/>
                              </w:pPr>
                              <w:r w:rsidRPr="0018549A">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8549A" w:rsidRDefault="0018549A">
                        <w:pPr>
                          <w:spacing w:after="0" w:line="240" w:lineRule="auto"/>
                        </w:pPr>
                        <w:r w:rsidRPr="0018549A">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8549A" w:rsidRDefault="0018549A">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rsidR="0018549A" w:rsidRDefault="0018549A">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49A"/>
    <w:rsid w:val="00002FEC"/>
    <w:rsid w:val="0018549A"/>
    <w:rsid w:val="008E2FC0"/>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752D5"/>
  <w15:chartTrackingRefBased/>
  <w15:docId w15:val="{2DBE4423-584C-4AAE-987A-74522B03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49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5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49A"/>
  </w:style>
  <w:style w:type="paragraph" w:styleId="Footer">
    <w:name w:val="footer"/>
    <w:basedOn w:val="Normal"/>
    <w:link w:val="FooterChar"/>
    <w:uiPriority w:val="99"/>
    <w:unhideWhenUsed/>
    <w:rsid w:val="00185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2023-03-12T14:54:00Z</dcterms:created>
  <dcterms:modified xsi:type="dcterms:W3CDTF">2023-03-12T14:55:00Z</dcterms:modified>
</cp:coreProperties>
</file>