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43EE" w14:textId="5B6BB795" w:rsidR="00655B7F" w:rsidRPr="00655B7F" w:rsidRDefault="00655B7F" w:rsidP="00655B7F">
      <w:pPr>
        <w:pStyle w:val="NormalWeb"/>
        <w:shd w:val="clear" w:color="auto" w:fill="FFFFFF"/>
        <w:spacing w:before="0" w:beforeAutospacing="0" w:after="0" w:afterAutospacing="0" w:line="360" w:lineRule="auto"/>
        <w:jc w:val="center"/>
        <w:rPr>
          <w:b/>
          <w:bCs/>
          <w:sz w:val="26"/>
          <w:szCs w:val="26"/>
          <w:bdr w:val="none" w:sz="0" w:space="0" w:color="auto" w:frame="1"/>
        </w:rPr>
      </w:pPr>
      <w:r w:rsidRPr="00655B7F">
        <w:rPr>
          <w:b/>
          <w:bCs/>
          <w:sz w:val="26"/>
          <w:szCs w:val="26"/>
          <w:bdr w:val="none" w:sz="0" w:space="0" w:color="auto" w:frame="1"/>
        </w:rPr>
        <w:t>Mẫu 4</w:t>
      </w:r>
    </w:p>
    <w:p w14:paraId="581A0CA6" w14:textId="1AE161F9"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Tức cảnh Pác Bó là một trong những bài thơ tứ tuyệt tiêu biểu cho phong cách thơ Hồ Chí Minh. Bài thơ thể hiện niềm vui, niềm tin mãnh liệt và nghị lực phi thường của Bác trong hoàn cảnh sống và làm việc giữa núi rừng Việt Bắc, sau mấy chục năm trời xa cách đất nước và dân tộc.</w:t>
      </w:r>
    </w:p>
    <w:p w14:paraId="7A642354"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Sáng ra bờ suối, tối vào hang,</w:t>
      </w:r>
      <w:r w:rsidRPr="00655B7F">
        <w:rPr>
          <w:i/>
          <w:iCs/>
          <w:sz w:val="26"/>
          <w:szCs w:val="26"/>
          <w:bdr w:val="none" w:sz="0" w:space="0" w:color="auto" w:frame="1"/>
        </w:rPr>
        <w:br/>
      </w:r>
      <w:r w:rsidRPr="00655B7F">
        <w:rPr>
          <w:rStyle w:val="Emphasis"/>
          <w:sz w:val="26"/>
          <w:szCs w:val="26"/>
          <w:bdr w:val="none" w:sz="0" w:space="0" w:color="auto" w:frame="1"/>
        </w:rPr>
        <w:t>Cháo bẹ, rau măng vẫn sẵn sàng.</w:t>
      </w:r>
      <w:r w:rsidRPr="00655B7F">
        <w:rPr>
          <w:i/>
          <w:iCs/>
          <w:sz w:val="26"/>
          <w:szCs w:val="26"/>
          <w:bdr w:val="none" w:sz="0" w:space="0" w:color="auto" w:frame="1"/>
        </w:rPr>
        <w:br/>
      </w:r>
      <w:r w:rsidRPr="00655B7F">
        <w:rPr>
          <w:rStyle w:val="Emphasis"/>
          <w:sz w:val="26"/>
          <w:szCs w:val="26"/>
          <w:bdr w:val="none" w:sz="0" w:space="0" w:color="auto" w:frame="1"/>
        </w:rPr>
        <w:t>Bàn đá chông chênh, dịch sử Đảng,</w:t>
      </w:r>
      <w:r w:rsidRPr="00655B7F">
        <w:rPr>
          <w:i/>
          <w:iCs/>
          <w:sz w:val="26"/>
          <w:szCs w:val="26"/>
          <w:bdr w:val="none" w:sz="0" w:space="0" w:color="auto" w:frame="1"/>
        </w:rPr>
        <w:br/>
      </w:r>
      <w:r w:rsidRPr="00655B7F">
        <w:rPr>
          <w:rStyle w:val="Emphasis"/>
          <w:sz w:val="26"/>
          <w:szCs w:val="26"/>
          <w:bdr w:val="none" w:sz="0" w:space="0" w:color="auto" w:frame="1"/>
        </w:rPr>
        <w:t>Cuộc đời cách mạng thật là sang.</w:t>
      </w:r>
    </w:p>
    <w:p w14:paraId="6EAC4459"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Thơ tứ tuyệt thường ngắn gọn, hàm súc nên muốn hiểu ý thơ, trước hết chúng ta phải nắm được hoàn cảnh ra đời của bài thơ.</w:t>
      </w:r>
    </w:p>
    <w:p w14:paraId="61C70DD4"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Tháng 6 – 1940, tình hình thế giới có nhiều biến động lớn. Thực dân Pháp đầu hàng phát xít Đức. Lúc này, Bác đang hoạt động bí mật ở Côn Minh (Vân Nam, Trung Quốc). Tháng 2 năm 1941, Bác về nước và chọn Pác Bó làm căn cứ để từ đây trực tiếp lãnh đạo phong trào cách mạng giải phóng dân tộc. Hoàn cảnh sống của Bác lúc này vô cùng khó khăn, thiếu thốn. Trời rét, sức khỏe yếu nhưng Bác phải ở trong cái hang nhỏ ẩm ướt, tối tăm. Ăn uống hết sức kham khổ, thức ăn hằng ngày phần lớn là cháo bột ngô và măng rừng. Bàn làm việc của Bác là một phiến đá ven suối.</w:t>
      </w:r>
    </w:p>
    <w:p w14:paraId="2C6A75D4"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Nhưng thiếu thốn, gian khổ không làm Bác bận lòng. Bác dành trọn tâm huyết để lãnh đạo phong trào cách mạng nên quên hết mọi gian nan; một mực phấn chấn, tin tưởng vào tương lai tươi sáng của đất nước.</w:t>
      </w:r>
    </w:p>
    <w:p w14:paraId="0B370A81"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Ba câu đầu của bài thơ tả cảnh sống và làm việc của Bác. Câu thứ nhất nói về nơi ở, câu thứ hai nói về cái ăn, câu thứ ba nói về phương tiện làm việc. Câu thứ tư đậm chất trữ tình, nêu cảm tưởng của Bác về cuộc sống của mình lúc bấy giờ. Trong hiện thực gian khổ, khó khăn, tâm hồn Bác vẫn ngời sáng một tinh thần cách mạng.</w:t>
      </w:r>
    </w:p>
    <w:p w14:paraId="599AAB16"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Sáng ra bờ suối, tối vào hang</w:t>
      </w:r>
    </w:p>
    <w:p w14:paraId="1DA25BFD"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 xml:space="preserve">Cái hang Bác ở có tên là hang Cốc Bó, chỉ khoảng hơn một mét vuông dưới đáy là tương đối bằng phẳng, đủ kê một tấm ván thay cho giường. Vách hang chỗ lồi cao, chỗ lõm sâu, không khí lạnh lẽo, ẩm thấp. Trước cửa hang là dòng suối nhỏ chảy sát chân ngọn núi. Bác </w:t>
      </w:r>
      <w:r w:rsidRPr="00655B7F">
        <w:rPr>
          <w:sz w:val="26"/>
          <w:szCs w:val="26"/>
          <w:bdr w:val="none" w:sz="0" w:space="0" w:color="auto" w:frame="1"/>
        </w:rPr>
        <w:lastRenderedPageBreak/>
        <w:t>đặt tên là suối Lênin và núi Mác. Bàn làm việc của Bác là phiến đá kê trên hai hòn đá và một hòn đá thấp hơn làm ghế cũng ở gần bờ suối.</w:t>
      </w:r>
    </w:p>
    <w:p w14:paraId="78AFA916"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Không gian sinh hoạt của Bác chia làm hai phần: một là hang, hai là suối. Hành động cũng chia hai: ra suối, vào hang. Thời gian biểu hằng ngày đều đặn: sáng ra, tối vào. Sáng ra bờ suối là để làm việc, tối vào hang là để nghỉ ngơi. Sự thật gần như chỉ có thế. Thực ra chất thơ giấu trong âm điệu, vẫn là nhịp 4/3 hay 2/2/1 /2 của câu thơ Đường luật bảy chữ, nhưng lồng vào trong đó là cái đều đặn, khoan thai như nhịp tuần hoàn của trời đất. Sáng rồi tối, tối rồi sáng; ra rồi vào, vào rồi ra… đơn giản, quen thuộc mà bền vững, ung dung.</w:t>
      </w:r>
    </w:p>
    <w:p w14:paraId="05F6A955"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Cái gian khổ của hoàn cảnh sống, sự hiểm nguy do kẻ thù luôn rình rập… tất cả đều như lặn chìm, tan biến trước phong thái an nhiên, tự tại của Bác Hồ:</w:t>
      </w:r>
    </w:p>
    <w:p w14:paraId="62CACA90"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Cháo bẹ rau măng vẫn sẵn sàng.</w:t>
      </w:r>
    </w:p>
    <w:p w14:paraId="18C9E85B"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Bữa cơm đơn sơ, đạm bạc, quanh quẩn chỉ có cháo ngô và măng đắng, măng nứa, rau rừng… hết ngày này sang ngày khác, vẫn sẵn sàng nghĩa là các thứ đó luôn luôn có sẵn xung quanh. Mặt khác, cháo bẹ, rau măng còn gợi nhớ tới cảnh sống an bần lạc đạo của người xưa:</w:t>
      </w:r>
    </w:p>
    <w:p w14:paraId="14E3B012"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Thu ăn măng trúc, đông ăn giá,</w:t>
      </w:r>
      <w:r w:rsidRPr="00655B7F">
        <w:rPr>
          <w:i/>
          <w:iCs/>
          <w:sz w:val="26"/>
          <w:szCs w:val="26"/>
          <w:bdr w:val="none" w:sz="0" w:space="0" w:color="auto" w:frame="1"/>
        </w:rPr>
        <w:br/>
      </w:r>
      <w:r w:rsidRPr="00655B7F">
        <w:rPr>
          <w:rStyle w:val="Emphasis"/>
          <w:sz w:val="26"/>
          <w:szCs w:val="26"/>
          <w:bdr w:val="none" w:sz="0" w:space="0" w:color="auto" w:frame="1"/>
        </w:rPr>
        <w:t>Xuân tắm hồ sen, hạ tắm ao.</w:t>
      </w:r>
    </w:p>
    <w:p w14:paraId="7DE6612D"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(Nguyễn Bỉnh Khiêm)</w:t>
      </w:r>
    </w:p>
    <w:p w14:paraId="0A2AF5DC"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hoặc:</w:t>
      </w:r>
    </w:p>
    <w:p w14:paraId="2D26ABCD"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Trúc biếc, nước trong ta sẵn đó</w:t>
      </w:r>
    </w:p>
    <w:p w14:paraId="3F9997C3"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(Nguyễn Trãi)</w:t>
      </w:r>
    </w:p>
    <w:p w14:paraId="025FE7D7"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Sự thiếu thốn đã được thi vị hóa thành phong lưu. Xưa là ước lệ, tượng trưng, nay hoàn toàn là sự thật. Chỉ phớt qua một chút xưa là câu thơ đậm đà thêm ý vị.</w:t>
      </w:r>
    </w:p>
    <w:p w14:paraId="344DC7F9"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Nhưng ý vị nhất vẫn là giọng điệu thơ. Cháo bẹ, rau măng cũng như Sáng ra, tối vào là nhịp điệu an nhiên, chan hòa bên trong. Ba chữ vẫn sẵn sàng nâng câu thơ lên thành một lời bình phẩm với giọng điệu lạc quan, gần như tự hào, nghĩa là an nhiên, tự tại ở mức cao hơn.</w:t>
      </w:r>
    </w:p>
    <w:p w14:paraId="26FD5D06"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Hai câu thơ đầu tả thực, câu thơ thứ ba vừa tả thực vừa trữ tình, ở trên chưa có bóng dáng con người thì đến đây, con người đã hiện ra sống động và có hành động rõ ràng:</w:t>
      </w:r>
    </w:p>
    <w:p w14:paraId="60E6772F"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lastRenderedPageBreak/>
        <w:t>Bàn đá chông chênh dịch sử Đảng,</w:t>
      </w:r>
    </w:p>
    <w:p w14:paraId="04773546"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Nếu trong cụm từ vẫn sẵn sàng mới thấp thoáng một chút vui thì đằng sau tính từ chông chênh đã là một nụ cười hóm hỉnh, thâm thúy. Chông chênh vốn nghĩa là không vững, không có chỗ dựa chắc chắn. Chiếc bàn đá của Bác quả là chông chênh thật vì nó chỉ là một phiến đá. Đó là thứ bàn làm việc bất đắc đĩ. Nhưng hàm ý của từ chông chênh không nhằm nói tới đặc điểm của cái bàn đá cụ thể mà là ẩn dụ về tình thế muôn vàn khó khăn của cách mạng nước ta và cách mạng thế giới lúc bấy giờ. Năm ấy, phe phát xít đang thắng ở khắp các mặt trận. Vậy mà trong cái thế chông chênh đó, Bác Hồ vẫn bình tĩnh dịch sử Đảng (lịch sử Đảng cộng sản Liên Xô, viết bằng tiếng Nga) cho cán bộ ta nghiên cứu và học tập những kinh nghiệm phong phú, quý báu để vận dụng vào thực tiễn phong trào đấu tranh cách mạng của dân tộc.</w:t>
      </w:r>
    </w:p>
    <w:p w14:paraId="6C4360D2"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Việc làm này của Bác có tác dụng đặt nền móng về mặt lí luận cho cách mạng Việt Nam. Đấy là một điều hết sức cần thiết. Đem đối lập tính chất nghiêm túc, quan trọng của công việc với cái vẻ đơn sơ, chông chênh của bàn đá, mới nghe tưởng chừng có chút hài hước, đùa vui nhưng kì thực lại mang ý nghĩa cách mạng thật lớn lao.</w:t>
      </w:r>
    </w:p>
    <w:p w14:paraId="6FE64070"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Nhớ lại thời gian đó, cả thế giới đang đứng trước nguy cơ chìm đắm trong thảm họa phát xít. Vậy mà Hội nghị Trung ương Đảng ta lần thứ VIII (tháng 5 – 1941) vẫn khẳng định rằng cách mạng trong nước sẽ thắng lợi. Đó chẳng phải là trong chông chênh tình thế mà Bác vẫn khẳng định thắng lợi chắc chắn của sự nghiệp giải phóng đất nước, giải phóng dân tộc hay sao? Đó là tầm nhìn chiến lược, tầm suy nghĩ sáng suốt của một lãnh tụ tài ba.</w:t>
      </w:r>
    </w:p>
    <w:p w14:paraId="6F42F51B"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Lắng nghe giọng điệu câu thơ mới thấy thật rõ. Ở nhịp bốn (Bàn đá chông chênh) âm thanh tuy có phần trúc trắc (ba thanh bằng, một thanh trắc), gợi liên tưởng đến tình thế nguy hiểm; nhưng ở nhịp ba (dịch sử Đảng), trái lại, âm thanh rắn, khỏe, (ba thanh trắc) tỏ rõ ý chí kiên quyết chiến đấu và tin tưởng. Câu thơ toát lên một tư thế chủ động, vững vàng trước mọi nguy nan của Bác, điểm thêm một nụ cười thanh thoát, cao vời.</w:t>
      </w:r>
    </w:p>
    <w:p w14:paraId="76C206B7"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Người xưa khi bất đắc chí thường lánh về chốn núi rừng để vui thú lâm tuyền cho khuây khỏa tâm hồn, nhưng Bác lại khác. Bác đến với núi rừng không phải với mục đích ở ẩn mà là để mưu tính cho từng bước đi của phong trào cách mạng giải phóng dân tộc.</w:t>
      </w:r>
    </w:p>
    <w:p w14:paraId="0C8888B4"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lastRenderedPageBreak/>
        <w:t>Xưa, trong những ngày lánh mình ở Côn Sơn, Nguyễn Trãi đã thi vị hóa cuộc sống đạm bạc của mình:</w:t>
      </w:r>
    </w:p>
    <w:p w14:paraId="6CF11C5B"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Côn Sơn có suối nước trong,</w:t>
      </w:r>
      <w:r w:rsidRPr="00655B7F">
        <w:rPr>
          <w:i/>
          <w:iCs/>
          <w:sz w:val="26"/>
          <w:szCs w:val="26"/>
          <w:bdr w:val="none" w:sz="0" w:space="0" w:color="auto" w:frame="1"/>
        </w:rPr>
        <w:br/>
      </w:r>
      <w:r w:rsidRPr="00655B7F">
        <w:rPr>
          <w:rStyle w:val="Emphasis"/>
          <w:sz w:val="26"/>
          <w:szCs w:val="26"/>
          <w:bdr w:val="none" w:sz="0" w:space="0" w:color="auto" w:frame="1"/>
        </w:rPr>
        <w:t>Ta nghe suối chảy như cung đàn cầm.</w:t>
      </w:r>
      <w:r w:rsidRPr="00655B7F">
        <w:rPr>
          <w:i/>
          <w:iCs/>
          <w:sz w:val="26"/>
          <w:szCs w:val="26"/>
          <w:bdr w:val="none" w:sz="0" w:space="0" w:color="auto" w:frame="1"/>
        </w:rPr>
        <w:br/>
      </w:r>
      <w:r w:rsidRPr="00655B7F">
        <w:rPr>
          <w:rStyle w:val="Emphasis"/>
          <w:sz w:val="26"/>
          <w:szCs w:val="26"/>
          <w:bdr w:val="none" w:sz="0" w:space="0" w:color="auto" w:frame="1"/>
        </w:rPr>
        <w:t>Côn Sơn có đá tần vần,</w:t>
      </w:r>
      <w:r w:rsidRPr="00655B7F">
        <w:rPr>
          <w:i/>
          <w:iCs/>
          <w:sz w:val="26"/>
          <w:szCs w:val="26"/>
          <w:bdr w:val="none" w:sz="0" w:space="0" w:color="auto" w:frame="1"/>
        </w:rPr>
        <w:br/>
      </w:r>
      <w:r w:rsidRPr="00655B7F">
        <w:rPr>
          <w:rStyle w:val="Emphasis"/>
          <w:sz w:val="26"/>
          <w:szCs w:val="26"/>
          <w:bdr w:val="none" w:sz="0" w:space="0" w:color="auto" w:frame="1"/>
        </w:rPr>
        <w:t>Mưa tuôn đá sạch ta nằm ta chơi.</w:t>
      </w:r>
      <w:r w:rsidRPr="00655B7F">
        <w:rPr>
          <w:i/>
          <w:iCs/>
          <w:sz w:val="26"/>
          <w:szCs w:val="26"/>
          <w:bdr w:val="none" w:sz="0" w:space="0" w:color="auto" w:frame="1"/>
        </w:rPr>
        <w:br/>
      </w:r>
      <w:r w:rsidRPr="00655B7F">
        <w:rPr>
          <w:rStyle w:val="Emphasis"/>
          <w:sz w:val="26"/>
          <w:szCs w:val="26"/>
          <w:bdr w:val="none" w:sz="0" w:space="0" w:color="auto" w:frame="1"/>
        </w:rPr>
        <w:t>Nay, Bác Hồ làm việc trong cảnh:</w:t>
      </w:r>
      <w:r w:rsidRPr="00655B7F">
        <w:rPr>
          <w:i/>
          <w:iCs/>
          <w:sz w:val="26"/>
          <w:szCs w:val="26"/>
          <w:bdr w:val="none" w:sz="0" w:space="0" w:color="auto" w:frame="1"/>
        </w:rPr>
        <w:br/>
      </w:r>
      <w:r w:rsidRPr="00655B7F">
        <w:rPr>
          <w:rStyle w:val="Emphasis"/>
          <w:sz w:val="26"/>
          <w:szCs w:val="26"/>
          <w:bdr w:val="none" w:sz="0" w:space="0" w:color="auto" w:frame="1"/>
        </w:rPr>
        <w:t>Bàn đá chông chênh dịch sử Đảng.</w:t>
      </w:r>
    </w:p>
    <w:p w14:paraId="78D9CD62"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Trong bóng dáng của vị tiên bên suối là cốt cách của một lãnh tụ cách mạng kiên cường.</w:t>
      </w:r>
    </w:p>
    <w:p w14:paraId="56A93265"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Nếu ở ba câu thơ đầu, niềm vui, niềm tự hào còn ẩn chứa bên trong thì đến câu thơ kết, niềm vui ấy đã bộc lộ rõ ràng qua từ ngữ, tiết tấu và âm hưởng. Cái nghèo nàn, thiếu thốn vật chất đã được chuyển hóa thành cái giàu sang tinh thần. Bác đánh giá hiện thực ấy với nụ cười hóm hỉnh, thâm thúy của một triết nhân:</w:t>
      </w:r>
    </w:p>
    <w:p w14:paraId="33FF2808" w14:textId="77777777" w:rsidR="00655B7F" w:rsidRPr="00655B7F" w:rsidRDefault="00655B7F" w:rsidP="00655B7F">
      <w:pPr>
        <w:pStyle w:val="NormalWeb"/>
        <w:shd w:val="clear" w:color="auto" w:fill="FFFFFF"/>
        <w:spacing w:before="0" w:beforeAutospacing="0" w:after="0" w:afterAutospacing="0" w:line="360" w:lineRule="auto"/>
        <w:jc w:val="center"/>
        <w:rPr>
          <w:sz w:val="26"/>
          <w:szCs w:val="26"/>
        </w:rPr>
      </w:pPr>
      <w:r w:rsidRPr="00655B7F">
        <w:rPr>
          <w:rStyle w:val="Emphasis"/>
          <w:sz w:val="26"/>
          <w:szCs w:val="26"/>
          <w:bdr w:val="none" w:sz="0" w:space="0" w:color="auto" w:frame="1"/>
        </w:rPr>
        <w:t>Cuộc đời cách mạng thật là sang!</w:t>
      </w:r>
    </w:p>
    <w:p w14:paraId="5EAF7E7D"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Như vậy, suối không chỉ là chỗ làm việc, hang không chỉ là chỗ nghỉ ngơi mà hang còn mở ra phía suối, tạo nên không gian thoáng đãng, đủ chỗ cho nhịp sống của con người hoà vào nhịp của đất trời. Gian nan, vất vả cũng như tan biến vào cái nhịp tuần hoàn, thư thái ấy. Cháo bẹ và rau măng là kham khổ, nghèo nàn, nhưng đã được nâng lên thành cái sẵn sàng, đầy đủ, thành một thoáng vui. Đến việc dịch sử Đảng trên bàn đá chông chênh thì đã lồng lộng cái thế vững chắc của tiến trình cách mạng giữa gian nguy. Cuộc đời cách mạng thật là sang!Tinh thần của bài thơ tụ lại cả ở từ sang này. Niềm tin, niềm tự hào của Bác tỏa sáng cả bài thơ.</w:t>
      </w:r>
    </w:p>
    <w:p w14:paraId="0D947B79"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Chính sự ra vào ung dung, tinh thần vẫn sẵn sàng, khí tiết, cốt cách vững vàng trong tình thế chông chênh đã làm nên cái sang, cái quý trong cuộc đời của con người một lòng một dạ phấn đấu hi sinh cho sự nghiệp cách mạng giải phóng dân tộc và nhân loại bị áp bức trên toàn thế giới.</w:t>
      </w:r>
    </w:p>
    <w:p w14:paraId="14518051" w14:textId="77777777" w:rsidR="00655B7F" w:rsidRPr="00655B7F" w:rsidRDefault="00655B7F" w:rsidP="00655B7F">
      <w:pPr>
        <w:pStyle w:val="NormalWeb"/>
        <w:shd w:val="clear" w:color="auto" w:fill="FFFFFF"/>
        <w:spacing w:before="0" w:beforeAutospacing="0" w:after="0" w:afterAutospacing="0" w:line="360" w:lineRule="auto"/>
        <w:jc w:val="both"/>
        <w:rPr>
          <w:sz w:val="26"/>
          <w:szCs w:val="26"/>
        </w:rPr>
      </w:pPr>
      <w:r w:rsidRPr="00655B7F">
        <w:rPr>
          <w:sz w:val="26"/>
          <w:szCs w:val="26"/>
          <w:bdr w:val="none" w:sz="0" w:space="0" w:color="auto" w:frame="1"/>
        </w:rPr>
        <w:t xml:space="preserve">Bài thơ tứ tuyệt ngắn gọn nhưng đã giúp chúng ta hiểu thêm về một quãng đời hoạt động của Bác Hồ. Vượt lên mọi khó khăn, gian khổ, Bác vẫn sống ung dung, thanh thản và tin tưởng tuyệt đối vào thắng lợi của sự nghiệp cách mạng. Bên cạnh đó, bài thơ còn là bài học </w:t>
      </w:r>
      <w:r w:rsidRPr="00655B7F">
        <w:rPr>
          <w:sz w:val="26"/>
          <w:szCs w:val="26"/>
          <w:bdr w:val="none" w:sz="0" w:space="0" w:color="auto" w:frame="1"/>
        </w:rPr>
        <w:lastRenderedPageBreak/>
        <w:t>thấm thía về thái độ sống và quan điểm sống đúng đắn, tích cực của một chiến sĩ cộng sản chân chính.</w:t>
      </w:r>
    </w:p>
    <w:p w14:paraId="7499E388" w14:textId="77777777" w:rsidR="008E2FC0" w:rsidRPr="00655B7F" w:rsidRDefault="008E2FC0" w:rsidP="00655B7F">
      <w:pPr>
        <w:spacing w:line="360" w:lineRule="auto"/>
        <w:jc w:val="both"/>
        <w:rPr>
          <w:rFonts w:ascii="Times New Roman" w:hAnsi="Times New Roman" w:cs="Times New Roman"/>
          <w:sz w:val="26"/>
          <w:szCs w:val="26"/>
        </w:rPr>
      </w:pPr>
    </w:p>
    <w:sectPr w:rsidR="008E2FC0" w:rsidRPr="00655B7F"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17F0" w14:textId="77777777" w:rsidR="002F36B5" w:rsidRDefault="002F36B5" w:rsidP="00655B7F">
      <w:pPr>
        <w:spacing w:after="0" w:line="240" w:lineRule="auto"/>
      </w:pPr>
      <w:r>
        <w:separator/>
      </w:r>
    </w:p>
  </w:endnote>
  <w:endnote w:type="continuationSeparator" w:id="0">
    <w:p w14:paraId="2F5CF618" w14:textId="77777777" w:rsidR="002F36B5" w:rsidRDefault="002F36B5" w:rsidP="0065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E3B6" w14:textId="77777777" w:rsidR="002F36B5" w:rsidRDefault="002F36B5" w:rsidP="00655B7F">
      <w:pPr>
        <w:spacing w:after="0" w:line="240" w:lineRule="auto"/>
      </w:pPr>
      <w:r>
        <w:separator/>
      </w:r>
    </w:p>
  </w:footnote>
  <w:footnote w:type="continuationSeparator" w:id="0">
    <w:p w14:paraId="7BBA575F" w14:textId="77777777" w:rsidR="002F36B5" w:rsidRDefault="002F36B5" w:rsidP="0065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731" w14:textId="1CFA9AC6" w:rsidR="00655B7F" w:rsidRDefault="00655B7F">
    <w:pPr>
      <w:pStyle w:val="Header"/>
    </w:pPr>
    <w:r>
      <w:rPr>
        <w:noProof/>
      </w:rPr>
      <mc:AlternateContent>
        <mc:Choice Requires="wps">
          <w:drawing>
            <wp:anchor distT="0" distB="0" distL="114300" distR="114300" simplePos="0" relativeHeight="251660288" behindDoc="0" locked="0" layoutInCell="0" allowOverlap="1" wp14:anchorId="55107093" wp14:editId="72BB9EA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9CCA640" w14:textId="6BA990E9" w:rsidR="00655B7F" w:rsidRDefault="00655B7F">
                              <w:pPr>
                                <w:spacing w:after="0" w:line="240" w:lineRule="auto"/>
                              </w:pPr>
                              <w:r w:rsidRPr="00655B7F">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107093"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9CCA640" w14:textId="6BA990E9" w:rsidR="00655B7F" w:rsidRDefault="00655B7F">
                        <w:pPr>
                          <w:spacing w:after="0" w:line="240" w:lineRule="auto"/>
                        </w:pPr>
                        <w:r w:rsidRPr="00655B7F">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2C2520C" wp14:editId="13D2670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81A33F7" w14:textId="77777777" w:rsidR="00655B7F" w:rsidRDefault="00655B7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2C2520C"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081A33F7" w14:textId="77777777" w:rsidR="00655B7F" w:rsidRDefault="00655B7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7F"/>
    <w:rsid w:val="002F36B5"/>
    <w:rsid w:val="00655B7F"/>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D2498"/>
  <w15:chartTrackingRefBased/>
  <w15:docId w15:val="{2CBE089D-9956-45AA-A2A0-9213545E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B7F"/>
    <w:rPr>
      <w:i/>
      <w:iCs/>
    </w:rPr>
  </w:style>
  <w:style w:type="paragraph" w:styleId="Header">
    <w:name w:val="header"/>
    <w:basedOn w:val="Normal"/>
    <w:link w:val="HeaderChar"/>
    <w:uiPriority w:val="99"/>
    <w:unhideWhenUsed/>
    <w:rsid w:val="0065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7F"/>
  </w:style>
  <w:style w:type="paragraph" w:styleId="Footer">
    <w:name w:val="footer"/>
    <w:basedOn w:val="Normal"/>
    <w:link w:val="FooterChar"/>
    <w:uiPriority w:val="99"/>
    <w:unhideWhenUsed/>
    <w:rsid w:val="0065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2023-03-12T15:50:00Z</dcterms:created>
  <dcterms:modified xsi:type="dcterms:W3CDTF">2023-03-12T15:51:00Z</dcterms:modified>
</cp:coreProperties>
</file>