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18F2" w14:textId="10303404" w:rsidR="003C16E0" w:rsidRPr="003C16E0" w:rsidRDefault="003C16E0" w:rsidP="003C16E0">
      <w:pPr>
        <w:pStyle w:val="NormalWeb"/>
        <w:shd w:val="clear" w:color="auto" w:fill="FFFFFF"/>
        <w:spacing w:before="0" w:beforeAutospacing="0" w:after="240" w:afterAutospacing="0" w:line="360" w:lineRule="auto"/>
        <w:jc w:val="center"/>
        <w:rPr>
          <w:b/>
          <w:bCs/>
          <w:sz w:val="26"/>
          <w:szCs w:val="26"/>
        </w:rPr>
      </w:pPr>
      <w:r w:rsidRPr="003C16E0">
        <w:rPr>
          <w:b/>
          <w:bCs/>
          <w:sz w:val="26"/>
          <w:szCs w:val="26"/>
        </w:rPr>
        <w:t>Mẫu 2</w:t>
      </w:r>
    </w:p>
    <w:p w14:paraId="51B9CE64" w14:textId="17D4FBC9" w:rsidR="003C16E0" w:rsidRPr="003C16E0" w:rsidRDefault="003C16E0" w:rsidP="003C16E0">
      <w:pPr>
        <w:pStyle w:val="NormalWeb"/>
        <w:shd w:val="clear" w:color="auto" w:fill="FFFFFF"/>
        <w:spacing w:before="0" w:beforeAutospacing="0" w:after="240" w:afterAutospacing="0" w:line="360" w:lineRule="auto"/>
        <w:jc w:val="both"/>
        <w:rPr>
          <w:sz w:val="26"/>
          <w:szCs w:val="26"/>
        </w:rPr>
      </w:pPr>
      <w:r w:rsidRPr="003C16E0">
        <w:rPr>
          <w:sz w:val="26"/>
          <w:szCs w:val="26"/>
        </w:rPr>
        <w:t>Nền văn học Việt Nam đã ghi danh nhiều tác giả với những cống hiến quan trọng. Mỗi giai đoạn lịch sử khác nhau lại có những dấu mốc văn học khác nhau. Trong đó, không thể không nhắc đến tác giả Hồ Chí Minh - một vị lãnh tụ vĩ đại và cũng là một nhà thơ xuất sắc của nền văn học Việt Nam, với hình ảnh của chính mình - người chiến sĩ cách mạng trong cuộc kháng chiến, Bác đã mang đến cho bạn đọc góc nhìn, khía cạnh vô cùng lạc quan trong hoàn cảnh chiến đấu đầy gian khổ qua bài thơ Tức cảnh Pác Bó.</w:t>
      </w:r>
    </w:p>
    <w:p w14:paraId="602FA44C" w14:textId="77777777" w:rsidR="003C16E0" w:rsidRPr="003C16E0" w:rsidRDefault="003C16E0" w:rsidP="003C16E0">
      <w:pPr>
        <w:pStyle w:val="NormalWeb"/>
        <w:shd w:val="clear" w:color="auto" w:fill="FFFFFF"/>
        <w:spacing w:before="0" w:beforeAutospacing="0" w:after="240" w:afterAutospacing="0" w:line="360" w:lineRule="auto"/>
        <w:jc w:val="both"/>
        <w:rPr>
          <w:sz w:val="26"/>
          <w:szCs w:val="26"/>
        </w:rPr>
      </w:pPr>
      <w:r w:rsidRPr="003C16E0">
        <w:rPr>
          <w:sz w:val="26"/>
          <w:szCs w:val="26"/>
        </w:rPr>
        <w:t>Mở đầu bài thơ là hình ảnh cuộc sống của Bác ở Pác Bó:</w:t>
      </w:r>
    </w:p>
    <w:p w14:paraId="1EBEECE0" w14:textId="77777777" w:rsidR="003C16E0" w:rsidRPr="003C16E0" w:rsidRDefault="003C16E0" w:rsidP="003C16E0">
      <w:pPr>
        <w:pStyle w:val="NormalWeb"/>
        <w:shd w:val="clear" w:color="auto" w:fill="FFFFFF"/>
        <w:spacing w:before="0" w:beforeAutospacing="0" w:after="0" w:afterAutospacing="0" w:line="360" w:lineRule="auto"/>
        <w:jc w:val="center"/>
        <w:rPr>
          <w:sz w:val="26"/>
          <w:szCs w:val="26"/>
        </w:rPr>
      </w:pPr>
      <w:r w:rsidRPr="003C16E0">
        <w:rPr>
          <w:rStyle w:val="Emphasis"/>
          <w:sz w:val="26"/>
          <w:szCs w:val="26"/>
          <w:bdr w:val="none" w:sz="0" w:space="0" w:color="auto" w:frame="1"/>
        </w:rPr>
        <w:t>“Sáng ra bờ suối, tối vào hang</w:t>
      </w:r>
      <w:r w:rsidRPr="003C16E0">
        <w:rPr>
          <w:sz w:val="26"/>
          <w:szCs w:val="26"/>
        </w:rPr>
        <w:br/>
      </w:r>
      <w:r w:rsidRPr="003C16E0">
        <w:rPr>
          <w:rStyle w:val="Emphasis"/>
          <w:sz w:val="26"/>
          <w:szCs w:val="26"/>
          <w:bdr w:val="none" w:sz="0" w:space="0" w:color="auto" w:frame="1"/>
        </w:rPr>
        <w:t>Cháo bẹ rau măng vẫn sẵn sàng”</w:t>
      </w:r>
    </w:p>
    <w:p w14:paraId="1D920B1E" w14:textId="77777777" w:rsidR="003C16E0" w:rsidRPr="003C16E0" w:rsidRDefault="003C16E0" w:rsidP="003C16E0">
      <w:pPr>
        <w:pStyle w:val="NormalWeb"/>
        <w:shd w:val="clear" w:color="auto" w:fill="FFFFFF"/>
        <w:spacing w:before="0" w:beforeAutospacing="0" w:after="240" w:afterAutospacing="0" w:line="360" w:lineRule="auto"/>
        <w:jc w:val="both"/>
        <w:rPr>
          <w:sz w:val="26"/>
          <w:szCs w:val="26"/>
        </w:rPr>
      </w:pPr>
      <w:r w:rsidRPr="003C16E0">
        <w:rPr>
          <w:sz w:val="26"/>
          <w:szCs w:val="26"/>
        </w:rPr>
        <w:t>“Sáng ra - tối vào” là những hành động lặp đi lặp lại, thường xuyên liên tục hằng ngày của Bác như một vòng tuần hoàn tự nhiên. Câu thơ cho ta thấy nơi ở gắn với hành động ra vào của Bác là chiếc hang. Điều kiện sống vô cùng vất vả, khó khăn, gian khổ, vì sự nghiệp cách mạng của nước nhà mà Người phải ở trong hang với nhiều mối đe dọa nguy hiểm. Vị lãnh tụ của chúng ta không ăn sơn hào hải vi, hàng ngày Bác gắn bó với cháo, măng. Đây là những món ăn giản dị, mộc mạc gắn liền với miền quê cách mạng. Cuộc sống khó khăn, thiếu thốn nhưng Người vẫn luôn lạc quan, vui vẻ đón nhận.</w:t>
      </w:r>
    </w:p>
    <w:p w14:paraId="06C14B27" w14:textId="77777777" w:rsidR="003C16E0" w:rsidRPr="003C16E0" w:rsidRDefault="003C16E0" w:rsidP="003C16E0">
      <w:pPr>
        <w:pStyle w:val="NormalWeb"/>
        <w:shd w:val="clear" w:color="auto" w:fill="FFFFFF"/>
        <w:spacing w:before="0" w:beforeAutospacing="0" w:after="240" w:afterAutospacing="0" w:line="360" w:lineRule="auto"/>
        <w:jc w:val="both"/>
        <w:rPr>
          <w:sz w:val="26"/>
          <w:szCs w:val="26"/>
        </w:rPr>
      </w:pPr>
      <w:r w:rsidRPr="003C16E0">
        <w:rPr>
          <w:sz w:val="26"/>
          <w:szCs w:val="26"/>
        </w:rPr>
        <w:t>Cuộc sống tuy có khó khăn là thế nhưng không ảnh hưởng được đến sự chuyên tâm của Bác dành cho cách mạng:</w:t>
      </w:r>
    </w:p>
    <w:p w14:paraId="406CD50F" w14:textId="77777777" w:rsidR="003C16E0" w:rsidRPr="003C16E0" w:rsidRDefault="003C16E0" w:rsidP="003C16E0">
      <w:pPr>
        <w:pStyle w:val="NormalWeb"/>
        <w:shd w:val="clear" w:color="auto" w:fill="FFFFFF"/>
        <w:spacing w:before="0" w:beforeAutospacing="0" w:after="0" w:afterAutospacing="0" w:line="360" w:lineRule="auto"/>
        <w:jc w:val="center"/>
        <w:rPr>
          <w:sz w:val="26"/>
          <w:szCs w:val="26"/>
        </w:rPr>
      </w:pPr>
      <w:r w:rsidRPr="003C16E0">
        <w:rPr>
          <w:rStyle w:val="Emphasis"/>
          <w:sz w:val="26"/>
          <w:szCs w:val="26"/>
          <w:bdr w:val="none" w:sz="0" w:space="0" w:color="auto" w:frame="1"/>
        </w:rPr>
        <w:t>“Bàn đá chông chênh dịch sử Đảng</w:t>
      </w:r>
      <w:r w:rsidRPr="003C16E0">
        <w:rPr>
          <w:sz w:val="26"/>
          <w:szCs w:val="26"/>
        </w:rPr>
        <w:br/>
      </w:r>
      <w:r w:rsidRPr="003C16E0">
        <w:rPr>
          <w:rStyle w:val="Emphasis"/>
          <w:sz w:val="26"/>
          <w:szCs w:val="26"/>
          <w:bdr w:val="none" w:sz="0" w:space="0" w:color="auto" w:frame="1"/>
        </w:rPr>
        <w:t>Cuộc đời cách mạng thật là sang”</w:t>
      </w:r>
    </w:p>
    <w:p w14:paraId="2A367BA3" w14:textId="77777777" w:rsidR="003C16E0" w:rsidRPr="003C16E0" w:rsidRDefault="003C16E0" w:rsidP="003C16E0">
      <w:pPr>
        <w:pStyle w:val="NormalWeb"/>
        <w:shd w:val="clear" w:color="auto" w:fill="FFFFFF"/>
        <w:spacing w:before="0" w:beforeAutospacing="0" w:after="240" w:afterAutospacing="0" w:line="360" w:lineRule="auto"/>
        <w:jc w:val="both"/>
        <w:rPr>
          <w:sz w:val="26"/>
          <w:szCs w:val="26"/>
        </w:rPr>
      </w:pPr>
      <w:r w:rsidRPr="003C16E0">
        <w:rPr>
          <w:sz w:val="26"/>
          <w:szCs w:val="26"/>
        </w:rPr>
        <w:t xml:space="preserve">Giữa núi rừng Pác Bó có một vị lãnh tụ ngồi nghiên cứu con đường cứu nước bên bàn đá chông chênh. Chúng ta thường biết đến các cuộc họp Đảng, bàn luận chiến thuật ở nơi mặt trận hoặc ở trung tâm hội nghị, nghiêm trang, lộng lẫy. Nhưng đối với Bác Hồ, việc nghiên cứu con đường cứu nước của người được thực hiện ở nơi rừng núi, vách đá cho thấy sự khác biệt đáng trân trọng của vị lãnh tụ này. Cả cuộc đời Bác gắn liền với cách mạng, với </w:t>
      </w:r>
      <w:r w:rsidRPr="003C16E0">
        <w:rPr>
          <w:sz w:val="26"/>
          <w:szCs w:val="26"/>
        </w:rPr>
        <w:lastRenderedPageBreak/>
        <w:t>con đường cứu nước. Dù cho điều kiện ngoại cảnh, điều kiện kháng chiến có vất vả, gian khổ, khó khăn thế nào thì lí tưởng, suy nghĩ cao đẹp của Người cũng khiến cho cuộc đời Bác trở nên cao đẹp và “sang” hơn bất cứ khi nào hết. Bài thơ cho ta cách nhìn rõ nét hơn về cuộc đời, con người cũng như những khó khăn mà Bác phải trải qua để thêm yêu thương, ngưỡng mộ Bác và trân trọng nền độc lập, tự do mà ta đang được hưởng.</w:t>
      </w:r>
    </w:p>
    <w:p w14:paraId="0731F83B" w14:textId="77777777" w:rsidR="003C16E0" w:rsidRPr="003C16E0" w:rsidRDefault="003C16E0" w:rsidP="003C16E0">
      <w:pPr>
        <w:pStyle w:val="NormalWeb"/>
        <w:shd w:val="clear" w:color="auto" w:fill="FFFFFF"/>
        <w:spacing w:before="0" w:beforeAutospacing="0" w:after="240" w:afterAutospacing="0" w:line="360" w:lineRule="auto"/>
        <w:jc w:val="both"/>
        <w:rPr>
          <w:sz w:val="26"/>
          <w:szCs w:val="26"/>
        </w:rPr>
      </w:pPr>
      <w:r w:rsidRPr="003C16E0">
        <w:rPr>
          <w:sz w:val="26"/>
          <w:szCs w:val="26"/>
        </w:rPr>
        <w:t>Cuộc sống của Bác hiện lên vô cùng giản dị, mộc mạc nhưng vô cùng tươi đẹp, lạc quan. Trong những hoàn cảnh khó khăn, éo le nhất, Bác vẫn biết cách khiến cho cuộc sống của mình trở nên tốt đẹp hơn. Nhiều năm tháng qua đi nhưng bài thơ vẫn giữ nguyên vẹn những giá trị tốt đẹp ban đầu của nó và để lại nhiều ấn tượng sâu sắc trong lòng bạn đọc.</w:t>
      </w:r>
    </w:p>
    <w:p w14:paraId="6108099C" w14:textId="77777777" w:rsidR="008E2FC0" w:rsidRPr="003C16E0" w:rsidRDefault="008E2FC0" w:rsidP="003C16E0">
      <w:pPr>
        <w:spacing w:line="360" w:lineRule="auto"/>
        <w:jc w:val="both"/>
        <w:rPr>
          <w:rFonts w:ascii="Times New Roman" w:hAnsi="Times New Roman" w:cs="Times New Roman"/>
          <w:sz w:val="26"/>
          <w:szCs w:val="26"/>
        </w:rPr>
      </w:pPr>
    </w:p>
    <w:sectPr w:rsidR="008E2FC0" w:rsidRPr="003C16E0"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41EC" w14:textId="77777777" w:rsidR="008745AD" w:rsidRDefault="008745AD" w:rsidP="003C16E0">
      <w:pPr>
        <w:spacing w:after="0" w:line="240" w:lineRule="auto"/>
      </w:pPr>
      <w:r>
        <w:separator/>
      </w:r>
    </w:p>
  </w:endnote>
  <w:endnote w:type="continuationSeparator" w:id="0">
    <w:p w14:paraId="72D7BFFD" w14:textId="77777777" w:rsidR="008745AD" w:rsidRDefault="008745AD" w:rsidP="003C1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89EE" w14:textId="77777777" w:rsidR="008745AD" w:rsidRDefault="008745AD" w:rsidP="003C16E0">
      <w:pPr>
        <w:spacing w:after="0" w:line="240" w:lineRule="auto"/>
      </w:pPr>
      <w:r>
        <w:separator/>
      </w:r>
    </w:p>
  </w:footnote>
  <w:footnote w:type="continuationSeparator" w:id="0">
    <w:p w14:paraId="37BE168F" w14:textId="77777777" w:rsidR="008745AD" w:rsidRDefault="008745AD" w:rsidP="003C1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62DF" w14:textId="77513BBE" w:rsidR="003C16E0" w:rsidRDefault="003C16E0">
    <w:pPr>
      <w:pStyle w:val="Header"/>
    </w:pPr>
    <w:r>
      <w:rPr>
        <w:noProof/>
      </w:rPr>
      <mc:AlternateContent>
        <mc:Choice Requires="wps">
          <w:drawing>
            <wp:anchor distT="0" distB="0" distL="114300" distR="114300" simplePos="0" relativeHeight="251660288" behindDoc="0" locked="0" layoutInCell="0" allowOverlap="1" wp14:anchorId="026DE90E" wp14:editId="4D92697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2F17061" w14:textId="492C77E8" w:rsidR="003C16E0" w:rsidRDefault="003C16E0">
                              <w:pPr>
                                <w:spacing w:after="0" w:line="240" w:lineRule="auto"/>
                              </w:pPr>
                              <w:r w:rsidRPr="003C16E0">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26DE90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2F17061" w14:textId="492C77E8" w:rsidR="003C16E0" w:rsidRDefault="003C16E0">
                        <w:pPr>
                          <w:spacing w:after="0" w:line="240" w:lineRule="auto"/>
                        </w:pPr>
                        <w:r w:rsidRPr="003C16E0">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4E500F5" wp14:editId="606271BF">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157F612" w14:textId="77777777" w:rsidR="003C16E0" w:rsidRDefault="003C16E0">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4E500F5"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3157F612" w14:textId="77777777" w:rsidR="003C16E0" w:rsidRDefault="003C16E0">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E0"/>
    <w:rsid w:val="003C16E0"/>
    <w:rsid w:val="008745AD"/>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287B"/>
  <w15:chartTrackingRefBased/>
  <w15:docId w15:val="{946D8286-B865-4486-8517-3ECDCE92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6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16E0"/>
    <w:rPr>
      <w:i/>
      <w:iCs/>
    </w:rPr>
  </w:style>
  <w:style w:type="paragraph" w:styleId="Header">
    <w:name w:val="header"/>
    <w:basedOn w:val="Normal"/>
    <w:link w:val="HeaderChar"/>
    <w:uiPriority w:val="99"/>
    <w:unhideWhenUsed/>
    <w:rsid w:val="003C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6E0"/>
  </w:style>
  <w:style w:type="paragraph" w:styleId="Footer">
    <w:name w:val="footer"/>
    <w:basedOn w:val="Normal"/>
    <w:link w:val="FooterChar"/>
    <w:uiPriority w:val="99"/>
    <w:unhideWhenUsed/>
    <w:rsid w:val="003C1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0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2023-03-12T15:41:00Z</dcterms:created>
  <dcterms:modified xsi:type="dcterms:W3CDTF">2023-03-12T15:48:00Z</dcterms:modified>
</cp:coreProperties>
</file>