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D67D5" w14:textId="69E56A88" w:rsidR="00AD25A0" w:rsidRPr="00AD25A0" w:rsidRDefault="00AD25A0" w:rsidP="00AD25A0">
      <w:pPr>
        <w:pStyle w:val="NormalWeb"/>
        <w:shd w:val="clear" w:color="auto" w:fill="FFFFFF"/>
        <w:spacing w:before="0" w:beforeAutospacing="0" w:after="0" w:afterAutospacing="0" w:line="360" w:lineRule="auto"/>
        <w:jc w:val="center"/>
        <w:rPr>
          <w:b/>
          <w:bCs/>
          <w:sz w:val="26"/>
          <w:szCs w:val="26"/>
        </w:rPr>
      </w:pPr>
      <w:r w:rsidRPr="00AD25A0">
        <w:rPr>
          <w:b/>
          <w:bCs/>
          <w:sz w:val="26"/>
          <w:szCs w:val="26"/>
        </w:rPr>
        <w:t>Phân tích thương vợ - Mẫu 8</w:t>
      </w:r>
    </w:p>
    <w:p w14:paraId="14405B55" w14:textId="2EDFDE3C" w:rsidR="00AD25A0" w:rsidRPr="00AD25A0" w:rsidRDefault="00AD25A0" w:rsidP="00AD25A0">
      <w:pPr>
        <w:pStyle w:val="NormalWeb"/>
        <w:shd w:val="clear" w:color="auto" w:fill="FFFFFF"/>
        <w:spacing w:before="0" w:beforeAutospacing="0" w:after="0" w:afterAutospacing="0" w:line="360" w:lineRule="auto"/>
        <w:jc w:val="both"/>
        <w:rPr>
          <w:sz w:val="26"/>
          <w:szCs w:val="26"/>
        </w:rPr>
      </w:pPr>
      <w:r w:rsidRPr="00AD25A0">
        <w:rPr>
          <w:sz w:val="26"/>
          <w:szCs w:val="26"/>
        </w:rPr>
        <w:t>Tú Xương là nhà thơ trào phúng bậc thầy trong nền văn học Việt Nam. Ngoài những bài thơ trào phúng sắc nhọn, lấy tiếng cười làm vũ khí chế giễu và đả kích sâu cay bộ mặt xấu xa, đồi bại của cái xã hội thực dân nửa phong kiến, ông còn có một số bài thơ trữ tình, chứa chất bao nỗi niềm của một nhà nho nghèo về tình người và tình đời sâu nặng.</w:t>
      </w:r>
    </w:p>
    <w:p w14:paraId="03FC9756" w14:textId="77777777" w:rsidR="00AD25A0" w:rsidRPr="00AD25A0" w:rsidRDefault="00AD25A0" w:rsidP="00AD25A0">
      <w:pPr>
        <w:pStyle w:val="NormalWeb"/>
        <w:shd w:val="clear" w:color="auto" w:fill="FFFFFF"/>
        <w:spacing w:before="0" w:beforeAutospacing="0" w:after="0" w:afterAutospacing="0" w:line="360" w:lineRule="auto"/>
        <w:jc w:val="both"/>
        <w:rPr>
          <w:sz w:val="26"/>
          <w:szCs w:val="26"/>
        </w:rPr>
      </w:pPr>
      <w:r w:rsidRPr="00AD25A0">
        <w:rPr>
          <w:sz w:val="26"/>
          <w:szCs w:val="26"/>
        </w:rPr>
        <w:t>“Thương vợ” là bài thơ cảm động nhất trong những bài thơ trữ tình của Tú Xương. Nó là một bài thơ tâm sự, đồng thời cũng là một bài thơ thế sự. Bài thơ chứa chan tình thương yêu nồng hậu của nhà thơ đối với người vợ hiền thảo.</w:t>
      </w:r>
    </w:p>
    <w:p w14:paraId="0C466E5A" w14:textId="77777777" w:rsidR="00AD25A0" w:rsidRPr="00AD25A0" w:rsidRDefault="00AD25A0" w:rsidP="00AD25A0">
      <w:pPr>
        <w:pStyle w:val="NormalWeb"/>
        <w:shd w:val="clear" w:color="auto" w:fill="FFFFFF"/>
        <w:spacing w:before="0" w:beforeAutospacing="0" w:after="0" w:afterAutospacing="0" w:line="360" w:lineRule="auto"/>
        <w:jc w:val="both"/>
        <w:rPr>
          <w:sz w:val="26"/>
          <w:szCs w:val="26"/>
        </w:rPr>
      </w:pPr>
      <w:r w:rsidRPr="00AD25A0">
        <w:rPr>
          <w:sz w:val="26"/>
          <w:szCs w:val="26"/>
        </w:rPr>
        <w:t>Sáu câu thơ đầu nói lên hình ảnh bà Tú trong gia đình là một người vợ rất đảm đang, chịu thương chịu khó. Nếu bà vợ của Nguyễn Khuyến là một phụ nữ “hay lam hay làm, thắt lưng bó que, xắn váy quai cồng, tất tả chân nam đá chân chiêu, vì tớ đỡ đần trong mọi việc” (câu đối của Nguyễn Khuyến) thì bà Tú lại là một người đàn bà:</w:t>
      </w:r>
    </w:p>
    <w:p w14:paraId="05041757" w14:textId="77777777" w:rsidR="00AD25A0" w:rsidRPr="00AD25A0" w:rsidRDefault="00AD25A0" w:rsidP="00AD25A0">
      <w:pPr>
        <w:pStyle w:val="NormalWeb"/>
        <w:shd w:val="clear" w:color="auto" w:fill="FFFFFF"/>
        <w:spacing w:before="0" w:beforeAutospacing="0" w:after="0" w:afterAutospacing="0" w:line="360" w:lineRule="auto"/>
        <w:jc w:val="center"/>
        <w:rPr>
          <w:sz w:val="26"/>
          <w:szCs w:val="26"/>
        </w:rPr>
      </w:pPr>
      <w:r w:rsidRPr="00AD25A0">
        <w:rPr>
          <w:rStyle w:val="Emphasis"/>
          <w:sz w:val="26"/>
          <w:szCs w:val="26"/>
          <w:bdr w:val="none" w:sz="0" w:space="0" w:color="auto" w:frame="1"/>
        </w:rPr>
        <w:t>“Quanh năm buôn bán ở mom sông,</w:t>
      </w:r>
    </w:p>
    <w:p w14:paraId="09001144" w14:textId="77777777" w:rsidR="00AD25A0" w:rsidRPr="00AD25A0" w:rsidRDefault="00AD25A0" w:rsidP="00AD25A0">
      <w:pPr>
        <w:pStyle w:val="NormalWeb"/>
        <w:shd w:val="clear" w:color="auto" w:fill="FFFFFF"/>
        <w:spacing w:before="0" w:beforeAutospacing="0" w:after="0" w:afterAutospacing="0" w:line="360" w:lineRule="auto"/>
        <w:jc w:val="center"/>
        <w:rPr>
          <w:sz w:val="26"/>
          <w:szCs w:val="26"/>
        </w:rPr>
      </w:pPr>
      <w:r w:rsidRPr="00AD25A0">
        <w:rPr>
          <w:rStyle w:val="Emphasis"/>
          <w:sz w:val="26"/>
          <w:szCs w:val="26"/>
          <w:bdr w:val="none" w:sz="0" w:space="0" w:color="auto" w:frame="1"/>
        </w:rPr>
        <w:t>Nuôi đủ năm con với một chồng”</w:t>
      </w:r>
    </w:p>
    <w:p w14:paraId="62A31B11" w14:textId="77777777" w:rsidR="00AD25A0" w:rsidRPr="00AD25A0" w:rsidRDefault="00AD25A0" w:rsidP="00AD25A0">
      <w:pPr>
        <w:pStyle w:val="NormalWeb"/>
        <w:shd w:val="clear" w:color="auto" w:fill="FFFFFF"/>
        <w:spacing w:before="0" w:beforeAutospacing="0" w:after="0" w:afterAutospacing="0" w:line="360" w:lineRule="auto"/>
        <w:jc w:val="both"/>
        <w:rPr>
          <w:sz w:val="26"/>
          <w:szCs w:val="26"/>
        </w:rPr>
      </w:pPr>
      <w:r w:rsidRPr="00AD25A0">
        <w:rPr>
          <w:sz w:val="26"/>
          <w:szCs w:val="26"/>
        </w:rPr>
        <w:t>“Quanh năm buôn bán” là cảnh làm ăn đầu tắt mặt tối, từ ngày này qua ngày khác, từ tháng này qua tháng khác, không được một ngày nghỉ ngơi. Bà Tú “buôn bán ở mom sông”, nơi mỏm đất nhô ra, ba bề bao bọc sông nước, nơi làm ăn là cái thế đất chênh vênh. Hai chữ “mom sông” gợi tả một cuộc đời nhiều mưa nắng, một cảnh đời lắm cay cực, phải vật lộn kiếm sống, mới “nuôi đủ năm con với một chồng”.</w:t>
      </w:r>
    </w:p>
    <w:p w14:paraId="26525250" w14:textId="77777777" w:rsidR="00AD25A0" w:rsidRPr="00AD25A0" w:rsidRDefault="00AD25A0" w:rsidP="00AD25A0">
      <w:pPr>
        <w:pStyle w:val="NormalWeb"/>
        <w:shd w:val="clear" w:color="auto" w:fill="FFFFFF"/>
        <w:spacing w:before="0" w:beforeAutospacing="0" w:after="0" w:afterAutospacing="0" w:line="360" w:lineRule="auto"/>
        <w:jc w:val="both"/>
        <w:rPr>
          <w:sz w:val="26"/>
          <w:szCs w:val="26"/>
        </w:rPr>
      </w:pPr>
      <w:r w:rsidRPr="00AD25A0">
        <w:rPr>
          <w:sz w:val="26"/>
          <w:szCs w:val="26"/>
        </w:rPr>
        <w:t>Một gánh gia đình đè nặng lên đôi vai người mẹ, người vợ. Thông thường người ta chỉ đếm mớ rau, con cá, đếm tiền bạc,... chứ ai “đếm” con, “đếm” chồng. Câu thơ tự trào ẩn chứa nỗi niềm chua chát về một gia cảnh gặp nhiều khó khăn: đông con, người chồng đang phải “ăn lương vợ”.</w:t>
      </w:r>
    </w:p>
    <w:p w14:paraId="3F2C998F" w14:textId="77777777" w:rsidR="00AD25A0" w:rsidRPr="00AD25A0" w:rsidRDefault="00AD25A0" w:rsidP="00AD25A0">
      <w:pPr>
        <w:pStyle w:val="NormalWeb"/>
        <w:shd w:val="clear" w:color="auto" w:fill="FFFFFF"/>
        <w:spacing w:before="0" w:beforeAutospacing="0" w:after="0" w:afterAutospacing="0" w:line="360" w:lineRule="auto"/>
        <w:jc w:val="both"/>
        <w:rPr>
          <w:sz w:val="26"/>
          <w:szCs w:val="26"/>
        </w:rPr>
      </w:pPr>
      <w:r w:rsidRPr="00AD25A0">
        <w:rPr>
          <w:sz w:val="26"/>
          <w:szCs w:val="26"/>
        </w:rPr>
        <w:t>Có thể nói, hai câu thơ trong phần đề, Tú Xương ghi lại một cách chân thực hình ảnh người vợ tần tảo, đảm đang của mình.</w:t>
      </w:r>
    </w:p>
    <w:p w14:paraId="2D0BDC44" w14:textId="77777777" w:rsidR="00AD25A0" w:rsidRPr="00AD25A0" w:rsidRDefault="00AD25A0" w:rsidP="00AD25A0">
      <w:pPr>
        <w:pStyle w:val="NormalWeb"/>
        <w:shd w:val="clear" w:color="auto" w:fill="FFFFFF"/>
        <w:spacing w:before="0" w:beforeAutospacing="0" w:after="0" w:afterAutospacing="0" w:line="360" w:lineRule="auto"/>
        <w:jc w:val="both"/>
        <w:rPr>
          <w:sz w:val="26"/>
          <w:szCs w:val="26"/>
        </w:rPr>
      </w:pPr>
      <w:r w:rsidRPr="00AD25A0">
        <w:rPr>
          <w:sz w:val="26"/>
          <w:szCs w:val="26"/>
        </w:rPr>
        <w:t xml:space="preserve">Phần thực, tô đậm thêm chân dung bà Tú, mỗi sáng mỗi tối đi đi về về “lặn lội” làm ăn như “thân cò” nơi “quãng vắng”. Ngôn ngữ thơ tăng cấp, tô đậm thêm nỗi cực nhọc của người vợ. Câu chữ như những nét vẽ, gam màu nối tiếp nhau, bổ trợ và gia tăng; đã “lặn lội” Lại “thân cò”, rồi còn “khi quãng vắng”. Nỗi cực nhọc kiếm sống ở “mom sông” tưởng như </w:t>
      </w:r>
      <w:r w:rsidRPr="00AD25A0">
        <w:rPr>
          <w:sz w:val="26"/>
          <w:szCs w:val="26"/>
        </w:rPr>
        <w:lastRenderedPageBreak/>
        <w:t>không thể nào nói hết được! Hình ảnh “con cò” cái cò trong ca dao cổ: “Con cò lặn lội bờ sông…”, “Con cò đi đón cơn mưa…”, “Cái cò, cái vạc, cái nông,..” được tái hiện trong thơ Tú Xương qua hình ảnh “thân cò” lầm lũi, đã đem đến cho người đọc bao liên tưởng cảm động về bà Tú, cũng như thân phận vất vả, cực khổ, của người phụ nữ Việt Nam trong xã hội cũ:</w:t>
      </w:r>
    </w:p>
    <w:p w14:paraId="3B0DE3F6" w14:textId="77777777" w:rsidR="00AD25A0" w:rsidRPr="00AD25A0" w:rsidRDefault="00AD25A0" w:rsidP="00AD25A0">
      <w:pPr>
        <w:pStyle w:val="NormalWeb"/>
        <w:shd w:val="clear" w:color="auto" w:fill="FFFFFF"/>
        <w:spacing w:before="0" w:beforeAutospacing="0" w:after="0" w:afterAutospacing="0" w:line="360" w:lineRule="auto"/>
        <w:jc w:val="center"/>
        <w:rPr>
          <w:sz w:val="26"/>
          <w:szCs w:val="26"/>
        </w:rPr>
      </w:pPr>
      <w:r w:rsidRPr="00AD25A0">
        <w:rPr>
          <w:rStyle w:val="Emphasis"/>
          <w:sz w:val="26"/>
          <w:szCs w:val="26"/>
          <w:bdr w:val="none" w:sz="0" w:space="0" w:color="auto" w:frame="1"/>
        </w:rPr>
        <w:t>“Lặn lội thân cò nơi quãng vắng</w:t>
      </w:r>
    </w:p>
    <w:p w14:paraId="1EEF243E" w14:textId="77777777" w:rsidR="00AD25A0" w:rsidRPr="00AD25A0" w:rsidRDefault="00AD25A0" w:rsidP="00AD25A0">
      <w:pPr>
        <w:pStyle w:val="NormalWeb"/>
        <w:shd w:val="clear" w:color="auto" w:fill="FFFFFF"/>
        <w:spacing w:before="0" w:beforeAutospacing="0" w:after="0" w:afterAutospacing="0" w:line="360" w:lineRule="auto"/>
        <w:jc w:val="center"/>
        <w:rPr>
          <w:sz w:val="26"/>
          <w:szCs w:val="26"/>
        </w:rPr>
      </w:pPr>
      <w:r w:rsidRPr="00AD25A0">
        <w:rPr>
          <w:rStyle w:val="Emphasis"/>
          <w:sz w:val="26"/>
          <w:szCs w:val="26"/>
          <w:bdr w:val="none" w:sz="0" w:space="0" w:color="auto" w:frame="1"/>
        </w:rPr>
        <w:t>Eo sèo mặt nước buổi đò đông”</w:t>
      </w:r>
    </w:p>
    <w:p w14:paraId="574E2A20" w14:textId="77777777" w:rsidR="00AD25A0" w:rsidRPr="00AD25A0" w:rsidRDefault="00AD25A0" w:rsidP="00AD25A0">
      <w:pPr>
        <w:pStyle w:val="NormalWeb"/>
        <w:shd w:val="clear" w:color="auto" w:fill="FFFFFF"/>
        <w:spacing w:before="0" w:beforeAutospacing="0" w:after="0" w:afterAutospacing="0" w:line="360" w:lineRule="auto"/>
        <w:jc w:val="both"/>
        <w:rPr>
          <w:sz w:val="26"/>
          <w:szCs w:val="26"/>
        </w:rPr>
      </w:pPr>
      <w:r w:rsidRPr="00AD25A0">
        <w:rPr>
          <w:sz w:val="26"/>
          <w:szCs w:val="26"/>
        </w:rPr>
        <w:t>“Eo sèo” là từ láy tượng thanh chỉ sự làm rầy rà bằng lời đòi, gọi liên tiếp dai đẳng: gợi tả cảnh tranh mua tranh bán, cảnh cãi vã nơi “mặt nước” lúc “đò đông”. Một cuộc đời “lặn lội”, một cảnh sống làm ăn “eo sèo”. Nghệ thuật đối đặc sắc đã làm nổi bật cảnh kiếm ăn nhiều cơ cực. Bát cơm, manh áo mà bà Tú kiếm được “nuôi đủ năm con với một chồng’” phải. “lặn lội” trong mưa nắng, phải giành giật “eo sèo”, phải trả giá bao mồ hồ, nước mắt giữa thời buổi khó khăn! Tiếp theo là hai câu luận, Tú Xương vận dụng rất sáng tạo hai thành ngữ: “một duyên hai nợ” và “năm nắng mười mưa”, đối xứng nhau hài hòa, màu sắc dân gian đậm đà trong cảm nhận và ngôn ngữ biểu đạt:</w:t>
      </w:r>
    </w:p>
    <w:p w14:paraId="6CB2F207" w14:textId="77777777" w:rsidR="00AD25A0" w:rsidRPr="00AD25A0" w:rsidRDefault="00AD25A0" w:rsidP="00AD25A0">
      <w:pPr>
        <w:pStyle w:val="NormalWeb"/>
        <w:shd w:val="clear" w:color="auto" w:fill="FFFFFF"/>
        <w:spacing w:before="0" w:beforeAutospacing="0" w:after="0" w:afterAutospacing="0" w:line="360" w:lineRule="auto"/>
        <w:jc w:val="center"/>
        <w:rPr>
          <w:sz w:val="26"/>
          <w:szCs w:val="26"/>
        </w:rPr>
      </w:pPr>
      <w:r w:rsidRPr="00AD25A0">
        <w:rPr>
          <w:rStyle w:val="Emphasis"/>
          <w:sz w:val="26"/>
          <w:szCs w:val="26"/>
          <w:bdr w:val="none" w:sz="0" w:space="0" w:color="auto" w:frame="1"/>
        </w:rPr>
        <w:t>“Một duyên hai nợ, âu đành phận,</w:t>
      </w:r>
    </w:p>
    <w:p w14:paraId="27FBDFAB" w14:textId="77777777" w:rsidR="00AD25A0" w:rsidRPr="00AD25A0" w:rsidRDefault="00AD25A0" w:rsidP="00AD25A0">
      <w:pPr>
        <w:pStyle w:val="NormalWeb"/>
        <w:shd w:val="clear" w:color="auto" w:fill="FFFFFF"/>
        <w:spacing w:before="0" w:beforeAutospacing="0" w:after="0" w:afterAutospacing="0" w:line="360" w:lineRule="auto"/>
        <w:jc w:val="center"/>
        <w:rPr>
          <w:sz w:val="26"/>
          <w:szCs w:val="26"/>
        </w:rPr>
      </w:pPr>
      <w:r w:rsidRPr="00AD25A0">
        <w:rPr>
          <w:rStyle w:val="Emphasis"/>
          <w:sz w:val="26"/>
          <w:szCs w:val="26"/>
          <w:bdr w:val="none" w:sz="0" w:space="0" w:color="auto" w:frame="1"/>
        </w:rPr>
        <w:t>Năm nắng, mười mưa dám quản công.”</w:t>
      </w:r>
    </w:p>
    <w:p w14:paraId="04C076F8" w14:textId="77777777" w:rsidR="00AD25A0" w:rsidRPr="00AD25A0" w:rsidRDefault="00AD25A0" w:rsidP="00AD25A0">
      <w:pPr>
        <w:pStyle w:val="NormalWeb"/>
        <w:shd w:val="clear" w:color="auto" w:fill="FFFFFF"/>
        <w:spacing w:before="0" w:beforeAutospacing="0" w:after="0" w:afterAutospacing="0" w:line="360" w:lineRule="auto"/>
        <w:jc w:val="both"/>
        <w:rPr>
          <w:sz w:val="26"/>
          <w:szCs w:val="26"/>
        </w:rPr>
      </w:pPr>
      <w:r w:rsidRPr="00AD25A0">
        <w:rPr>
          <w:sz w:val="26"/>
          <w:szCs w:val="26"/>
        </w:rPr>
        <w:t>“Duyên” là duyên số, duyên phận, là cái “nợ” đời mà bà Tú phải cam phận, chịu đựng. “Nắng”, “mưa” tượng trưng cho mọi vất vả, khổ cực. Các số từ trong câu thơ tăng dần lên: “một… hai… năm… mười… làm nổi rõ đức hi sinh thầm lặng của bà Tú, một người phụ nữ chịu thương, chịu khó vì sự ấm no, hạnh phúc của chồng con và gia đình. “Âu đành phận”, … “dám quản công” … giọng thơ nhiều xót xa, thương cảm, thương mình, thương gia cảnh nhiều éo le.</w:t>
      </w:r>
    </w:p>
    <w:p w14:paraId="66A0C562" w14:textId="77777777" w:rsidR="00AD25A0" w:rsidRPr="00AD25A0" w:rsidRDefault="00AD25A0" w:rsidP="00AD25A0">
      <w:pPr>
        <w:pStyle w:val="NormalWeb"/>
        <w:shd w:val="clear" w:color="auto" w:fill="FFFFFF"/>
        <w:spacing w:before="0" w:beforeAutospacing="0" w:after="0" w:afterAutospacing="0" w:line="360" w:lineRule="auto"/>
        <w:jc w:val="both"/>
        <w:rPr>
          <w:sz w:val="26"/>
          <w:szCs w:val="26"/>
        </w:rPr>
      </w:pPr>
      <w:r w:rsidRPr="00AD25A0">
        <w:rPr>
          <w:sz w:val="26"/>
          <w:szCs w:val="26"/>
        </w:rPr>
        <w:t>Tóm lại, sáu câu thơ đầu bằng tấm lòng biết ơn và cảm phục, Tú Xương đã phác họa một vài nét rất chân thực và cảm động về hình ảnh bà Tú, người vợ hiền thảo của mình với bao đức tính đáng quý: đảm đang, tần tảo, chịu thương chịu khó, thầm lặng hi sinh cho hạnh phúc gia đình. Tú Xương thể hiện một tài năng điêu luyện trong sử dụng ngôn ngữ và sáng tạo hình ảnh. Các từ láy, các số từ, phép đối, thành ngữ và hình ảnh “thân Cò” … đã tạo nên ấn tượng và sức hấp dẫn văn chương.</w:t>
      </w:r>
    </w:p>
    <w:p w14:paraId="40C130C5" w14:textId="77777777" w:rsidR="00AD25A0" w:rsidRPr="00AD25A0" w:rsidRDefault="00AD25A0" w:rsidP="00AD25A0">
      <w:pPr>
        <w:pStyle w:val="NormalWeb"/>
        <w:shd w:val="clear" w:color="auto" w:fill="FFFFFF"/>
        <w:spacing w:before="0" w:beforeAutospacing="0" w:after="0" w:afterAutospacing="0" w:line="360" w:lineRule="auto"/>
        <w:jc w:val="both"/>
        <w:rPr>
          <w:sz w:val="26"/>
          <w:szCs w:val="26"/>
        </w:rPr>
      </w:pPr>
      <w:r w:rsidRPr="00AD25A0">
        <w:rPr>
          <w:sz w:val="26"/>
          <w:szCs w:val="26"/>
        </w:rPr>
        <w:lastRenderedPageBreak/>
        <w:t>Hai câu kết, Tú Xương sử dụng từ ngữ thông tục, lấy tiếng chửi nơi “mom sông” lúc “buổi đò đông” đưa vào thơ rất tự nhiên, bình dị. Ông tự trách mình:</w:t>
      </w:r>
    </w:p>
    <w:p w14:paraId="4E78CC2F" w14:textId="77777777" w:rsidR="00AD25A0" w:rsidRPr="00AD25A0" w:rsidRDefault="00AD25A0" w:rsidP="00AD25A0">
      <w:pPr>
        <w:pStyle w:val="NormalWeb"/>
        <w:shd w:val="clear" w:color="auto" w:fill="FFFFFF"/>
        <w:spacing w:before="0" w:beforeAutospacing="0" w:after="0" w:afterAutospacing="0" w:line="360" w:lineRule="auto"/>
        <w:jc w:val="center"/>
        <w:rPr>
          <w:sz w:val="26"/>
          <w:szCs w:val="26"/>
        </w:rPr>
      </w:pPr>
      <w:r w:rsidRPr="00AD25A0">
        <w:rPr>
          <w:rStyle w:val="Emphasis"/>
          <w:sz w:val="26"/>
          <w:szCs w:val="26"/>
          <w:bdr w:val="none" w:sz="0" w:space="0" w:color="auto" w:frame="1"/>
        </w:rPr>
        <w:t>“Cha mẹ thói đời ăn ở bạc,</w:t>
      </w:r>
    </w:p>
    <w:p w14:paraId="0B3E0005" w14:textId="77777777" w:rsidR="00AD25A0" w:rsidRPr="00AD25A0" w:rsidRDefault="00AD25A0" w:rsidP="00AD25A0">
      <w:pPr>
        <w:pStyle w:val="NormalWeb"/>
        <w:shd w:val="clear" w:color="auto" w:fill="FFFFFF"/>
        <w:spacing w:before="0" w:beforeAutospacing="0" w:after="0" w:afterAutospacing="0" w:line="360" w:lineRule="auto"/>
        <w:jc w:val="center"/>
        <w:rPr>
          <w:sz w:val="26"/>
          <w:szCs w:val="26"/>
        </w:rPr>
      </w:pPr>
      <w:r w:rsidRPr="00AD25A0">
        <w:rPr>
          <w:rStyle w:val="Emphasis"/>
          <w:sz w:val="26"/>
          <w:szCs w:val="26"/>
          <w:bdr w:val="none" w:sz="0" w:space="0" w:color="auto" w:frame="1"/>
        </w:rPr>
        <w:t>Có chồng hờ hững cũng như không!”</w:t>
      </w:r>
    </w:p>
    <w:p w14:paraId="6493643B" w14:textId="77777777" w:rsidR="00AD25A0" w:rsidRPr="00AD25A0" w:rsidRDefault="00AD25A0" w:rsidP="00AD25A0">
      <w:pPr>
        <w:pStyle w:val="NormalWeb"/>
        <w:shd w:val="clear" w:color="auto" w:fill="FFFFFF"/>
        <w:spacing w:before="0" w:beforeAutospacing="0" w:after="0" w:afterAutospacing="0" w:line="360" w:lineRule="auto"/>
        <w:jc w:val="both"/>
        <w:rPr>
          <w:sz w:val="26"/>
          <w:szCs w:val="26"/>
        </w:rPr>
      </w:pPr>
      <w:r w:rsidRPr="00AD25A0">
        <w:rPr>
          <w:sz w:val="26"/>
          <w:szCs w:val="26"/>
        </w:rPr>
        <w:t>Trách mình “ăn lương vợ”, mà “ăn ở bạc”. Vai trò người chồng, người cha chẳng giúp ích được gì, vô tích sự, thậm chí còn “hờ hững” với vợ con. Lời tự trách sao mà chua xót thế! Ta đã biết, Tú Xương có văn tài, nhưng công danh dở dang, thi cử lận đận. Sống giữa một xã hội “dở Tây, dở ta”, chữ nho mạt vận, lúc mà “Ông Nghè, ông Cống cũng nằm co”, cho nên nhà thơ tự trách mình đồng thời cũng là trách đời đen bạc. Ông không xu thời để vinh thân phì gia “tối rượu sâm banh, sáng sữa bò”.</w:t>
      </w:r>
    </w:p>
    <w:p w14:paraId="05790FEB" w14:textId="77777777" w:rsidR="00AD25A0" w:rsidRPr="00AD25A0" w:rsidRDefault="00AD25A0" w:rsidP="00AD25A0">
      <w:pPr>
        <w:pStyle w:val="NormalWeb"/>
        <w:shd w:val="clear" w:color="auto" w:fill="FFFFFF"/>
        <w:spacing w:before="0" w:beforeAutospacing="0" w:after="0" w:afterAutospacing="0" w:line="360" w:lineRule="auto"/>
        <w:jc w:val="both"/>
        <w:rPr>
          <w:sz w:val="26"/>
          <w:szCs w:val="26"/>
        </w:rPr>
      </w:pPr>
      <w:r w:rsidRPr="00AD25A0">
        <w:rPr>
          <w:sz w:val="26"/>
          <w:szCs w:val="26"/>
        </w:rPr>
        <w:t>Hai câu kết là cả một nỗi niềm tâm sự và thế sự đầy buồn thương, là tiếng nói của một trí thức giàu nhân cách, nặng tình đời, thương vợ con, thương gia cảnh nghèo. Tú Xương thương vợ cũng chính là thương mình vậy: nỗi đau thất thế của nhà thơ khi cảnh đời thay đổi!</w:t>
      </w:r>
    </w:p>
    <w:p w14:paraId="10644DBE" w14:textId="77777777" w:rsidR="00AD25A0" w:rsidRPr="00AD25A0" w:rsidRDefault="00AD25A0" w:rsidP="00AD25A0">
      <w:pPr>
        <w:pStyle w:val="NormalWeb"/>
        <w:shd w:val="clear" w:color="auto" w:fill="FFFFFF"/>
        <w:spacing w:before="0" w:beforeAutospacing="0" w:after="0" w:afterAutospacing="0" w:line="360" w:lineRule="auto"/>
        <w:jc w:val="both"/>
        <w:rPr>
          <w:sz w:val="26"/>
          <w:szCs w:val="26"/>
        </w:rPr>
      </w:pPr>
      <w:r w:rsidRPr="00AD25A0">
        <w:rPr>
          <w:sz w:val="26"/>
          <w:szCs w:val="26"/>
        </w:rPr>
        <w:t>Bài thơ “Thương vợ” được viết theo thể thơ thất ngôn bát cú. Ngôn ngữ thơ bình dị như là tiếng nói đời thường nơi “mom sông” của những người buôn bán nhỏ, cách đây một thế kỉ. Các chi tiết nghệ thuật chọn lọc vừa cá thể (bà Tú với “năm con, một chồng”) vừa khái quát sâu sắc (người phụ nữ ngày xưa). Hình tượng thơ hàm súc, gợi cảm: thương vợ, thương mình, buồn về gia cảnh thêm nỗi đau đời. “Thương vợ’” là bài thơ trữ tình đặc sắc của Tú Xương nói về người vợ, người phụ nữ ngày xưa với bao đức tính tốt đẹp, hình ảnh bà Tú được nói đến trong bài thơ rất gần gũi với người mẹ, người chị trong mỗi gia đình Việt Nam.</w:t>
      </w:r>
    </w:p>
    <w:p w14:paraId="73071B4E" w14:textId="77777777" w:rsidR="00AD25A0" w:rsidRPr="00AD25A0" w:rsidRDefault="00AD25A0" w:rsidP="00AD25A0">
      <w:pPr>
        <w:pStyle w:val="NormalWeb"/>
        <w:shd w:val="clear" w:color="auto" w:fill="FFFFFF"/>
        <w:spacing w:before="0" w:beforeAutospacing="0" w:after="0" w:afterAutospacing="0" w:line="360" w:lineRule="auto"/>
        <w:jc w:val="both"/>
        <w:rPr>
          <w:sz w:val="26"/>
          <w:szCs w:val="26"/>
        </w:rPr>
      </w:pPr>
      <w:r w:rsidRPr="00AD25A0">
        <w:rPr>
          <w:sz w:val="26"/>
          <w:szCs w:val="26"/>
        </w:rPr>
        <w:t>Tú Xương chiếm một địa vị vẻ vang trong nền văn học Việt Nam. Tên tuổi ông sống mãi với non Côi, sông Vị.</w:t>
      </w:r>
    </w:p>
    <w:p w14:paraId="0FDCAA3B" w14:textId="77777777" w:rsidR="008E2FC0" w:rsidRPr="00AD25A0" w:rsidRDefault="008E2FC0" w:rsidP="00AD25A0">
      <w:pPr>
        <w:spacing w:line="360" w:lineRule="auto"/>
        <w:jc w:val="both"/>
        <w:rPr>
          <w:rFonts w:ascii="Times New Roman" w:hAnsi="Times New Roman" w:cs="Times New Roman"/>
          <w:sz w:val="26"/>
          <w:szCs w:val="26"/>
        </w:rPr>
      </w:pPr>
    </w:p>
    <w:sectPr w:rsidR="008E2FC0" w:rsidRPr="00AD25A0" w:rsidSect="00E934B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9D0E3" w14:textId="77777777" w:rsidR="0090422F" w:rsidRDefault="0090422F" w:rsidP="00AD25A0">
      <w:pPr>
        <w:spacing w:after="0" w:line="240" w:lineRule="auto"/>
      </w:pPr>
      <w:r>
        <w:separator/>
      </w:r>
    </w:p>
  </w:endnote>
  <w:endnote w:type="continuationSeparator" w:id="0">
    <w:p w14:paraId="0318ED26" w14:textId="77777777" w:rsidR="0090422F" w:rsidRDefault="0090422F" w:rsidP="00AD2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6D7B0" w14:textId="77777777" w:rsidR="0090422F" w:rsidRDefault="0090422F" w:rsidP="00AD25A0">
      <w:pPr>
        <w:spacing w:after="0" w:line="240" w:lineRule="auto"/>
      </w:pPr>
      <w:r>
        <w:separator/>
      </w:r>
    </w:p>
  </w:footnote>
  <w:footnote w:type="continuationSeparator" w:id="0">
    <w:p w14:paraId="1A8B6D58" w14:textId="77777777" w:rsidR="0090422F" w:rsidRDefault="0090422F" w:rsidP="00AD25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C4BF" w14:textId="58C9AEBC" w:rsidR="00AD25A0" w:rsidRDefault="00AD25A0">
    <w:pPr>
      <w:pStyle w:val="Header"/>
    </w:pPr>
    <w:r>
      <w:rPr>
        <w:noProof/>
      </w:rPr>
      <mc:AlternateContent>
        <mc:Choice Requires="wps">
          <w:drawing>
            <wp:anchor distT="0" distB="0" distL="114300" distR="114300" simplePos="0" relativeHeight="251660288" behindDoc="0" locked="0" layoutInCell="0" allowOverlap="1" wp14:anchorId="4C415131" wp14:editId="00D4980D">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hAnsi="Times New Roman" w:cs="Times New Roman"/>
                            </w:r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1CE13F9F" w14:textId="1EB30272" w:rsidR="00AD25A0" w:rsidRPr="00AD25A0" w:rsidRDefault="00AD25A0">
                              <w:pPr>
                                <w:spacing w:after="0" w:line="240" w:lineRule="auto"/>
                                <w:rPr>
                                  <w:rFonts w:ascii="Times New Roman" w:hAnsi="Times New Roman" w:cs="Times New Roman"/>
                                </w:rPr>
                              </w:pPr>
                              <w:r w:rsidRPr="00AD25A0">
                                <w:rPr>
                                  <w:rFonts w:ascii="Times New Roman" w:hAnsi="Times New Roman" w:cs="Times New Roman"/>
                                </w:rPr>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4C415131"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rPr>
                        <w:rFonts w:ascii="Times New Roman" w:hAnsi="Times New Roman" w:cs="Times New Roman"/>
                      </w:r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1CE13F9F" w14:textId="1EB30272" w:rsidR="00AD25A0" w:rsidRPr="00AD25A0" w:rsidRDefault="00AD25A0">
                        <w:pPr>
                          <w:spacing w:after="0" w:line="240" w:lineRule="auto"/>
                          <w:rPr>
                            <w:rFonts w:ascii="Times New Roman" w:hAnsi="Times New Roman" w:cs="Times New Roman"/>
                          </w:rPr>
                        </w:pPr>
                        <w:r w:rsidRPr="00AD25A0">
                          <w:rPr>
                            <w:rFonts w:ascii="Times New Roman" w:hAnsi="Times New Roman" w:cs="Times New Roman"/>
                          </w:rPr>
                          <w:t>Trangtailieu.com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76D9D6A1" wp14:editId="1E0BC944">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5EF8BE5A" w14:textId="77777777" w:rsidR="00AD25A0" w:rsidRDefault="00AD25A0">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76D9D6A1"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a8d08d [1945]" stroked="f">
              <v:textbox style="mso-fit-shape-to-text:t" inset=",0,,0">
                <w:txbxContent>
                  <w:p w14:paraId="5EF8BE5A" w14:textId="77777777" w:rsidR="00AD25A0" w:rsidRDefault="00AD25A0">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5A0"/>
    <w:rsid w:val="008E2FC0"/>
    <w:rsid w:val="0090422F"/>
    <w:rsid w:val="00AD25A0"/>
    <w:rsid w:val="00C575A9"/>
    <w:rsid w:val="00E30827"/>
    <w:rsid w:val="00E93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A39163"/>
  <w15:chartTrackingRefBased/>
  <w15:docId w15:val="{DC29ADCF-1599-4E5F-95B5-06C392B6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25A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D25A0"/>
    <w:rPr>
      <w:i/>
      <w:iCs/>
    </w:rPr>
  </w:style>
  <w:style w:type="paragraph" w:styleId="Header">
    <w:name w:val="header"/>
    <w:basedOn w:val="Normal"/>
    <w:link w:val="HeaderChar"/>
    <w:uiPriority w:val="99"/>
    <w:unhideWhenUsed/>
    <w:rsid w:val="00AD25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5A0"/>
  </w:style>
  <w:style w:type="paragraph" w:styleId="Footer">
    <w:name w:val="footer"/>
    <w:basedOn w:val="Normal"/>
    <w:link w:val="FooterChar"/>
    <w:uiPriority w:val="99"/>
    <w:unhideWhenUsed/>
    <w:rsid w:val="00AD25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5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06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879</Words>
  <Characters>5013</Characters>
  <Application>Microsoft Office Word</Application>
  <DocSecurity>0</DocSecurity>
  <Lines>41</Lines>
  <Paragraphs>11</Paragraphs>
  <ScaleCrop>false</ScaleCrop>
  <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subject/>
  <dc:creator>Giang Phạm</dc:creator>
  <cp:keywords/>
  <dc:description/>
  <cp:lastModifiedBy>Giang Phạm</cp:lastModifiedBy>
  <cp:revision>1</cp:revision>
  <dcterms:created xsi:type="dcterms:W3CDTF">2023-03-31T06:39:00Z</dcterms:created>
  <dcterms:modified xsi:type="dcterms:W3CDTF">2023-03-31T06:41:00Z</dcterms:modified>
</cp:coreProperties>
</file>