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379C" w14:textId="26240D04" w:rsidR="00D7560F" w:rsidRDefault="00D7560F" w:rsidP="0094028A">
      <w:pPr>
        <w:shd w:val="clear" w:color="auto" w:fill="FFFFFF"/>
        <w:spacing w:before="150" w:after="0" w:line="36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Mẫu 9</w:t>
      </w:r>
    </w:p>
    <w:p w14:paraId="0E6E4DD0" w14:textId="5599345A" w:rsidR="0094028A" w:rsidRPr="0094028A" w:rsidRDefault="0094028A" w:rsidP="0094028A">
      <w:pPr>
        <w:shd w:val="clear" w:color="auto" w:fill="FFFFFF"/>
        <w:spacing w:before="150" w:after="0" w:line="360" w:lineRule="auto"/>
        <w:jc w:val="both"/>
        <w:rPr>
          <w:rFonts w:ascii="Times New Roman" w:eastAsia="Times New Roman" w:hAnsi="Times New Roman" w:cs="Times New Roman"/>
          <w:color w:val="333333"/>
          <w:sz w:val="26"/>
          <w:szCs w:val="26"/>
        </w:rPr>
      </w:pPr>
      <w:r w:rsidRPr="0094028A">
        <w:rPr>
          <w:rFonts w:ascii="Times New Roman" w:eastAsia="Times New Roman" w:hAnsi="Times New Roman" w:cs="Times New Roman"/>
          <w:color w:val="333333"/>
          <w:sz w:val="26"/>
          <w:szCs w:val="26"/>
        </w:rPr>
        <w:t>Nguyễn Tuân là một cây bút xuất sắc của nền văn xuôi Việt Nam hiện đại. "Người lái đò Sông Đà" trích trong "Tùy bút Sông Đà" (1960). Đây là kết quả chuyến đi thực tế đến với Tây Bắc năm 1958 để kiếm tìm "chất vàng" của thiên nhiên và chất vàng mười trong tâm hồn con người. Đọc tác phẩm, ta bắt gặp hình ảnh Sông Đà với hai nét tính cách hung bạo và trữ tình. Và nổi bật bên hình tượng ấy là người lái đò dũng cảm tài hoa trên sông nước.</w:t>
      </w:r>
    </w:p>
    <w:p w14:paraId="38ABDC89" w14:textId="77777777" w:rsidR="0094028A" w:rsidRPr="0094028A" w:rsidRDefault="0094028A" w:rsidP="0094028A">
      <w:pPr>
        <w:shd w:val="clear" w:color="auto" w:fill="FFFFFF"/>
        <w:spacing w:before="150" w:after="0" w:line="360" w:lineRule="auto"/>
        <w:jc w:val="both"/>
        <w:rPr>
          <w:rFonts w:ascii="Times New Roman" w:eastAsia="Times New Roman" w:hAnsi="Times New Roman" w:cs="Times New Roman"/>
          <w:color w:val="333333"/>
          <w:sz w:val="26"/>
          <w:szCs w:val="26"/>
        </w:rPr>
      </w:pPr>
      <w:r w:rsidRPr="0094028A">
        <w:rPr>
          <w:rFonts w:ascii="Times New Roman" w:eastAsia="Times New Roman" w:hAnsi="Times New Roman" w:cs="Times New Roman"/>
          <w:color w:val="333333"/>
          <w:sz w:val="26"/>
          <w:szCs w:val="26"/>
        </w:rPr>
        <w:t>Điểm đặc biệt đầu tiên của nhân vật này chính là không có tên gọi cụ thể mà tên của ông gắn liền với nghề nghiệp, địa danh: "ông lái đò Lai Châu". Điều này thể hiện, ông là đại diện cho vẻ đẹp người lái đò trên sông nước, cần mẫn. Người lái đò là một ông lão 70 tuổi. Ông đã dành một phần lớn cuộc đời của mình để lái đò dọc trên Sông Đà. Bây giờ ông đã thôi nghề khoảng mười năm." Trên sông ông xuôi ông ngược trên 100 lần, giữ tay lái chính khoảng 60 lần". Chỉ bằng vài câu ngắn gọn giới thiệu về người lái đò, độc giả phần nào đã hình dung ra ngoại hình và tố chất của ông. Đọc tiếp tác phẩm, ta có thể thấy được điều đó.</w:t>
      </w:r>
    </w:p>
    <w:p w14:paraId="3438418C" w14:textId="77777777" w:rsidR="0094028A" w:rsidRPr="0094028A" w:rsidRDefault="0094028A" w:rsidP="0094028A">
      <w:pPr>
        <w:shd w:val="clear" w:color="auto" w:fill="FFFFFF"/>
        <w:spacing w:before="150" w:after="0" w:line="360" w:lineRule="auto"/>
        <w:jc w:val="both"/>
        <w:rPr>
          <w:rFonts w:ascii="Times New Roman" w:eastAsia="Times New Roman" w:hAnsi="Times New Roman" w:cs="Times New Roman"/>
          <w:color w:val="333333"/>
          <w:sz w:val="26"/>
          <w:szCs w:val="26"/>
        </w:rPr>
      </w:pPr>
      <w:r w:rsidRPr="0094028A">
        <w:rPr>
          <w:rFonts w:ascii="Times New Roman" w:eastAsia="Times New Roman" w:hAnsi="Times New Roman" w:cs="Times New Roman"/>
          <w:color w:val="333333"/>
          <w:sz w:val="26"/>
          <w:szCs w:val="26"/>
        </w:rPr>
        <w:t>Ông lái đò hiện lên là người khỏe mạnh, từng trải, ngoại hình và tố chất được tạo nên bởi nét đặc thù của môi trường lao động là trên sông nước. "Tay ông lêu nghêu như cái sào, chân ông lúc nào cũng khuỳnh ra như kẹp lấy một cuống lái tưởng tượng. Giọng ông ào ào, nhỡn giới cao vòi vọi". Nguyễn Tuân gọi con người này là "thứ vàng mười" bởi ông đã đứng trước thử thách và chiến thắng Sông Đà. Trước hết ở ông lái đò Lai Châu là người tài hoa trí dũng, có phong thái ung dung của người nghệ sĩ. Ông tài trí, từng trải, lão luyện trong nghề, đạt đến trình độ "lấy mắt mà nhớ tỉ mỉ như đóng đanh vào lòng tất cả những luồng nước của những con thác hiểm trở". Nguyễn Tuân đã bày tỏ lòng khâm phục của mình đối với người lái đò bằng cách so sánh, liên tưởng độc đáo "sông Đà đối với ông lái đò như một trường thiên anh hùng ca mà ông đã thuộc cả dấu câu chấm than và cả đoạn xuống dòng". Ông thuộc rõ quy luật phục kích của đá, biết rõ cửa tử cửa sinh.</w:t>
      </w:r>
    </w:p>
    <w:p w14:paraId="0C7E2F01" w14:textId="77777777" w:rsidR="0094028A" w:rsidRPr="0094028A" w:rsidRDefault="0094028A" w:rsidP="0094028A">
      <w:pPr>
        <w:shd w:val="clear" w:color="auto" w:fill="FFFFFF"/>
        <w:spacing w:before="150" w:after="0" w:line="360" w:lineRule="auto"/>
        <w:jc w:val="both"/>
        <w:rPr>
          <w:rFonts w:ascii="Times New Roman" w:eastAsia="Times New Roman" w:hAnsi="Times New Roman" w:cs="Times New Roman"/>
          <w:color w:val="333333"/>
          <w:sz w:val="26"/>
          <w:szCs w:val="26"/>
        </w:rPr>
      </w:pPr>
      <w:r w:rsidRPr="0094028A">
        <w:rPr>
          <w:rFonts w:ascii="Times New Roman" w:eastAsia="Times New Roman" w:hAnsi="Times New Roman" w:cs="Times New Roman"/>
          <w:color w:val="333333"/>
          <w:sz w:val="26"/>
          <w:szCs w:val="26"/>
        </w:rPr>
        <w:t xml:space="preserve">Lòng dũng cảm của ông được thể hiện qua ba thạch trận. Vòng một sông Đà hiện lên như một kẻ thù nham hiểm xảo quyệt, không chỉ sóng gió mênh mang, hút nước, thác nước mà còn bày binh bố trận "bọt tung trắng xóa cả một chân trời đá". Đá mai phục ngàn năm bày </w:t>
      </w:r>
      <w:r w:rsidRPr="0094028A">
        <w:rPr>
          <w:rFonts w:ascii="Times New Roman" w:eastAsia="Times New Roman" w:hAnsi="Times New Roman" w:cs="Times New Roman"/>
          <w:color w:val="333333"/>
          <w:sz w:val="26"/>
          <w:szCs w:val="26"/>
        </w:rPr>
        <w:lastRenderedPageBreak/>
        <w:t>binh bố trận những binh pháp tôn tử. Ở vòng này gồm năm cửa trận, bốn cửa tử, một cửa sinh chia thành ba tuyến tiền vệ, trung vệ và hậu vệ. Phối hợp với đá và thác nước hò la vang dậy làm thanh điệp cho đá. Đá oai phong lẫm liệt tiến lùi thách thức còn sóng nước như quân liều mạng. Nhưng ông lái đò vẫn giữ chặt mái chèo để khỏi bị hất tung ra trận địa sóng. Ông cố nén vết thương kẹp chặt cuống lái kiên cường vượt qua cơn võ chiến. Đến vòng hai, sông Đà lúc này mở ra nhiều cửa tử hơn, chỉ có một cửa sinh nằm lập lờ phía tả ngạn. Dòng thác hùm beo hồng hộc thế mạnh. Bọn thủy quân cửa ải xô ra níu thuyền vào cửa tử. Ông lái đò cùng chiếc thuyền cưỡi trên con sông như cưỡi trên lưng hổ. Ông nắm chắc bờm sóng, ghì cương lái miết vào cửa sinh. Bốn năm bọn thủy quân cứ ào nước xô ra níu thuyền vào cửa tử. Dòng sông như con thú hoang lồng lên đòi ăn chết con thuyền. Nhưng ông già dằn mặt từng đứa nắm chắc quy luật của thần sông thần đá không hề nao núng, tỉnh táo, sáng tạo thay đổi chiến thuật chiến thắng Sông Đà. Bị thua ông lái đò ở hai vòng trước, trùng vi thứ ba, dòng thác càng trở nên điên cuồng dữ dội hơn. Ít cửa ra vào, bên phải bên trái đều là cửa tử, luồng sống ở giữa ngay cạnh voi đá vọng về xong ông lái đò vẫn bình tĩnh dũng cảm phóng thẳng thuyền. Thuyền vút vút qua cánh cổng đá để rồi chiến thắng đi qua.</w:t>
      </w:r>
    </w:p>
    <w:p w14:paraId="5FDDFCA6" w14:textId="77777777" w:rsidR="0094028A" w:rsidRPr="0094028A" w:rsidRDefault="0094028A" w:rsidP="0094028A">
      <w:pPr>
        <w:shd w:val="clear" w:color="auto" w:fill="FFFFFF"/>
        <w:spacing w:before="150" w:after="0" w:line="360" w:lineRule="auto"/>
        <w:jc w:val="both"/>
        <w:rPr>
          <w:rFonts w:ascii="Times New Roman" w:eastAsia="Times New Roman" w:hAnsi="Times New Roman" w:cs="Times New Roman"/>
          <w:color w:val="333333"/>
          <w:sz w:val="26"/>
          <w:szCs w:val="26"/>
        </w:rPr>
      </w:pPr>
      <w:r w:rsidRPr="0094028A">
        <w:rPr>
          <w:rFonts w:ascii="Times New Roman" w:eastAsia="Times New Roman" w:hAnsi="Times New Roman" w:cs="Times New Roman"/>
          <w:color w:val="333333"/>
          <w:sz w:val="26"/>
          <w:szCs w:val="26"/>
        </w:rPr>
        <w:t>Không chỉ dũng cảm tài ba, người lái đò yển sông còn mang phong thái nghệ sĩ. Sau cuộc vượt thác mọi nguy hiểm như tan biến "sóng nước xèo xèo tan trong trí nhớ". Họ lại đốt lửa nướng ống cơm lam bàn chuyện cá anh vũ, cá rồng xanh như không có gì xảy ra". Mặc dù ngày ngày họ phải vật lộn đối mặt với hiểm nguy rình rập. Đó là vẻ đẹp của một tâm hồn nghệ sĩ.</w:t>
      </w:r>
    </w:p>
    <w:p w14:paraId="623255FD" w14:textId="77777777" w:rsidR="0094028A" w:rsidRPr="0094028A" w:rsidRDefault="0094028A" w:rsidP="0094028A">
      <w:pPr>
        <w:shd w:val="clear" w:color="auto" w:fill="FFFFFF"/>
        <w:spacing w:before="150" w:after="0" w:line="360" w:lineRule="auto"/>
        <w:jc w:val="both"/>
        <w:rPr>
          <w:rFonts w:ascii="Times New Roman" w:eastAsia="Times New Roman" w:hAnsi="Times New Roman" w:cs="Times New Roman"/>
          <w:color w:val="333333"/>
          <w:sz w:val="26"/>
          <w:szCs w:val="26"/>
        </w:rPr>
      </w:pPr>
      <w:r w:rsidRPr="0094028A">
        <w:rPr>
          <w:rFonts w:ascii="Times New Roman" w:eastAsia="Times New Roman" w:hAnsi="Times New Roman" w:cs="Times New Roman"/>
          <w:color w:val="333333"/>
          <w:sz w:val="26"/>
          <w:szCs w:val="26"/>
        </w:rPr>
        <w:t>Trong xây dựng nhân vật ông lái đò, Nguyễn Tuân chú ý khắc họa nét tài hoa của nghệ sĩ "nhân vật phải là người nghệ sĩ trong nghề nghiệp". Nhà văn chú ý tạo tình huống thử thách để nhân vật bộc lộ bản chất của mình. Sông Đà càng hung bạo bao nhiêu, người lái đò càng tài hoa dũng cảm bấy nhiêu. Nhà văn am hiểu nhiều ngành nghệ thuật quân sự, thể thao kết hợp với nghệ thuật miêu tả so sánh liên tưởng độc đáo qua ngôn ngữ phong phú để làm nổi bật sông Đà và người lái đò Sông Đà. Tóm lại, thành công trong xây dựng nhân vật ông lái đò Lai Châu đã trở thành sức hút riêng của tác phẩm trong nền văn học nước nhà.</w:t>
      </w:r>
    </w:p>
    <w:p w14:paraId="4019BFCC" w14:textId="77777777" w:rsidR="0094028A" w:rsidRPr="0094028A" w:rsidRDefault="0094028A" w:rsidP="0094028A">
      <w:pPr>
        <w:shd w:val="clear" w:color="auto" w:fill="FFFFFF"/>
        <w:spacing w:before="150" w:after="0" w:line="360" w:lineRule="auto"/>
        <w:jc w:val="both"/>
        <w:rPr>
          <w:rFonts w:ascii="Times New Roman" w:eastAsia="Times New Roman" w:hAnsi="Times New Roman" w:cs="Times New Roman"/>
          <w:color w:val="333333"/>
          <w:sz w:val="26"/>
          <w:szCs w:val="26"/>
        </w:rPr>
      </w:pPr>
      <w:r w:rsidRPr="0094028A">
        <w:rPr>
          <w:rFonts w:ascii="Times New Roman" w:eastAsia="Times New Roman" w:hAnsi="Times New Roman" w:cs="Times New Roman"/>
          <w:color w:val="333333"/>
          <w:sz w:val="26"/>
          <w:szCs w:val="26"/>
        </w:rPr>
        <w:lastRenderedPageBreak/>
        <w:t> </w:t>
      </w:r>
    </w:p>
    <w:p w14:paraId="131F0970" w14:textId="77777777" w:rsidR="008E2FC0" w:rsidRPr="0094028A" w:rsidRDefault="008E2FC0" w:rsidP="0094028A">
      <w:pPr>
        <w:spacing w:line="360" w:lineRule="auto"/>
        <w:jc w:val="both"/>
        <w:rPr>
          <w:rFonts w:ascii="Times New Roman" w:hAnsi="Times New Roman" w:cs="Times New Roman"/>
          <w:sz w:val="26"/>
          <w:szCs w:val="26"/>
        </w:rPr>
      </w:pPr>
    </w:p>
    <w:sectPr w:rsidR="008E2FC0" w:rsidRPr="0094028A"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2261" w14:textId="77777777" w:rsidR="00DF4828" w:rsidRDefault="00DF4828" w:rsidP="0094028A">
      <w:pPr>
        <w:spacing w:after="0" w:line="240" w:lineRule="auto"/>
      </w:pPr>
      <w:r>
        <w:separator/>
      </w:r>
    </w:p>
  </w:endnote>
  <w:endnote w:type="continuationSeparator" w:id="0">
    <w:p w14:paraId="6BB577CF" w14:textId="77777777" w:rsidR="00DF4828" w:rsidRDefault="00DF4828" w:rsidP="0094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4602" w14:textId="77777777" w:rsidR="00DF4828" w:rsidRDefault="00DF4828" w:rsidP="0094028A">
      <w:pPr>
        <w:spacing w:after="0" w:line="240" w:lineRule="auto"/>
      </w:pPr>
      <w:r>
        <w:separator/>
      </w:r>
    </w:p>
  </w:footnote>
  <w:footnote w:type="continuationSeparator" w:id="0">
    <w:p w14:paraId="5E1C96DE" w14:textId="77777777" w:rsidR="00DF4828" w:rsidRDefault="00DF4828" w:rsidP="00940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2D20" w14:textId="1EA1D194" w:rsidR="0094028A" w:rsidRDefault="0094028A">
    <w:pPr>
      <w:pStyle w:val="Header"/>
    </w:pPr>
    <w:r>
      <w:rPr>
        <w:noProof/>
      </w:rPr>
      <mc:AlternateContent>
        <mc:Choice Requires="wps">
          <w:drawing>
            <wp:anchor distT="0" distB="0" distL="114300" distR="114300" simplePos="0" relativeHeight="251660288" behindDoc="0" locked="0" layoutInCell="0" allowOverlap="1" wp14:anchorId="40F1E2C6" wp14:editId="1A958EC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DE3D8B4" w14:textId="188BD139" w:rsidR="0094028A" w:rsidRPr="0094028A" w:rsidRDefault="0094028A">
                              <w:pPr>
                                <w:spacing w:after="0" w:line="240" w:lineRule="auto"/>
                                <w:rPr>
                                  <w:rFonts w:ascii="Times New Roman" w:hAnsi="Times New Roman" w:cs="Times New Roman"/>
                                </w:rPr>
                              </w:pPr>
                              <w:r w:rsidRPr="0094028A">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0F1E2C6"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DE3D8B4" w14:textId="188BD139" w:rsidR="0094028A" w:rsidRPr="0094028A" w:rsidRDefault="0094028A">
                        <w:pPr>
                          <w:spacing w:after="0" w:line="240" w:lineRule="auto"/>
                          <w:rPr>
                            <w:rFonts w:ascii="Times New Roman" w:hAnsi="Times New Roman" w:cs="Times New Roman"/>
                          </w:rPr>
                        </w:pPr>
                        <w:r w:rsidRPr="0094028A">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6929798" wp14:editId="70CE8A5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25C8BBF" w14:textId="77777777" w:rsidR="0094028A" w:rsidRDefault="0094028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6929798"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25C8BBF" w14:textId="77777777" w:rsidR="0094028A" w:rsidRDefault="0094028A">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8A"/>
    <w:rsid w:val="008E2FC0"/>
    <w:rsid w:val="0094028A"/>
    <w:rsid w:val="00C575A9"/>
    <w:rsid w:val="00D7560F"/>
    <w:rsid w:val="00DF4828"/>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3F376"/>
  <w15:chartTrackingRefBased/>
  <w15:docId w15:val="{41829CEA-3E18-4316-B29F-1BC0BE55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402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02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02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0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28A"/>
  </w:style>
  <w:style w:type="paragraph" w:styleId="Footer">
    <w:name w:val="footer"/>
    <w:basedOn w:val="Normal"/>
    <w:link w:val="FooterChar"/>
    <w:uiPriority w:val="99"/>
    <w:unhideWhenUsed/>
    <w:rsid w:val="00940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8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2</cp:revision>
  <dcterms:created xsi:type="dcterms:W3CDTF">2023-03-27T07:14:00Z</dcterms:created>
  <dcterms:modified xsi:type="dcterms:W3CDTF">2023-03-27T07:15:00Z</dcterms:modified>
</cp:coreProperties>
</file>