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0E7" w:rsidRPr="005E00E7" w:rsidRDefault="005E00E7" w:rsidP="005E00E7">
      <w:pPr>
        <w:pStyle w:val="NormalWeb"/>
        <w:spacing w:before="0" w:beforeAutospacing="0" w:after="0" w:afterAutospacing="0" w:line="360" w:lineRule="auto"/>
        <w:rPr>
          <w:sz w:val="26"/>
          <w:szCs w:val="26"/>
        </w:rPr>
      </w:pPr>
      <w:r w:rsidRPr="005E00E7">
        <w:rPr>
          <w:b/>
          <w:bCs/>
          <w:color w:val="000000"/>
          <w:sz w:val="26"/>
          <w:szCs w:val="26"/>
        </w:rPr>
        <w:t>Mẫu 4: Phân tích bài thơ “ Qua Đèo Ngang” của Bà Huyện Thanh Quan</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Bà Huyện Thanh Quan là một nữ thi sĩ nổi tiếng trong nền văn học trung đại của nước ta. “Qua Đèo Ngang” là một tác phẩm rất tiêu biểu cho phong cách thơ của bà. Bài thơ đã khắc họa khung cảnh thiên nhiên Đèo Ngang thoáng đãng mà heo hút, thấp thoáng sự sống con người nhưng vẫn còn hoang sơ. Đồng thời nhà thơ còn qua đó gửi gắm nỗi nhớ nước thương nhà.</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Tác giả đã khắc họa khung cảnh thiên nhiên nơi Đèo Ngang trong một buổi chiều tà:</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“Bước tới Đèo Ngang, bóng xế tà,</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Cỏ cây chen đá, lá chen hoa”</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Cụm từ “bóng xế tà” gợi ra thời điểm kết thúc của một ngày. Nhà thơ đang một mình đứng trước nơi đèo Ngang. Tiếp đến câu thơ “Cỏ cây chen đá, lá chen hoa” là hình ảnh ước lệ mang tính biểu tượng, khắc họa khung cảnh thiên nhiên đèo Ngang. Việc sử dụng điệp từ “chen” kết hợp với hình ảnh “đá, lá, hoa” thật tinh tế. Vẻ đẹp thiên nhiên của đèo Ngang tuy hoang sơ nhưng lại tràn đầy sức sống. Khung cảnh thiên nhiên Đèo Ngang được nhà thơ khắc họa chỉ bằng vài nét nhưng lại hiện ra đầy chân thực và sinh động.</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Và không thể thiếu trong bức tranh thiên nhiên đó là hình ảnh con người. Nghệ thuật đảo ngữ “lom khom - tiều vài chú” cho thấy hình ảnh vài chú tiều với dáng đứng lom khom dưới chân núi. Và “lác đác - chợ mấy nhà” gợi ra hình ảnh vài căn nhà nhỏ bé thưa thớt, lác đác bên sông. Nhà thơ muốn nhấn mạnh vào sự nhỏ bé của con người trước thiên nhiên rộng lớn. Con người chỉ nằm là một chấm buồn lặng lẽ giữa một thiên nhiên rộng lớn. Thiên nhiên mới là trung tâm trong bức tranh đèo Ngang.</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Thiên nhiên càng cô quạnh, tâm trạng của tác giả càng cô đơn. Điều đó được bộc lộ ở những câu thơ tiếp theo:</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“Nhớ nước, đau lòng, con quốc quốc</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Thương nhà mỏi miệng, cái gia gia”</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 xml:space="preserve">Hình ảnh “con quốc quốc” và “cái gia gia” không chỉ là hình ảnh thực về hai loại chim (chim đỗ quyên, chim đa đa). Việc sử dụng thủ pháp lấy động tả tĩnh: tiếng kêu “quốc quốc”, “đa đa” để qua đó bộc lộ nỗi lòng nhớ thương của mình với đất nước, quê hương. </w:t>
      </w:r>
      <w:r w:rsidRPr="005E00E7">
        <w:rPr>
          <w:color w:val="000000"/>
          <w:sz w:val="26"/>
          <w:szCs w:val="26"/>
        </w:rPr>
        <w:lastRenderedPageBreak/>
        <w:t>Đọc đến đây, chúng ta dường như có thể lắng nghe được tiếng kêu khắc khoải, da diết đang vang lên trong vô vọng.</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Câu thơ “Dừng chân đứng lại, trời, non, nước” khắc họa hình ảnh nhà thơ một mình đứng tại nơi Đèo Ngang, đưa mắt nhìn ra xa cũng chỉ thấy thiên nhiên rộng lớn phía trước (có bầu trời, có núi non, dòng sông). Sự cô đơn của nhà thơ: “một mảnh tình riêng” - tình cảm riêng tư của nhà thơ không có ai để chia sẻ:</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“Dừng chân đứng lại trời, non, nước</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Một mảnh tình riêng, ta với ta"</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Trong thơ Nguyễn Khuyến cũng từng sử dụng cụm từ “ta với ta”:</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“Đầu trò tiếp khách trầu không có</w:t>
      </w:r>
    </w:p>
    <w:p w:rsidR="005E00E7" w:rsidRPr="005E00E7" w:rsidRDefault="005E00E7" w:rsidP="005E00E7">
      <w:pPr>
        <w:pStyle w:val="NormalWeb"/>
        <w:shd w:val="clear" w:color="auto" w:fill="FFFFFF"/>
        <w:spacing w:before="0" w:beforeAutospacing="0" w:after="0" w:afterAutospacing="0" w:line="360" w:lineRule="auto"/>
        <w:jc w:val="center"/>
        <w:rPr>
          <w:sz w:val="26"/>
          <w:szCs w:val="26"/>
        </w:rPr>
      </w:pPr>
      <w:r w:rsidRPr="005E00E7">
        <w:rPr>
          <w:i/>
          <w:iCs/>
          <w:color w:val="000000"/>
          <w:sz w:val="26"/>
          <w:szCs w:val="26"/>
        </w:rPr>
        <w:t>Bác đến chơi đây ta với ta”</w:t>
      </w:r>
    </w:p>
    <w:p w:rsidR="005E00E7" w:rsidRPr="005E00E7" w:rsidRDefault="005E00E7" w:rsidP="005E00E7">
      <w:pPr>
        <w:pStyle w:val="NormalWeb"/>
        <w:shd w:val="clear" w:color="auto" w:fill="FFFFFF"/>
        <w:spacing w:before="0" w:beforeAutospacing="0" w:after="0" w:afterAutospacing="0" w:line="360" w:lineRule="auto"/>
        <w:jc w:val="both"/>
        <w:rPr>
          <w:sz w:val="26"/>
          <w:szCs w:val="26"/>
        </w:rPr>
      </w:pPr>
      <w:r w:rsidRPr="005E00E7">
        <w:rPr>
          <w:color w:val="000000"/>
          <w:sz w:val="26"/>
          <w:szCs w:val="26"/>
        </w:rPr>
        <w:t>Trong “Bạn đến chơi nhà, từ “ta” đầu tiên chỉ chính nhà thơ - chủ nhà, còn từ “ta” thứ hai chỉ người bạn - khách đến chơi. Từ “với” thể hiện mối quan hệ song hành, gắn bó dường như không còn khoảng cách. Qua đó thể hiện tình bạn gắn bó tri âm tri kỷ của nhà thơ. Còn trong thơ Bà Huyện Thanh Quan, cụm từ “ta với ta” ở đây đều chỉ nhà thơ, lúc này bà chỉ có một mình đối diện với chính mình, cô đơn và lẻ loi. Sự cô đơn ấy dường như chẳng thể có ai cùng chia sẻ.</w:t>
      </w:r>
    </w:p>
    <w:p w:rsidR="005E00E7" w:rsidRPr="005E00E7" w:rsidRDefault="005E00E7" w:rsidP="005E00E7">
      <w:pPr>
        <w:pStyle w:val="NormalWeb"/>
        <w:shd w:val="clear" w:color="auto" w:fill="FFFFFF"/>
        <w:spacing w:before="0" w:beforeAutospacing="0" w:after="240" w:afterAutospacing="0" w:line="360" w:lineRule="auto"/>
        <w:jc w:val="both"/>
        <w:rPr>
          <w:sz w:val="26"/>
          <w:szCs w:val="26"/>
        </w:rPr>
      </w:pPr>
      <w:r w:rsidRPr="005E00E7">
        <w:rPr>
          <w:color w:val="000000"/>
          <w:sz w:val="26"/>
          <w:szCs w:val="26"/>
        </w:rPr>
        <w:t>Như vậy, Qua đèo Ngang đã thể hiện được tâm trạng của Bà Huyện Thanh Quan trước khung cảnh đèo Ngang hoang sơ. Bài thơ chứa đựng những tình cảm, ý nghĩa sâu sắc.</w:t>
      </w:r>
    </w:p>
    <w:p w:rsidR="008E2FC0" w:rsidRPr="005E00E7" w:rsidRDefault="008E2FC0" w:rsidP="005E00E7">
      <w:pPr>
        <w:spacing w:line="360" w:lineRule="auto"/>
        <w:rPr>
          <w:sz w:val="26"/>
          <w:szCs w:val="26"/>
        </w:rPr>
      </w:pPr>
    </w:p>
    <w:sectPr w:rsidR="008E2FC0" w:rsidRPr="005E00E7"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06C" w:rsidRDefault="0062206C" w:rsidP="005E00E7">
      <w:pPr>
        <w:spacing w:after="0" w:line="240" w:lineRule="auto"/>
      </w:pPr>
      <w:r>
        <w:separator/>
      </w:r>
    </w:p>
  </w:endnote>
  <w:endnote w:type="continuationSeparator" w:id="0">
    <w:p w:rsidR="0062206C" w:rsidRDefault="0062206C" w:rsidP="005E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06C" w:rsidRDefault="0062206C" w:rsidP="005E00E7">
      <w:pPr>
        <w:spacing w:after="0" w:line="240" w:lineRule="auto"/>
      </w:pPr>
      <w:r>
        <w:separator/>
      </w:r>
    </w:p>
  </w:footnote>
  <w:footnote w:type="continuationSeparator" w:id="0">
    <w:p w:rsidR="0062206C" w:rsidRDefault="0062206C" w:rsidP="005E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0E7" w:rsidRDefault="005E00E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00E7" w:rsidRPr="005E00E7" w:rsidRDefault="005E00E7">
                              <w:pPr>
                                <w:spacing w:after="0" w:line="240" w:lineRule="auto"/>
                                <w:rPr>
                                  <w:rFonts w:ascii="Times New Roman" w:hAnsi="Times New Roman" w:cs="Times New Roman"/>
                                </w:rPr>
                              </w:pPr>
                              <w:r w:rsidRPr="005E00E7">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00E7" w:rsidRPr="005E00E7" w:rsidRDefault="005E00E7">
                        <w:pPr>
                          <w:spacing w:after="0" w:line="240" w:lineRule="auto"/>
                          <w:rPr>
                            <w:rFonts w:ascii="Times New Roman" w:hAnsi="Times New Roman" w:cs="Times New Roman"/>
                          </w:rPr>
                        </w:pPr>
                        <w:r w:rsidRPr="005E00E7">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00E7" w:rsidRDefault="005E00E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5E00E7" w:rsidRDefault="005E00E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E7"/>
    <w:rsid w:val="005E00E7"/>
    <w:rsid w:val="0062206C"/>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8A8856-18A8-4C7C-B10D-BA7573C8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0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0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E7"/>
  </w:style>
  <w:style w:type="paragraph" w:styleId="Footer">
    <w:name w:val="footer"/>
    <w:basedOn w:val="Normal"/>
    <w:link w:val="FooterChar"/>
    <w:uiPriority w:val="99"/>
    <w:unhideWhenUsed/>
    <w:rsid w:val="005E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2023-03-30T03:51:00Z</dcterms:created>
  <dcterms:modified xsi:type="dcterms:W3CDTF">2023-03-30T03:51:00Z</dcterms:modified>
</cp:coreProperties>
</file>