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12902" w:rsidRDefault="00712902" w:rsidP="00712902">
      <w:pPr>
        <w:pStyle w:val="NormalWeb"/>
        <w:spacing w:before="0" w:beforeAutospacing="0" w:after="0" w:afterAutospacing="0" w:line="276" w:lineRule="auto"/>
        <w:jc w:val="center"/>
        <w:rPr>
          <w:b/>
          <w:color w:val="000000" w:themeColor="text1"/>
          <w:sz w:val="26"/>
          <w:szCs w:val="26"/>
          <w:lang w:val="vi-VN"/>
        </w:rPr>
      </w:pPr>
      <w:r w:rsidRPr="00712902">
        <w:rPr>
          <w:b/>
          <w:color w:val="000000" w:themeColor="text1"/>
          <w:sz w:val="26"/>
          <w:szCs w:val="26"/>
        </w:rPr>
        <w:t xml:space="preserve">Phân tích đoàn thuyền đánh cá khổ cuối mẫu </w:t>
      </w:r>
      <w:r w:rsidRPr="00712902">
        <w:rPr>
          <w:b/>
          <w:color w:val="000000" w:themeColor="text1"/>
          <w:sz w:val="26"/>
          <w:szCs w:val="26"/>
          <w:lang w:val="vi-VN"/>
        </w:rPr>
        <w:t>5</w:t>
      </w:r>
    </w:p>
    <w:p w:rsidR="00712902" w:rsidRPr="00712902" w:rsidRDefault="00712902" w:rsidP="00712902">
      <w:pPr>
        <w:pStyle w:val="NormalWeb"/>
        <w:shd w:val="clear" w:color="auto" w:fill="FFFFFF"/>
        <w:spacing w:before="0" w:beforeAutospacing="0" w:after="240" w:afterAutospacing="0" w:line="276" w:lineRule="auto"/>
        <w:jc w:val="both"/>
        <w:rPr>
          <w:sz w:val="26"/>
          <w:szCs w:val="26"/>
        </w:rPr>
      </w:pPr>
      <w:r w:rsidRPr="00712902">
        <w:rPr>
          <w:sz w:val="26"/>
          <w:szCs w:val="26"/>
        </w:rPr>
        <w:t>Cảnh tượng đặc sắc, ngạo ở khổ đầu còn được tiếp tục lặp lại ở khổ thứ ba, miêu tả cảnh đoàn thuyền đánh cá ra khơi nay đã trở về thắng lợi.</w:t>
      </w:r>
    </w:p>
    <w:p w:rsidR="00712902" w:rsidRPr="00712902" w:rsidRDefault="00712902" w:rsidP="00712902">
      <w:pPr>
        <w:pStyle w:val="NormalWeb"/>
        <w:shd w:val="clear" w:color="auto" w:fill="FFFFFF"/>
        <w:spacing w:before="0" w:beforeAutospacing="0" w:after="0" w:afterAutospacing="0" w:line="276" w:lineRule="auto"/>
        <w:jc w:val="center"/>
        <w:rPr>
          <w:sz w:val="26"/>
          <w:szCs w:val="26"/>
        </w:rPr>
      </w:pPr>
      <w:r w:rsidRPr="00712902">
        <w:rPr>
          <w:rStyle w:val="Emphasis"/>
          <w:sz w:val="26"/>
          <w:szCs w:val="26"/>
          <w:bdr w:val="none" w:sz="0" w:space="0" w:color="auto" w:frame="1"/>
        </w:rPr>
        <w:t>"Câu hát căng buồm với gió khơi</w:t>
      </w:r>
      <w:r w:rsidRPr="00712902">
        <w:rPr>
          <w:i/>
          <w:iCs/>
          <w:sz w:val="26"/>
          <w:szCs w:val="26"/>
          <w:bdr w:val="none" w:sz="0" w:space="0" w:color="auto" w:frame="1"/>
        </w:rPr>
        <w:br/>
      </w:r>
      <w:r w:rsidRPr="00712902">
        <w:rPr>
          <w:rStyle w:val="Emphasis"/>
          <w:sz w:val="26"/>
          <w:szCs w:val="26"/>
          <w:bdr w:val="none" w:sz="0" w:space="0" w:color="auto" w:frame="1"/>
        </w:rPr>
        <w:t>Đoàn thuyền chạy đua cùng mặt trời</w:t>
      </w:r>
      <w:r w:rsidRPr="00712902">
        <w:rPr>
          <w:i/>
          <w:iCs/>
          <w:sz w:val="26"/>
          <w:szCs w:val="26"/>
          <w:bdr w:val="none" w:sz="0" w:space="0" w:color="auto" w:frame="1"/>
        </w:rPr>
        <w:br/>
      </w:r>
      <w:r w:rsidRPr="00712902">
        <w:rPr>
          <w:rStyle w:val="Emphasis"/>
          <w:sz w:val="26"/>
          <w:szCs w:val="26"/>
          <w:bdr w:val="none" w:sz="0" w:space="0" w:color="auto" w:frame="1"/>
        </w:rPr>
        <w:t>Mặt trời đội biển nhô màu mới</w:t>
      </w:r>
      <w:r w:rsidRPr="00712902">
        <w:rPr>
          <w:i/>
          <w:iCs/>
          <w:sz w:val="26"/>
          <w:szCs w:val="26"/>
          <w:bdr w:val="none" w:sz="0" w:space="0" w:color="auto" w:frame="1"/>
        </w:rPr>
        <w:br/>
      </w:r>
      <w:r w:rsidRPr="00712902">
        <w:rPr>
          <w:rStyle w:val="Emphasis"/>
          <w:sz w:val="26"/>
          <w:szCs w:val="26"/>
          <w:bdr w:val="none" w:sz="0" w:space="0" w:color="auto" w:frame="1"/>
        </w:rPr>
        <w:t>Mắt cá huy hoàng muôn dặm phơi"</w:t>
      </w:r>
    </w:p>
    <w:p w:rsidR="00712902" w:rsidRPr="00712902" w:rsidRDefault="00712902" w:rsidP="00712902">
      <w:pPr>
        <w:pStyle w:val="NormalWeb"/>
        <w:shd w:val="clear" w:color="auto" w:fill="FFFFFF"/>
        <w:spacing w:before="0" w:beforeAutospacing="0" w:after="240" w:afterAutospacing="0" w:line="276" w:lineRule="auto"/>
        <w:jc w:val="both"/>
        <w:rPr>
          <w:sz w:val="26"/>
          <w:szCs w:val="26"/>
        </w:rPr>
      </w:pPr>
      <w:r w:rsidRPr="00712902">
        <w:rPr>
          <w:sz w:val="26"/>
          <w:szCs w:val="26"/>
        </w:rPr>
        <w:t>Hình ảnh "câu hát căng buồm với gió khơi" lặp lại ở khổ thơ đầu, khúc hát hào hùng từ khi bắt đầu cuộc đi biển tới khi đoàn thuyền trở về, câu hát vui vẻ, phấn chấn tiếp thêm sức mạnh cho những người dân chài đối diện với gian khó. m hưởng ngân vang của bài ca thắng lợi, khi đi là những câu hát mang niềm kỳ vọng, khát khao về một buổi ra khơi thành công, khi về là khúc hát, là lời reo hò mừng vui khôn xiết cho những thành quả lao động đã gặt hái được. Và một lần nữa, hình ảnh mặt trời lại xuất hiện trong câu thơ, nhưng thay vì là "mặt trời xuống biển" thì ở đây là "mặt trời đội biển", mặt trời lên, một ngày mới, một sức sống mãnh liệt mới. Sau một đêm lao động vất vả, lênh đênh ngoài biển khơi, giờ đây, những người dân chài được đền đáp không chỉ bằng lưới cá đầy khoang mà còn là ánh bình minh rực rỡ, ánh sáng mang lại sự sung túc ấm no. "Mắt cá huy hoàng muôn dặm phơi", biểu tượng của sự no đủ. Cá được mùa, mặt trời ấm áp, báo hiệu một cuộc sống không phải chật vật cơm áo gạo tiền. Có lẽ, đối với người lao động chân tay thuần túy, không có gì quý giá hơn sóng yên biển lặng, tay lưới trĩu nặng vì cá tôm. Người dân chài giống như những tráng sĩ trở về với chiến công hiển hách, vang dội, nhấn mạnh nét đẹp lao động, nét đẹp của những cơ bắp dạn dày gió sương và những đôi tay khéo léo làm việc không quản gian nan.</w:t>
      </w:r>
    </w:p>
    <w:p w:rsidR="00712902" w:rsidRPr="00712902" w:rsidRDefault="00712902" w:rsidP="00712902">
      <w:pPr>
        <w:pStyle w:val="NormalWeb"/>
        <w:shd w:val="clear" w:color="auto" w:fill="FFFFFF"/>
        <w:spacing w:before="0" w:beforeAutospacing="0" w:after="240" w:afterAutospacing="0" w:line="276" w:lineRule="auto"/>
        <w:jc w:val="both"/>
        <w:rPr>
          <w:sz w:val="26"/>
          <w:szCs w:val="26"/>
        </w:rPr>
      </w:pPr>
      <w:r w:rsidRPr="00712902">
        <w:rPr>
          <w:sz w:val="26"/>
          <w:szCs w:val="26"/>
        </w:rPr>
        <w:t>Đặc sắc nghệ thuật của bài thơ phải kể đến câu thơ "Đoàn thuyền chạy đua cùng mặt trời". Được ví như nhãn tự của tác phẩm, Huy Cận nâng tầm con người lên với tầm của vũ trụ. Quả cầu lửa của nhân loại, mặt trời lộng lẫy chói chang, giờ đây, đoàn thuyền với những người lao động cũng có thể sánh ngang với mặt trời. Trải dài từ đầu đến cuối bài thơ là giọng điệu tự hào, trân trọng những con người cống hiến, làm việc và sinh sống giữa thiên nhiên xoay vần, biến chuyển không ngừng nhưng không hề xuất hiện sự bé nhỏ, sợ hãi. Tư thế của những người dân vạn chài luôn hướng về cuộc sống mới, nơi có ánh sáng rạng rỡ, "chạy đua cùng mặt trời". Sau một đêm lao động vất vả, họ vẫn dồi dào năng lượng, cũng giống như đất nước và con người Việt Nam, chìm trong chiến tranh, đạn bom loạn lạc, nhưng khi tổ quốc bước vào thời kì xây dựng, người dân vẫn luôn sẵn sàng tiên phong, đi theo tiếng gọi của Tổ quốc.</w:t>
      </w:r>
    </w:p>
    <w:p w:rsidR="00712902" w:rsidRPr="00712902" w:rsidRDefault="00712902" w:rsidP="00712902">
      <w:pPr>
        <w:pStyle w:val="NormalWeb"/>
        <w:shd w:val="clear" w:color="auto" w:fill="FFFFFF"/>
        <w:spacing w:before="0" w:beforeAutospacing="0" w:after="240" w:afterAutospacing="0" w:line="276" w:lineRule="auto"/>
        <w:jc w:val="both"/>
        <w:rPr>
          <w:sz w:val="26"/>
          <w:szCs w:val="26"/>
        </w:rPr>
      </w:pPr>
      <w:r w:rsidRPr="00712902">
        <w:rPr>
          <w:sz w:val="26"/>
          <w:szCs w:val="26"/>
        </w:rPr>
        <w:t xml:space="preserve">Với lời thơ dứt khoát, mạnh mẽ cùng âm hưởng bản anh hùng ca, hình ảnh thơ lặp lại, tương xứng ở khổ đầu và khổ cuối, tác giả đã mang đến một nức </w:t>
      </w:r>
      <w:bookmarkStart w:id="0" w:name="_GoBack"/>
      <w:r w:rsidRPr="00712902">
        <w:rPr>
          <w:sz w:val="26"/>
          <w:szCs w:val="26"/>
        </w:rPr>
        <w:t>họa với những khối màu vừa hài hòa, giao thoa vừa đối lập, tương phản. Đặc sắc nghệ thuật của hai khổ thơ chính là ở chỗ, dùng những hình ảnh cũ nhưng nội dung lại nói về cái mới, tạo nên sự hô ứng giữa không gian và thời gian. Không gian tuần hoàn, thời gian ngày đêm lặp vòng cũng giống như những người lao động luôn làm việc hăng say, hết mình cho sự nghiệp lớn lao của dân tộc.</w:t>
      </w:r>
    </w:p>
    <w:bookmarkEnd w:id="0"/>
    <w:p w:rsidR="00712902" w:rsidRPr="00712902" w:rsidRDefault="00712902" w:rsidP="00712902">
      <w:pPr>
        <w:pStyle w:val="NormalWeb"/>
        <w:spacing w:before="0" w:beforeAutospacing="0" w:after="0" w:afterAutospacing="0" w:line="276" w:lineRule="auto"/>
        <w:jc w:val="center"/>
        <w:rPr>
          <w:b/>
          <w:color w:val="000000" w:themeColor="text1"/>
          <w:sz w:val="26"/>
          <w:szCs w:val="26"/>
          <w:lang w:val="vi-VN"/>
        </w:rPr>
      </w:pPr>
    </w:p>
    <w:sectPr w:rsidR="00712902" w:rsidRPr="00712902" w:rsidSect="00712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02"/>
    <w:rsid w:val="000B7E50"/>
    <w:rsid w:val="000E4985"/>
    <w:rsid w:val="0071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5845"/>
  <w15:chartTrackingRefBased/>
  <w15:docId w15:val="{8744C8AC-4F4F-41DD-BA5E-6E57DA95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9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2023-01-04T08:58:00Z</dcterms:created>
  <dcterms:modified xsi:type="dcterms:W3CDTF">2023-01-04T08:59:00Z</dcterms:modified>
</cp:coreProperties>
</file>