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70" w:rsidRPr="00A72170" w:rsidRDefault="00A72170" w:rsidP="00A7217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72170">
        <w:rPr>
          <w:rFonts w:ascii="Times New Roman" w:hAnsi="Times New Roman" w:cs="Times New Roman"/>
          <w:b/>
          <w:sz w:val="26"/>
          <w:szCs w:val="26"/>
        </w:rPr>
        <w:t>Suy nghĩ gì về quan niệm “Mọi phẩm chất của đức hạnh là ở trong hành động”</w:t>
      </w:r>
    </w:p>
    <w:p w:rsidR="00856F28" w:rsidRPr="00A72170" w:rsidRDefault="00A72170" w:rsidP="00A7217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170">
        <w:rPr>
          <w:rFonts w:ascii="Times New Roman" w:hAnsi="Times New Roman" w:cs="Times New Roman"/>
          <w:sz w:val="26"/>
          <w:szCs w:val="26"/>
        </w:rPr>
        <w:t>Những phẩm chất cao quí trong tâm hồn con người luôn là một mụ</w:t>
      </w:r>
      <w:r>
        <w:rPr>
          <w:rFonts w:ascii="Times New Roman" w:hAnsi="Times New Roman" w:cs="Times New Roman"/>
          <w:sz w:val="26"/>
          <w:szCs w:val="26"/>
        </w:rPr>
        <w:t>c tiêu mà chúng ta vươn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tới. Đó chính là đức hạnh. Những phẩm chất đó tô điểm cho tâm hồ</w:t>
      </w:r>
      <w:r>
        <w:rPr>
          <w:rFonts w:ascii="Times New Roman" w:hAnsi="Times New Roman" w:cs="Times New Roman"/>
          <w:sz w:val="26"/>
          <w:szCs w:val="26"/>
        </w:rPr>
        <w:t>n chúng ta, làm chúng ta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luôn hoàn thiện bản thân mình. Muốn thế, chúng ta phải thê hiện qua hành động, q</w:t>
      </w:r>
      <w:r>
        <w:rPr>
          <w:rFonts w:ascii="Times New Roman" w:hAnsi="Times New Roman" w:cs="Times New Roman"/>
          <w:sz w:val="26"/>
          <w:szCs w:val="26"/>
        </w:rPr>
        <w:t>ua hành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vi cử chỉ hằng ngày của chúng ta. Và vì vậy, mọi phâm chất của đức hạnh là ở</w:t>
      </w:r>
      <w:r>
        <w:rPr>
          <w:rFonts w:ascii="Times New Roman" w:hAnsi="Times New Roman" w:cs="Times New Roman"/>
          <w:sz w:val="26"/>
          <w:szCs w:val="26"/>
        </w:rPr>
        <w:t xml:space="preserve"> trong hành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độ</w:t>
      </w:r>
      <w:r>
        <w:rPr>
          <w:rFonts w:ascii="Times New Roman" w:hAnsi="Times New Roman" w:cs="Times New Roman"/>
          <w:sz w:val="26"/>
          <w:szCs w:val="26"/>
        </w:rPr>
        <w:t>ng”.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Đức hạnh là gì? Đức hạnh là những gì cao quí nhất, trong sáng nhất trong tâm hồn của mỗ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con người chúng ta. Hành động là gì? Hành động là những gì biểu hiệ</w:t>
      </w:r>
      <w:r>
        <w:rPr>
          <w:rFonts w:ascii="Times New Roman" w:hAnsi="Times New Roman" w:cs="Times New Roman"/>
          <w:sz w:val="26"/>
          <w:szCs w:val="26"/>
        </w:rPr>
        <w:t>n ra bên ngoài, qua đó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thê hiện những tính cách của mỗi người. Những phẩm chất và hành động của con ngườ</w:t>
      </w:r>
      <w:r>
        <w:rPr>
          <w:rFonts w:ascii="Times New Roman" w:hAnsi="Times New Roman" w:cs="Times New Roman"/>
          <w:sz w:val="26"/>
          <w:szCs w:val="26"/>
        </w:rPr>
        <w:t>i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khác nhau, tạo nên sự khác biệt trong tính cách của mỗi thành phần trong xã hộ</w:t>
      </w: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Vậy chúng ta phải làm gì để có được những phẩm chất cao quí v</w:t>
      </w:r>
      <w:r>
        <w:rPr>
          <w:rFonts w:ascii="Times New Roman" w:hAnsi="Times New Roman" w:cs="Times New Roman"/>
          <w:sz w:val="26"/>
          <w:szCs w:val="26"/>
        </w:rPr>
        <w:t>à trong sáng mà chúng ta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gọi là đức hạnh? Thật ra, đức hạnh là một điều không khó đề vươn tớ</w:t>
      </w:r>
      <w:r>
        <w:rPr>
          <w:rFonts w:ascii="Times New Roman" w:hAnsi="Times New Roman" w:cs="Times New Roman"/>
          <w:sz w:val="26"/>
          <w:szCs w:val="26"/>
        </w:rPr>
        <w:t>i. Nó không quá cao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siêu, chỉ là những gì nhỏ nhất đủ để đánh giá một con người. Giúp một bà cụ qua đườ</w:t>
      </w:r>
      <w:r>
        <w:rPr>
          <w:rFonts w:ascii="Times New Roman" w:hAnsi="Times New Roman" w:cs="Times New Roman"/>
          <w:sz w:val="26"/>
          <w:szCs w:val="26"/>
        </w:rPr>
        <w:t>ng, tìm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mẹ cho một em nhỏ bị lạc, hay đơn giản chỉ là một nụ cười khi ta gặp một ngườ</w:t>
      </w:r>
      <w:r>
        <w:rPr>
          <w:rFonts w:ascii="Times New Roman" w:hAnsi="Times New Roman" w:cs="Times New Roman"/>
          <w:sz w:val="26"/>
          <w:szCs w:val="26"/>
        </w:rPr>
        <w:t>i quen ngoài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đường, tất cả đã góp phần xây dựng và hoàn thiện nhân cách của mỗi con ngườ</w:t>
      </w:r>
      <w:r>
        <w:rPr>
          <w:rFonts w:ascii="Times New Roman" w:hAnsi="Times New Roman" w:cs="Times New Roman"/>
          <w:sz w:val="26"/>
          <w:szCs w:val="26"/>
        </w:rPr>
        <w:t>i chúng ta.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Như thế, cuộc sông sẽ dễ dàng hơn với mọi người, làm cho quan hệ giữa người với người</w:t>
      </w:r>
      <w:r w:rsidRPr="00A72170">
        <w:rPr>
          <w:rFonts w:ascii="Times New Roman" w:hAnsi="Times New Roman" w:cs="Times New Roman"/>
          <w:sz w:val="26"/>
          <w:szCs w:val="26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càng trở nên tươi đẹp và góp phần biến xã hội chúng ta thành một nơi “tố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hơn cho bạ</w:t>
      </w:r>
      <w:r>
        <w:rPr>
          <w:rFonts w:ascii="Times New Roman" w:hAnsi="Times New Roman" w:cs="Times New Roman"/>
          <w:sz w:val="26"/>
          <w:szCs w:val="26"/>
        </w:rPr>
        <w:t>n và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cho tôi”.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Đức hạnh chỉ đơn giản, không cầu kì, phức tạp để đạt đượ</w:t>
      </w:r>
      <w:r>
        <w:rPr>
          <w:rFonts w:ascii="Times New Roman" w:hAnsi="Times New Roman" w:cs="Times New Roman"/>
          <w:sz w:val="26"/>
          <w:szCs w:val="26"/>
        </w:rPr>
        <w:t>c. Nhưng chúng ta không nên quá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đơn giản nó đi. Đừng chỉ nghĩ mà không làm rồi sau đó ru ngủ bản thân rằng: “nhữ</w:t>
      </w:r>
      <w:r>
        <w:rPr>
          <w:rFonts w:ascii="Times New Roman" w:hAnsi="Times New Roman" w:cs="Times New Roman"/>
          <w:sz w:val="26"/>
          <w:szCs w:val="26"/>
        </w:rPr>
        <w:t>ng gì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mình làm đã là tốt nhất”. Nghĩ phải đi đôi với hành động, và những phẩm chất đó cũng cầ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hành động để thể hiện chúng ta. Bây giờ, mở lòng mình ra với thế giớ</w:t>
      </w:r>
      <w:r>
        <w:rPr>
          <w:rFonts w:ascii="Times New Roman" w:hAnsi="Times New Roman" w:cs="Times New Roman"/>
          <w:sz w:val="26"/>
          <w:szCs w:val="26"/>
        </w:rPr>
        <w:t>i bên ngoài, nhìn xung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quanh và hãy bắt đầu hành động. Không khó để xây dựng đức hạnh trong mỗi con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chúng ta.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Bây giờ, chúng ta là thanh niên, là thế hệ tương lai và kế cận của xã hộ</w:t>
      </w:r>
      <w:r>
        <w:rPr>
          <w:rFonts w:ascii="Times New Roman" w:hAnsi="Times New Roman" w:cs="Times New Roman"/>
          <w:sz w:val="26"/>
          <w:szCs w:val="26"/>
        </w:rPr>
        <w:t>i sau này. Hãy xây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dựng một hình ảnh, một tính cách bằng những hành động của chúng ta, bắt đầu bằng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hành vi nhỏ nhất, để xã hội ngày càng tươi đẹp và tốt hơn. “Cho bạn và cho tôi, cho tất cả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72170">
        <w:rPr>
          <w:rFonts w:ascii="Times New Roman" w:hAnsi="Times New Roman" w:cs="Times New Roman"/>
          <w:sz w:val="26"/>
          <w:szCs w:val="26"/>
        </w:rPr>
        <w:t>mọi người.”</w:t>
      </w:r>
      <w:bookmarkEnd w:id="0"/>
    </w:p>
    <w:sectPr w:rsidR="00856F28" w:rsidRPr="00A72170" w:rsidSect="00A72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70"/>
    <w:rsid w:val="000B7E50"/>
    <w:rsid w:val="000E4985"/>
    <w:rsid w:val="00A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92A8"/>
  <w15:chartTrackingRefBased/>
  <w15:docId w15:val="{157A2193-522E-43B6-9D4C-77D3278A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2023-01-04T02:53:00Z</dcterms:created>
  <dcterms:modified xsi:type="dcterms:W3CDTF">2023-01-04T03:14:00Z</dcterms:modified>
</cp:coreProperties>
</file>