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BA" w:rsidRPr="006257AF" w:rsidRDefault="00F204BA" w:rsidP="00F204BA">
      <w:pPr>
        <w:pStyle w:val="Heading3"/>
        <w:shd w:val="clear" w:color="auto" w:fill="FFFFFF"/>
        <w:spacing w:before="0" w:beforeAutospacing="0" w:after="0" w:afterAutospacing="0" w:line="276" w:lineRule="auto"/>
        <w:jc w:val="center"/>
        <w:rPr>
          <w:rStyle w:val="Strong"/>
          <w:b/>
          <w:bCs/>
          <w:sz w:val="34"/>
          <w:szCs w:val="34"/>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16</w:t>
      </w:r>
    </w:p>
    <w:p w:rsidR="00F204BA" w:rsidRPr="006257AF" w:rsidRDefault="00F204BA" w:rsidP="00F204BA">
      <w:pPr>
        <w:pStyle w:val="NormalWeb"/>
        <w:shd w:val="clear" w:color="auto" w:fill="FFFFFF"/>
        <w:spacing w:before="150" w:beforeAutospacing="0" w:after="240" w:afterAutospacing="0" w:line="276" w:lineRule="auto"/>
        <w:jc w:val="both"/>
        <w:rPr>
          <w:sz w:val="34"/>
          <w:szCs w:val="34"/>
        </w:rPr>
      </w:pPr>
      <w:r w:rsidRPr="006257AF">
        <w:rPr>
          <w:sz w:val="34"/>
          <w:szCs w:val="34"/>
        </w:rPr>
        <w:t>Đất nước chúng ta trải qua hơn bốn nghìn năm đô hộ giặc tàu, tám mươi năm đô hộ giặc tây, gánh chịu bao nhiêu thăng trầm. Nhưng ngày hôm nay, chúng ta đã được thống nhất, được hòa bình, sống trong yên ấm, nhà nhà hạnh phúc. Tất cả đều nhờ vào sự hi sinh và đổ máu của biết bao anh hùng. Do đó, hãy ghi nhớ công ơn của họ, hãy nhìn về quá khứ để hiểu được thành quả ngày hôm nay. Chúng ta cần phải gìn giữ và phát huy truyền thống cáo đẹp của dân tộc, một nét văn hóa của Việt Nam đó chính là uống nước nhớ nguồn, đó là ăn quả phải nhớ kẻ trồng cây.</w:t>
      </w:r>
    </w:p>
    <w:p w:rsidR="00F204BA" w:rsidRPr="006257AF" w:rsidRDefault="00F204BA" w:rsidP="00F204BA">
      <w:pPr>
        <w:pStyle w:val="NormalWeb"/>
        <w:shd w:val="clear" w:color="auto" w:fill="FFFFFF"/>
        <w:spacing w:before="150" w:beforeAutospacing="0" w:after="240" w:afterAutospacing="0" w:line="276" w:lineRule="auto"/>
        <w:jc w:val="both"/>
        <w:rPr>
          <w:sz w:val="34"/>
          <w:szCs w:val="34"/>
        </w:rPr>
      </w:pPr>
      <w:r w:rsidRPr="006257AF">
        <w:rPr>
          <w:sz w:val="34"/>
          <w:szCs w:val="34"/>
        </w:rPr>
        <w:t>Những câu tục ngữ của ông cha xưa để lại cho chúng ta luôn là những lời dạy bảo, nhắc nhở vô cùng đúng và hữu ích. Câu tục ngữ “uống nước nhớ nguồn”, “ăn quả nhớ kẻ trồng cây” chính là khuyên ta phải luôn có lòng biết ơn và tôn trọng với những người đã hi sinh vì dân tộc, đối với ông bà, tổ tiên với công lao của cha mẹ ta, với những người đã giúp đỡ chúng ta trong cuộc sống. Đây là đạo lý cần được truyền từ đời này sang đời khác, và cần được phát huy gìn giữ.</w:t>
      </w:r>
    </w:p>
    <w:p w:rsidR="00F204BA" w:rsidRPr="006257AF" w:rsidRDefault="00F204BA" w:rsidP="00F204BA">
      <w:pPr>
        <w:pStyle w:val="NormalWeb"/>
        <w:shd w:val="clear" w:color="auto" w:fill="FFFFFF"/>
        <w:spacing w:before="150" w:beforeAutospacing="0" w:after="240" w:afterAutospacing="0" w:line="276" w:lineRule="auto"/>
        <w:jc w:val="both"/>
        <w:rPr>
          <w:sz w:val="34"/>
          <w:szCs w:val="34"/>
        </w:rPr>
      </w:pPr>
      <w:r w:rsidRPr="006257AF">
        <w:rPr>
          <w:sz w:val="34"/>
          <w:szCs w:val="34"/>
        </w:rPr>
        <w:t>Mỗi người đều có những cách biểu hiện lòng biết ơn, thành kính theo những cách riêng, có thể ngay trong lời nói, hay ở cử chỉ, hành động, hay chỉ là ánh mắt của mình. Chỉ cần bạn có tâm thì ở bất kỳ biểu hiện nào đều đáng quý, đáng trân trọng.</w:t>
      </w:r>
    </w:p>
    <w:p w:rsidR="00F204BA" w:rsidRPr="006257AF" w:rsidRDefault="00F204BA" w:rsidP="00F204BA">
      <w:pPr>
        <w:pStyle w:val="NormalWeb"/>
        <w:shd w:val="clear" w:color="auto" w:fill="FFFFFF"/>
        <w:spacing w:before="150" w:beforeAutospacing="0" w:after="240" w:afterAutospacing="0" w:line="276" w:lineRule="auto"/>
        <w:jc w:val="both"/>
        <w:rPr>
          <w:sz w:val="34"/>
          <w:szCs w:val="34"/>
        </w:rPr>
      </w:pPr>
      <w:r w:rsidRPr="006257AF">
        <w:rPr>
          <w:sz w:val="34"/>
          <w:szCs w:val="34"/>
        </w:rPr>
        <w:t xml:space="preserve">Nhìn lại trang lịch sử đất nước mình ta càng thấy khâm phục con người xưa hơn. Bốn nghìn năm phương Bắc đô hộ, nhằm biến nước ta thành một tỉnh của chúng, chúng mang chữ viết, mang phong tục tập quán, mang nền giáo dục nho học của chúng vào đất nước ta, rồi lại đến bọn thực dân Pháp, bọn đế quốc Mỹ, phát xít Nhật chúng áp bức, lợi dụng dân ta, muốn biến dân ta thành thuộc địa. Nhưng hãy nhìn ngày hôm nay của chúng ta để thấy được rằng, chúng ta đang là một đất nước độc lập, chúng ta có tiếng nói, có ngôn ngữ, văn hóa, phong tục riêng. Chúng ta được thừa nhận là một dân tộc có lãnh thổ, chủ quyền… Tất cả điều này được đánh đổi bằng chính con người Việt Nam xưa, các vị anh hùng, tầng lớp nông dân, tri thức, người già cho đến phụ nữ, trẻ nhỏ của ngày xưa,… không sợ súng đạn, không sợ thương vong, sẵn sàng một lòng đuổi tất cả bọn cướp </w:t>
      </w:r>
      <w:r w:rsidRPr="006257AF">
        <w:rPr>
          <w:sz w:val="34"/>
          <w:szCs w:val="34"/>
        </w:rPr>
        <w:lastRenderedPageBreak/>
        <w:t>nước bán nước. Công lao đó quá to lớn, vĩ đại, đó chính là một tường thành mãi mãi của thời gian, cột mốc không bao giờ được xóa bỏ, chúng ta cần trân trọng và biết ơn. Hãy hướng về cội nguồn, nơi những người đã khuất đã nằm xuống, hãy để họ mãi sống trong lòng chúng ta.</w:t>
      </w:r>
    </w:p>
    <w:p w:rsidR="00F204BA" w:rsidRPr="006257AF" w:rsidRDefault="00F204BA" w:rsidP="00F204BA">
      <w:pPr>
        <w:pStyle w:val="NormalWeb"/>
        <w:shd w:val="clear" w:color="auto" w:fill="FFFFFF"/>
        <w:spacing w:before="150" w:beforeAutospacing="0" w:after="240" w:afterAutospacing="0" w:line="276" w:lineRule="auto"/>
        <w:jc w:val="both"/>
        <w:rPr>
          <w:sz w:val="34"/>
          <w:szCs w:val="34"/>
        </w:rPr>
      </w:pPr>
      <w:r w:rsidRPr="006257AF">
        <w:rPr>
          <w:sz w:val="34"/>
          <w:szCs w:val="34"/>
        </w:rPr>
        <w:t>Mỗi năm, chúng ta đã chúng thường tổ chức ngày tưởng nhớ công lao những người anh hùng liệt sĩ vào ngày 27/7. Chúng ta cũng luôn tổ chức những cuộc tìm kiếm những mộ anh hùng vô danh về với người thân của họ. Chúng ta cũng luôn thăm hỏi, tặng quà, tạo công việc cho những người thương binh, những mẹ Việt Nam anh hùng. Tuy chỉ là những hành động nhỏ, nhưng đây cũng là một cách để chúng ta thể hiện lòng biết ơn, uống nước nhớ nguồn của dân tộc.</w:t>
      </w:r>
    </w:p>
    <w:p w:rsidR="00F204BA" w:rsidRPr="006257AF" w:rsidRDefault="00F204BA" w:rsidP="00F204BA">
      <w:pPr>
        <w:pStyle w:val="NormalWeb"/>
        <w:shd w:val="clear" w:color="auto" w:fill="FFFFFF"/>
        <w:spacing w:before="150" w:beforeAutospacing="0" w:after="240" w:afterAutospacing="0" w:line="276" w:lineRule="auto"/>
        <w:jc w:val="both"/>
        <w:rPr>
          <w:sz w:val="34"/>
          <w:szCs w:val="34"/>
        </w:rPr>
      </w:pPr>
      <w:r w:rsidRPr="006257AF">
        <w:rPr>
          <w:sz w:val="34"/>
          <w:szCs w:val="34"/>
        </w:rPr>
        <w:t>Và hơn hết, chúng ta phải nhớ đến công ơn dưỡng dục, sinh thành của cha mẹ. Cha mẹ là những người luôn cho ta những thứ tốt đẹp nhất mà không bao giờ cần chúng ta đền đáp. Cha mẹ sẵn sàng hi sinh, chiu mọi khổ cực, có thể nhường cơm, nhịn đói để lo cho ta được no đủ. Vậy, mỗi đứa con hãy khắc cốt ghi tâm sự hi sinh thầm lặng của cha mẹ. Chúng ta hãy cố gắng học tập, rèn luyện thật tốt, trở thành người tốt, người có ích cho xã hội. Lúc đó chính bạn sẽ khiến ba mẹ được ấm lòng và hạnh phúc. Khi cha mẹ về già, nhìn những thành quả bạn gặt hái được sẽ khiến họ vui vẻ khỏe mạnh. Là một đứa con, chỉ cần nụ cười trên đôi môi cha mẹ bạn sẽ thấy hạnh phúc nhường nào, tại sao ngay lúc này bạn không thực hiện.</w:t>
      </w:r>
    </w:p>
    <w:p w:rsidR="00F204BA" w:rsidRPr="006257AF" w:rsidRDefault="00F204BA" w:rsidP="00F204BA">
      <w:pPr>
        <w:pStyle w:val="NormalWeb"/>
        <w:shd w:val="clear" w:color="auto" w:fill="FFFFFF"/>
        <w:spacing w:before="150" w:beforeAutospacing="0" w:after="240" w:afterAutospacing="0" w:line="276" w:lineRule="auto"/>
        <w:jc w:val="both"/>
        <w:rPr>
          <w:sz w:val="34"/>
          <w:szCs w:val="34"/>
        </w:rPr>
      </w:pPr>
      <w:r w:rsidRPr="006257AF">
        <w:rPr>
          <w:sz w:val="34"/>
          <w:szCs w:val="34"/>
        </w:rPr>
        <w:t>Và biết ơn với những người giúp đỡ với chúng ta như câu tục ngữ “Ăn quả nhớ kẻ trồng cây”. Họ đã sẵn sàng giúp đỡ bạn khi bạn khó khăn, nếu không có họ liệu bạn có vượt qua và thành công không. Lòng biết ơn sẽ giúp cho mối quan hệ giữa người với người trở nên tốt đẹp hơn, tình cảm hơn. Nhưng bạn phải bày tỏ lòng biết ơn bằng chính trái tim của mình, để nó trở nên chân thành và thiêng liêng nhất.</w:t>
      </w:r>
    </w:p>
    <w:p w:rsidR="00F204BA" w:rsidRPr="006257AF" w:rsidRDefault="00F204BA" w:rsidP="00F204BA">
      <w:pPr>
        <w:pStyle w:val="NormalWeb"/>
        <w:shd w:val="clear" w:color="auto" w:fill="FFFFFF"/>
        <w:spacing w:before="150" w:beforeAutospacing="0" w:after="240" w:afterAutospacing="0" w:line="276" w:lineRule="auto"/>
        <w:jc w:val="both"/>
        <w:rPr>
          <w:sz w:val="34"/>
          <w:szCs w:val="34"/>
        </w:rPr>
      </w:pPr>
      <w:r w:rsidRPr="006257AF">
        <w:rPr>
          <w:sz w:val="34"/>
          <w:szCs w:val="34"/>
        </w:rPr>
        <w:t xml:space="preserve">Nhưng trên thực tế vẫn còn nhiều mảng tối, và tồn tại nhiều tệ nạn như phá hủy những nơi cổ kính, chụp hình phản cảm bên những bia mộ, con cái đuổi cha mẹ ra khỏi nhà, đánh đập cha mẹ. Họ phản bội lại với những người đã giúp đỡ mình, đã hướng dẫn mình đi đúng đường. Họ quên đi những giá trị tốt đẹp của dân tộc </w:t>
      </w:r>
      <w:r w:rsidRPr="006257AF">
        <w:rPr>
          <w:sz w:val="34"/>
          <w:szCs w:val="34"/>
        </w:rPr>
        <w:lastRenderedPageBreak/>
        <w:t>luôn uống nước nhớ nguồn, biết ơn với những công lao trong quá khứ, luôn nhớ đến công ơn sinh thành và nuôi dưỡng, nhớ ơn với những người đã giúp đỡ mình. Thật buồn và đáng tiếc làm sao! Chúng ta cần lên án, phê phán thực trạng này. Cuộc sống sẽ chẳng còn tốt đẹp và ý nghĩa khi chúng ta quên đi những lòng biết ơn, nó đẩy chúng ta lạc lõng trong xã hội, thật bạc bẽo khi bạn đang sống cuộc sống hôm nay trên mồ hôi, nước mắt và máu của những người đã đi trước mà bạn lại vô tâm không nhớ đến.</w:t>
      </w:r>
    </w:p>
    <w:p w:rsidR="00F204BA" w:rsidRPr="006257AF" w:rsidRDefault="00F204BA" w:rsidP="00F204BA">
      <w:pPr>
        <w:pStyle w:val="NormalWeb"/>
        <w:shd w:val="clear" w:color="auto" w:fill="FFFFFF"/>
        <w:spacing w:before="150" w:beforeAutospacing="0" w:after="240" w:afterAutospacing="0" w:line="276" w:lineRule="auto"/>
        <w:jc w:val="both"/>
        <w:rPr>
          <w:sz w:val="34"/>
          <w:szCs w:val="34"/>
        </w:rPr>
      </w:pPr>
      <w:r w:rsidRPr="006257AF">
        <w:rPr>
          <w:sz w:val="34"/>
          <w:szCs w:val="34"/>
        </w:rPr>
        <w:t>Giới trẻ ngày nay, chính là một thế hệ mới đưa đất nước đến tầm cao mới, vậy các bạn đừng bỏ đi truyền thống quý báu của dân tộc. Chúng ta hãy làm cháy nồng phong trào anh hùng, tưởng nhớ những người đã khuất, giúp đỡ những hoàn cảnh khó khăn, và đặc biệt hãy là một người hiếu thảo đối với cha mẹ và người thân…. đây chính là hành động thiết thực nhất mà bạn phải làm. Đừng bỏ qua nó.</w:t>
      </w:r>
    </w:p>
    <w:p w:rsidR="00F204BA" w:rsidRPr="006257AF" w:rsidRDefault="00F204BA" w:rsidP="00F204BA">
      <w:pPr>
        <w:pStyle w:val="NormalWeb"/>
        <w:shd w:val="clear" w:color="auto" w:fill="FFFFFF"/>
        <w:spacing w:before="150" w:beforeAutospacing="0" w:after="240" w:afterAutospacing="0" w:line="276" w:lineRule="auto"/>
        <w:jc w:val="both"/>
        <w:rPr>
          <w:sz w:val="34"/>
          <w:szCs w:val="34"/>
        </w:rPr>
      </w:pPr>
      <w:r w:rsidRPr="006257AF">
        <w:rPr>
          <w:sz w:val="34"/>
          <w:szCs w:val="34"/>
        </w:rPr>
        <w:t>Uống nước nhớ nguồn hay ăn quả nhớ kẻ trồng cây chính là nét đẹp, bản sắc, đạo lý của dân tộc Việt. Hãy cùng gìn giữ và quý trọng, hãy sống để tưởng nhớ và biết ơn, hãy mở rộng trái tim của chúng ta để cùng tạo nên nhưng trang sử mới tốt đẹp cho dân tộc Việt Nam.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BA"/>
    <w:rsid w:val="00251461"/>
    <w:rsid w:val="006622D3"/>
    <w:rsid w:val="00D70EC9"/>
    <w:rsid w:val="00DF4DE3"/>
    <w:rsid w:val="00F2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73B74-AE34-4E7D-886C-BA22DF32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204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04BA"/>
    <w:rPr>
      <w:rFonts w:ascii="Times New Roman" w:eastAsia="Times New Roman" w:hAnsi="Times New Roman" w:cs="Times New Roman"/>
      <w:b/>
      <w:bCs/>
      <w:sz w:val="27"/>
      <w:szCs w:val="27"/>
    </w:rPr>
  </w:style>
  <w:style w:type="character" w:styleId="Strong">
    <w:name w:val="Strong"/>
    <w:basedOn w:val="DefaultParagraphFont"/>
    <w:uiPriority w:val="22"/>
    <w:qFormat/>
    <w:rsid w:val="00F204BA"/>
    <w:rPr>
      <w:b/>
      <w:bCs/>
    </w:rPr>
  </w:style>
  <w:style w:type="paragraph" w:styleId="NormalWeb">
    <w:name w:val="Normal (Web)"/>
    <w:basedOn w:val="Normal"/>
    <w:uiPriority w:val="99"/>
    <w:unhideWhenUsed/>
    <w:rsid w:val="00F204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2023-03-01T09:57:00Z</dcterms:created>
  <dcterms:modified xsi:type="dcterms:W3CDTF">2023-03-01T09:57:00Z</dcterms:modified>
</cp:coreProperties>
</file>