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right="16"/>
      </w:pPr>
      <w:r>
        <w:rPr/>
        <w:t>CỘNG HÒA XÃ HỘI CHỦ NGHĨA VIỆT NAM</w:t>
      </w:r>
    </w:p>
    <w:p>
      <w:pPr>
        <w:spacing w:before="164"/>
        <w:ind w:left="0" w:right="10" w:firstLine="0"/>
        <w:jc w:val="center"/>
        <w:rPr>
          <w:b/>
          <w:sz w:val="26"/>
        </w:rPr>
      </w:pPr>
      <w:r>
        <w:rPr>
          <w:spacing w:val="-65"/>
          <w:w w:val="99"/>
          <w:sz w:val="26"/>
          <w:u w:val="thick"/>
        </w:rPr>
        <w:t> </w:t>
      </w:r>
      <w:r>
        <w:rPr>
          <w:b/>
          <w:sz w:val="26"/>
          <w:u w:val="thick"/>
        </w:rPr>
        <w:t>Độc lập - Tự do - Hạnh phúc</w:t>
      </w:r>
    </w:p>
    <w:p>
      <w:pPr>
        <w:pStyle w:val="BodyText"/>
        <w:ind w:left="3487"/>
      </w:pPr>
      <w:r>
        <w:rPr/>
        <w:t>..........................................., </w:t>
      </w:r>
      <w:r>
        <w:rPr>
          <w:i/>
        </w:rPr>
        <w:t>dated</w:t>
      </w:r>
      <w:r>
        <w:rPr/>
        <w:t>: ......................................</w:t>
      </w:r>
    </w:p>
    <w:p>
      <w:pPr>
        <w:pStyle w:val="BodyText"/>
        <w:spacing w:before="0"/>
        <w:ind w:left="0"/>
        <w:rPr>
          <w:sz w:val="28"/>
        </w:rPr>
      </w:pPr>
    </w:p>
    <w:p>
      <w:pPr>
        <w:pStyle w:val="BodyText"/>
        <w:spacing w:before="9"/>
        <w:ind w:left="0"/>
      </w:pPr>
    </w:p>
    <w:p>
      <w:pPr>
        <w:pStyle w:val="Heading1"/>
        <w:ind w:right="14"/>
      </w:pPr>
      <w:r>
        <w:rPr/>
        <w:t>GIẤY ỦY QUYỀN / LETTER OF AUTHORIZATION</w:t>
      </w:r>
    </w:p>
    <w:p>
      <w:pPr>
        <w:pStyle w:val="BodyText"/>
        <w:spacing w:before="165"/>
        <w:ind w:left="0" w:right="11"/>
        <w:jc w:val="center"/>
      </w:pPr>
      <w:r>
        <w:rPr>
          <w:i/>
        </w:rPr>
        <w:t>V/v </w:t>
      </w:r>
      <w:r>
        <w:rPr/>
        <w:t>...................................................... </w:t>
      </w:r>
      <w:r>
        <w:rPr>
          <w:i/>
        </w:rPr>
        <w:t>/ About </w:t>
      </w:r>
      <w:r>
        <w:rPr/>
        <w:t>..................................................................</w:t>
      </w:r>
    </w:p>
    <w:p>
      <w:pPr>
        <w:pStyle w:val="BodyText"/>
        <w:spacing w:before="0"/>
        <w:ind w:left="0"/>
        <w:rPr>
          <w:sz w:val="28"/>
        </w:rPr>
      </w:pPr>
    </w:p>
    <w:p>
      <w:pPr>
        <w:pStyle w:val="BodyText"/>
        <w:spacing w:before="6"/>
        <w:ind w:left="0"/>
      </w:pPr>
    </w:p>
    <w:p>
      <w:pPr>
        <w:pStyle w:val="ListParagraph"/>
        <w:numPr>
          <w:ilvl w:val="0"/>
          <w:numId w:val="1"/>
        </w:numPr>
        <w:tabs>
          <w:tab w:pos="252" w:val="left" w:leader="none"/>
        </w:tabs>
        <w:spacing w:line="240" w:lineRule="auto" w:before="1" w:after="0"/>
        <w:ind w:left="251" w:right="0" w:hanging="152"/>
        <w:jc w:val="left"/>
        <w:rPr>
          <w:sz w:val="26"/>
        </w:rPr>
      </w:pPr>
      <w:r>
        <w:rPr>
          <w:sz w:val="26"/>
        </w:rPr>
        <w:t>Căn cứ Bộ Luật Dân Sự nước Cộng Hòa Xã Hội Chủ Nghĩa Việt Nam năm</w:t>
      </w:r>
      <w:r>
        <w:rPr>
          <w:spacing w:val="-14"/>
          <w:sz w:val="26"/>
        </w:rPr>
        <w:t> </w:t>
      </w:r>
      <w:r>
        <w:rPr>
          <w:sz w:val="26"/>
        </w:rPr>
        <w:t>2015.</w:t>
      </w:r>
    </w:p>
    <w:p>
      <w:pPr>
        <w:spacing w:before="166"/>
        <w:ind w:left="100" w:right="0" w:firstLine="0"/>
        <w:jc w:val="left"/>
        <w:rPr>
          <w:i/>
          <w:sz w:val="26"/>
        </w:rPr>
      </w:pPr>
      <w:r>
        <w:rPr>
          <w:i/>
          <w:sz w:val="26"/>
        </w:rPr>
        <w:t>Pursuant to the Civil Code of the Socialist Republic of Vietnam issued on 2015</w:t>
      </w:r>
    </w:p>
    <w:p>
      <w:pPr>
        <w:pStyle w:val="ListParagraph"/>
        <w:numPr>
          <w:ilvl w:val="0"/>
          <w:numId w:val="1"/>
        </w:numPr>
        <w:tabs>
          <w:tab w:pos="252" w:val="left" w:leader="none"/>
        </w:tabs>
        <w:spacing w:line="240" w:lineRule="auto" w:before="164" w:after="0"/>
        <w:ind w:left="251" w:right="0" w:hanging="152"/>
        <w:jc w:val="left"/>
        <w:rPr>
          <w:sz w:val="26"/>
        </w:rPr>
      </w:pPr>
      <w:r>
        <w:rPr>
          <w:sz w:val="26"/>
        </w:rPr>
        <w:t>Căn cứ vào các văn bản pháp luật hiện</w:t>
      </w:r>
      <w:r>
        <w:rPr>
          <w:spacing w:val="-3"/>
          <w:sz w:val="26"/>
        </w:rPr>
        <w:t> </w:t>
      </w:r>
      <w:r>
        <w:rPr>
          <w:sz w:val="26"/>
        </w:rPr>
        <w:t>hành.</w:t>
      </w:r>
    </w:p>
    <w:p>
      <w:pPr>
        <w:spacing w:before="165"/>
        <w:ind w:left="100" w:right="0" w:firstLine="0"/>
        <w:jc w:val="left"/>
        <w:rPr>
          <w:i/>
          <w:sz w:val="26"/>
        </w:rPr>
      </w:pPr>
      <w:r>
        <w:rPr>
          <w:i/>
          <w:sz w:val="26"/>
        </w:rPr>
        <w:t>Pursuant to current Laws.</w:t>
      </w:r>
    </w:p>
    <w:p>
      <w:pPr>
        <w:pStyle w:val="BodyText"/>
        <w:spacing w:before="0"/>
        <w:ind w:left="0"/>
        <w:rPr>
          <w:i/>
          <w:sz w:val="28"/>
        </w:rPr>
      </w:pPr>
    </w:p>
    <w:p>
      <w:pPr>
        <w:pStyle w:val="BodyText"/>
        <w:spacing w:before="8"/>
        <w:ind w:left="0"/>
        <w:rPr>
          <w:i/>
        </w:rPr>
      </w:pPr>
    </w:p>
    <w:p>
      <w:pPr>
        <w:spacing w:before="1"/>
        <w:ind w:left="100" w:right="0" w:firstLine="0"/>
        <w:jc w:val="left"/>
        <w:rPr>
          <w:b/>
          <w:i/>
          <w:sz w:val="26"/>
        </w:rPr>
      </w:pPr>
      <w:r>
        <w:rPr>
          <w:b/>
          <w:sz w:val="26"/>
        </w:rPr>
        <w:t>I/ BÊN ỦY QUYỀN/</w:t>
      </w:r>
      <w:r>
        <w:rPr>
          <w:b/>
          <w:i/>
          <w:sz w:val="26"/>
        </w:rPr>
        <w:t>Mandator (hereinafter referred to as “A”)</w:t>
      </w:r>
    </w:p>
    <w:p>
      <w:pPr>
        <w:pStyle w:val="BodyText"/>
        <w:ind w:left="100"/>
      </w:pPr>
      <w:r>
        <w:rPr/>
        <w:t>Họ và tên/</w:t>
      </w:r>
      <w:r>
        <w:rPr>
          <w:i/>
        </w:rPr>
        <w:t>Full Name:</w:t>
      </w:r>
      <w:r>
        <w:rPr>
          <w:i/>
          <w:spacing w:val="1"/>
        </w:rPr>
        <w:t> </w:t>
      </w:r>
      <w:r>
        <w:rPr/>
        <w:t>..............................................................................................................</w:t>
      </w:r>
    </w:p>
    <w:p>
      <w:pPr>
        <w:pStyle w:val="BodyText"/>
        <w:ind w:left="100"/>
      </w:pPr>
      <w:r>
        <w:rPr/>
        <w:t>Số Hộ chiếu/CMND: ...............................................................................................................</w:t>
      </w:r>
    </w:p>
    <w:p>
      <w:pPr>
        <w:pStyle w:val="BodyText"/>
        <w:spacing w:before="167"/>
        <w:ind w:left="100"/>
      </w:pPr>
      <w:r>
        <w:rPr/>
        <w:t>Passport/ID</w:t>
      </w:r>
      <w:r>
        <w:rPr>
          <w:spacing w:val="-6"/>
        </w:rPr>
        <w:t> </w:t>
      </w:r>
      <w:r>
        <w:rPr/>
        <w:t>Number:</w:t>
      </w:r>
      <w:r>
        <w:rPr>
          <w:spacing w:val="-43"/>
        </w:rPr>
        <w:t> </w:t>
      </w:r>
      <w:r>
        <w:rPr/>
        <w:t>............................................Ngày</w:t>
      </w:r>
      <w:r>
        <w:rPr>
          <w:spacing w:val="-5"/>
        </w:rPr>
        <w:t> </w:t>
      </w:r>
      <w:r>
        <w:rPr/>
        <w:t>cấp/Dated:</w:t>
      </w:r>
      <w:r>
        <w:rPr>
          <w:spacing w:val="-18"/>
        </w:rPr>
        <w:t> </w:t>
      </w:r>
      <w:r>
        <w:rPr/>
        <w:t>........................................</w:t>
      </w:r>
    </w:p>
    <w:p>
      <w:pPr>
        <w:pStyle w:val="BodyText"/>
        <w:ind w:left="100"/>
      </w:pPr>
      <w:r>
        <w:rPr/>
        <w:t>Nơicấp/Issued</w:t>
      </w:r>
      <w:r>
        <w:rPr>
          <w:spacing w:val="-23"/>
        </w:rPr>
        <w:t> </w:t>
      </w:r>
      <w:r>
        <w:rPr/>
        <w:t>at:</w:t>
      </w:r>
      <w:r>
        <w:rPr>
          <w:spacing w:val="-44"/>
        </w:rPr>
        <w:t> </w:t>
      </w:r>
      <w:r>
        <w:rPr/>
        <w:t>......................................................................................................................</w:t>
      </w:r>
    </w:p>
    <w:p>
      <w:pPr>
        <w:pStyle w:val="BodyText"/>
        <w:ind w:left="100"/>
      </w:pPr>
      <w:r>
        <w:rPr/>
        <w:t>Quốc tịch/Nationality:</w:t>
      </w:r>
      <w:r>
        <w:rPr>
          <w:spacing w:val="-56"/>
        </w:rPr>
        <w:t> </w:t>
      </w:r>
      <w:r>
        <w:rPr/>
        <w:t>..............................................................................................................</w:t>
      </w:r>
    </w:p>
    <w:p>
      <w:pPr>
        <w:pStyle w:val="BodyText"/>
        <w:spacing w:before="165"/>
        <w:ind w:left="100"/>
      </w:pPr>
      <w:r>
        <w:rPr/>
        <w:t>Địa chỉ thường trú/ermanent Address:</w:t>
      </w:r>
      <w:r>
        <w:rPr>
          <w:spacing w:val="-47"/>
        </w:rPr>
        <w:t> </w:t>
      </w:r>
      <w:r>
        <w:rPr/>
        <w:t>.....................................................................................</w:t>
      </w:r>
    </w:p>
    <w:p>
      <w:pPr>
        <w:pStyle w:val="BodyText"/>
        <w:spacing w:line="372" w:lineRule="auto" w:before="166"/>
        <w:ind w:left="100" w:right="109" w:firstLine="36"/>
      </w:pPr>
      <w:r>
        <w:rPr>
          <w:w w:val="95"/>
        </w:rPr>
        <w:t>..................................................................................................................................................  </w:t>
      </w:r>
      <w:r>
        <w:rPr/>
        <w:t>Địa chỉ thư điện tử/E-mail</w:t>
      </w:r>
      <w:r>
        <w:rPr>
          <w:spacing w:val="-34"/>
        </w:rPr>
        <w:t> </w:t>
      </w:r>
      <w:r>
        <w:rPr/>
        <w:t>Address:.........................................................................................</w:t>
      </w:r>
    </w:p>
    <w:p>
      <w:pPr>
        <w:pStyle w:val="BodyText"/>
        <w:spacing w:before="1"/>
        <w:ind w:left="100"/>
      </w:pPr>
      <w:r>
        <w:rPr/>
        <w:t>Là chủ tài khoản</w:t>
      </w:r>
      <w:r>
        <w:rPr>
          <w:spacing w:val="-28"/>
        </w:rPr>
        <w:t> </w:t>
      </w:r>
      <w:r>
        <w:rPr/>
        <w:t>số:..................................................................................................................</w:t>
      </w:r>
    </w:p>
    <w:p>
      <w:pPr>
        <w:pStyle w:val="BodyText"/>
        <w:ind w:left="100"/>
      </w:pPr>
      <w:r>
        <w:rPr/>
        <w:t>Being the owner of Account Number(s):</w:t>
      </w:r>
      <w:r>
        <w:rPr>
          <w:spacing w:val="-48"/>
        </w:rPr>
        <w:t> </w:t>
      </w:r>
      <w:r>
        <w:rPr/>
        <w:t>.................................................................................</w:t>
      </w:r>
    </w:p>
    <w:p>
      <w:pPr>
        <w:pStyle w:val="BodyText"/>
        <w:spacing w:before="0"/>
        <w:ind w:left="0"/>
        <w:rPr>
          <w:sz w:val="28"/>
        </w:rPr>
      </w:pPr>
    </w:p>
    <w:p>
      <w:pPr>
        <w:pStyle w:val="BodyText"/>
        <w:spacing w:before="8"/>
        <w:ind w:left="0"/>
      </w:pPr>
    </w:p>
    <w:p>
      <w:pPr>
        <w:spacing w:before="1"/>
        <w:ind w:left="100" w:right="0" w:firstLine="0"/>
        <w:jc w:val="left"/>
        <w:rPr>
          <w:b/>
          <w:i/>
          <w:sz w:val="26"/>
        </w:rPr>
      </w:pPr>
      <w:r>
        <w:rPr>
          <w:b/>
          <w:sz w:val="26"/>
        </w:rPr>
        <w:t>II/ BÊN ĐƯỢC ỦY QUYỀN/</w:t>
      </w:r>
      <w:r>
        <w:rPr>
          <w:b/>
          <w:i/>
          <w:sz w:val="26"/>
        </w:rPr>
        <w:t>Authorized Party (hereinafter referred to as “B”)</w:t>
      </w:r>
    </w:p>
    <w:p>
      <w:pPr>
        <w:pStyle w:val="BodyText"/>
        <w:ind w:left="100"/>
      </w:pPr>
      <w:r>
        <w:rPr/>
        <w:t>Người đại</w:t>
      </w:r>
      <w:r>
        <w:rPr>
          <w:spacing w:val="-3"/>
        </w:rPr>
        <w:t> </w:t>
      </w:r>
      <w:r>
        <w:rPr/>
        <w:t>diện/Representative:................................................................................................</w:t>
      </w:r>
    </w:p>
    <w:p>
      <w:pPr>
        <w:pStyle w:val="BodyText"/>
        <w:ind w:left="100"/>
      </w:pPr>
      <w:r>
        <w:rPr/>
        <w:t>Chức</w:t>
      </w:r>
      <w:r>
        <w:rPr>
          <w:spacing w:val="-20"/>
        </w:rPr>
        <w:t> </w:t>
      </w:r>
      <w:r>
        <w:rPr/>
        <w:t>vụ/Position:</w:t>
      </w:r>
      <w:r>
        <w:rPr>
          <w:spacing w:val="-40"/>
        </w:rPr>
        <w:t> </w:t>
      </w:r>
      <w:r>
        <w:rPr/>
        <w:t>.....................................................................................................................</w:t>
      </w:r>
    </w:p>
    <w:p>
      <w:pPr>
        <w:pStyle w:val="BodyText"/>
        <w:spacing w:before="167"/>
        <w:ind w:left="100"/>
      </w:pPr>
      <w:r>
        <w:rPr/>
        <w:t>Địa</w:t>
      </w:r>
      <w:r>
        <w:rPr>
          <w:spacing w:val="-21"/>
        </w:rPr>
        <w:t> </w:t>
      </w:r>
      <w:r>
        <w:rPr/>
        <w:t>chỉ/Address:</w:t>
      </w:r>
      <w:r>
        <w:rPr>
          <w:spacing w:val="-43"/>
        </w:rPr>
        <w:t> </w:t>
      </w:r>
      <w:r>
        <w:rPr/>
        <w:t>.......................................................................................................................</w:t>
      </w:r>
    </w:p>
    <w:p>
      <w:pPr>
        <w:pStyle w:val="BodyText"/>
        <w:ind w:left="100"/>
      </w:pPr>
      <w:r>
        <w:rPr/>
        <w:t>Điện thoại/Phone</w:t>
      </w:r>
      <w:r>
        <w:rPr>
          <w:spacing w:val="-7"/>
        </w:rPr>
        <w:t> </w:t>
      </w:r>
      <w:r>
        <w:rPr/>
        <w:t>Number:.......................................................................................................</w:t>
      </w:r>
    </w:p>
    <w:p>
      <w:pPr>
        <w:pStyle w:val="BodyText"/>
        <w:spacing w:before="165"/>
        <w:ind w:left="100"/>
      </w:pPr>
      <w:r>
        <w:rPr/>
        <w:t>Số Fax/Fax Number:</w:t>
      </w:r>
      <w:r>
        <w:rPr>
          <w:spacing w:val="-37"/>
        </w:rPr>
        <w:t> </w:t>
      </w:r>
      <w:r>
        <w:rPr/>
        <w:t>................................................................................................................</w:t>
      </w:r>
    </w:p>
    <w:p>
      <w:pPr>
        <w:spacing w:after="0"/>
        <w:sectPr>
          <w:type w:val="continuous"/>
          <w:pgSz w:w="11910" w:h="16840"/>
          <w:pgMar w:top="1320" w:bottom="280" w:left="1160" w:right="1040"/>
        </w:sectPr>
      </w:pPr>
    </w:p>
    <w:p>
      <w:pPr>
        <w:spacing w:before="63"/>
        <w:ind w:left="100" w:right="0" w:firstLine="0"/>
        <w:jc w:val="left"/>
        <w:rPr>
          <w:b/>
          <w:i/>
          <w:sz w:val="26"/>
        </w:rPr>
      </w:pPr>
      <w:r>
        <w:rPr>
          <w:b/>
          <w:sz w:val="26"/>
        </w:rPr>
        <w:t>III/ Nội dung ủy quyền/ </w:t>
      </w:r>
      <w:r>
        <w:rPr>
          <w:b/>
          <w:i/>
          <w:sz w:val="26"/>
        </w:rPr>
        <w:t>Content of Authorization:</w:t>
      </w:r>
    </w:p>
    <w:p>
      <w:pPr>
        <w:pStyle w:val="BodyText"/>
      </w:pPr>
      <w:r>
        <w:rPr/>
        <w:t>..................................................................................................................................................</w:t>
      </w:r>
    </w:p>
    <w:p>
      <w:pPr>
        <w:pStyle w:val="BodyText"/>
      </w:pPr>
      <w:r>
        <w:rPr/>
        <w:t>..................................................................................................................................................</w:t>
      </w:r>
    </w:p>
    <w:p>
      <w:pPr>
        <w:pStyle w:val="BodyText"/>
        <w:spacing w:before="165"/>
      </w:pPr>
      <w:r>
        <w:rPr/>
        <w:t>..................................................................................................................................................</w:t>
      </w:r>
    </w:p>
    <w:p>
      <w:pPr>
        <w:pStyle w:val="BodyText"/>
        <w:spacing w:before="166"/>
      </w:pPr>
      <w:r>
        <w:rPr/>
        <w:t>..................................................................................................................................................</w:t>
      </w:r>
    </w:p>
    <w:p>
      <w:pPr>
        <w:pStyle w:val="BodyText"/>
      </w:pPr>
      <w:r>
        <w:rPr/>
        <w:t>..................................................................................................................................................</w:t>
      </w:r>
    </w:p>
    <w:p>
      <w:pPr>
        <w:pStyle w:val="BodyText"/>
        <w:spacing w:before="165"/>
      </w:pPr>
      <w:r>
        <w:rPr/>
        <w:t>..................................................................................................................................................</w:t>
      </w:r>
    </w:p>
    <w:p>
      <w:pPr>
        <w:pStyle w:val="BodyText"/>
        <w:spacing w:before="165"/>
      </w:pPr>
      <w:r>
        <w:rPr/>
        <w:t>..................................................................................................................................................</w:t>
      </w:r>
    </w:p>
    <w:p>
      <w:pPr>
        <w:pStyle w:val="BodyText"/>
        <w:spacing w:before="166"/>
      </w:pPr>
      <w:r>
        <w:rPr/>
        <w:t>..................................................................................................................................................</w:t>
      </w:r>
    </w:p>
    <w:p>
      <w:pPr>
        <w:pStyle w:val="BodyText"/>
      </w:pPr>
      <w:r>
        <w:rPr/>
        <w:t>..................................................................................................................................................</w:t>
      </w:r>
    </w:p>
    <w:p>
      <w:pPr>
        <w:pStyle w:val="BodyText"/>
        <w:spacing w:before="165"/>
      </w:pPr>
      <w:r>
        <w:rPr/>
        <w:t>..................................................................................................................................................</w:t>
      </w:r>
    </w:p>
    <w:p>
      <w:pPr>
        <w:pStyle w:val="BodyText"/>
        <w:spacing w:before="166"/>
      </w:pPr>
      <w:r>
        <w:rPr/>
        <w:t>..................................................................................................................................................</w:t>
      </w:r>
    </w:p>
    <w:p>
      <w:pPr>
        <w:pStyle w:val="BodyText"/>
      </w:pPr>
      <w:r>
        <w:rPr/>
        <w:t>..................................................................................................................................................</w:t>
      </w:r>
    </w:p>
    <w:p>
      <w:pPr>
        <w:pStyle w:val="BodyText"/>
        <w:spacing w:before="165"/>
      </w:pPr>
      <w:r>
        <w:rPr/>
        <w:t>..................................................................................................................................................</w:t>
      </w:r>
    </w:p>
    <w:p>
      <w:pPr>
        <w:spacing w:before="164"/>
        <w:ind w:left="100" w:right="0" w:firstLine="0"/>
        <w:jc w:val="both"/>
        <w:rPr>
          <w:b/>
          <w:i/>
          <w:sz w:val="26"/>
        </w:rPr>
      </w:pPr>
      <w:r>
        <w:rPr>
          <w:b/>
          <w:sz w:val="26"/>
        </w:rPr>
        <w:t>IV/ Thời hạn ủy quyền/ </w:t>
      </w:r>
      <w:r>
        <w:rPr>
          <w:b/>
          <w:i/>
          <w:sz w:val="26"/>
        </w:rPr>
        <w:t>Period of Authorization:</w:t>
      </w:r>
    </w:p>
    <w:p>
      <w:pPr>
        <w:pStyle w:val="ListParagraph"/>
        <w:numPr>
          <w:ilvl w:val="0"/>
          <w:numId w:val="1"/>
        </w:numPr>
        <w:tabs>
          <w:tab w:pos="271" w:val="left" w:leader="none"/>
        </w:tabs>
        <w:spacing w:line="276" w:lineRule="auto" w:before="167" w:after="0"/>
        <w:ind w:left="100" w:right="110" w:firstLine="0"/>
        <w:jc w:val="both"/>
        <w:rPr>
          <w:i/>
          <w:sz w:val="26"/>
        </w:rPr>
      </w:pPr>
      <w:r>
        <w:rPr>
          <w:sz w:val="26"/>
        </w:rPr>
        <w:t>Giấy ủy quyền này không hủy ngang và có hiệu lực từ ngày ký đến ngày đăng ký lại. / </w:t>
      </w:r>
      <w:r>
        <w:rPr>
          <w:i/>
          <w:sz w:val="26"/>
        </w:rPr>
        <w:t>This Authorization is irrevocable and effective as from the signing date to the date of </w:t>
      </w:r>
      <w:r>
        <w:rPr>
          <w:i/>
          <w:spacing w:val="2"/>
          <w:sz w:val="26"/>
        </w:rPr>
        <w:t>re- </w:t>
      </w:r>
      <w:r>
        <w:rPr>
          <w:i/>
          <w:sz w:val="26"/>
        </w:rPr>
        <w:t>registration.</w:t>
      </w:r>
    </w:p>
    <w:p>
      <w:pPr>
        <w:pStyle w:val="ListParagraph"/>
        <w:numPr>
          <w:ilvl w:val="0"/>
          <w:numId w:val="1"/>
        </w:numPr>
        <w:tabs>
          <w:tab w:pos="276" w:val="left" w:leader="none"/>
        </w:tabs>
        <w:spacing w:line="276" w:lineRule="auto" w:before="118" w:after="0"/>
        <w:ind w:left="100" w:right="113" w:firstLine="0"/>
        <w:jc w:val="both"/>
        <w:rPr>
          <w:i/>
          <w:sz w:val="26"/>
        </w:rPr>
      </w:pPr>
      <w:r>
        <w:rPr>
          <w:sz w:val="26"/>
        </w:rPr>
        <w:t>Giấy ủy quyền này được lập thành 02 (hai) bản. Mỗi bên giữ một bản có hiệu lực như nhau. Trong trường hợp có sự hiểu không đồng nhất giữa ngôn ngữ tiếng Việt và tiếng Anh thì tiếng Việt được ưu tiên. / </w:t>
      </w:r>
      <w:r>
        <w:rPr>
          <w:i/>
          <w:sz w:val="26"/>
        </w:rPr>
        <w:t>This Authorization shall be made into two (02) copies. </w:t>
      </w:r>
      <w:r>
        <w:rPr>
          <w:i/>
          <w:sz w:val="26"/>
        </w:rPr>
        <w:t>Each party keeps one</w:t>
      </w:r>
      <w:r>
        <w:rPr>
          <w:sz w:val="26"/>
        </w:rPr>
        <w:t>, </w:t>
      </w:r>
      <w:r>
        <w:rPr>
          <w:i/>
          <w:sz w:val="26"/>
        </w:rPr>
        <w:t>copy of equal validity. In case of having any conflict between </w:t>
      </w:r>
      <w:r>
        <w:rPr>
          <w:i/>
          <w:sz w:val="26"/>
        </w:rPr>
        <w:t>Vietnamese and English language, Vietnamese shall be</w:t>
      </w:r>
      <w:r>
        <w:rPr>
          <w:i/>
          <w:spacing w:val="-6"/>
          <w:sz w:val="26"/>
        </w:rPr>
        <w:t> </w:t>
      </w:r>
      <w:r>
        <w:rPr>
          <w:i/>
          <w:sz w:val="26"/>
        </w:rPr>
        <w:t>prevailed.</w:t>
      </w:r>
    </w:p>
    <w:p>
      <w:pPr>
        <w:pStyle w:val="Heading1"/>
        <w:spacing w:before="122"/>
        <w:ind w:left="100"/>
        <w:jc w:val="both"/>
      </w:pPr>
      <w:r>
        <w:rPr/>
        <w:t>Xác nhận của Phòng Giao dịch KH Cá nhân / Cơ quan nhà nước có thẩm quyền:</w:t>
      </w:r>
    </w:p>
    <w:p>
      <w:pPr>
        <w:spacing w:before="165"/>
        <w:ind w:left="100" w:right="0" w:firstLine="0"/>
        <w:jc w:val="both"/>
        <w:rPr>
          <w:i/>
          <w:sz w:val="26"/>
        </w:rPr>
      </w:pPr>
      <w:r>
        <w:rPr>
          <w:i/>
          <w:sz w:val="26"/>
        </w:rPr>
        <w:t>Confirmation of Individual Service Division or the relevant departments:</w:t>
      </w:r>
    </w:p>
    <w:p>
      <w:pPr>
        <w:pStyle w:val="BodyText"/>
      </w:pPr>
      <w:r>
        <w:rPr/>
        <w:t>..................................................................................................................................................</w:t>
      </w:r>
    </w:p>
    <w:p>
      <w:pPr>
        <w:pStyle w:val="BodyText"/>
      </w:pPr>
      <w:r>
        <w:rPr/>
        <w:t>..................................................................................................................................................</w:t>
      </w:r>
    </w:p>
    <w:p>
      <w:pPr>
        <w:pStyle w:val="BodyText"/>
        <w:spacing w:before="167"/>
      </w:pPr>
      <w:r>
        <w:rPr/>
        <w:t>..................................................................................................................................................</w:t>
      </w:r>
    </w:p>
    <w:p>
      <w:pPr>
        <w:pStyle w:val="BodyText"/>
        <w:spacing w:before="3"/>
        <w:ind w:left="0"/>
        <w:rPr>
          <w:sz w:val="15"/>
        </w:rPr>
      </w:pPr>
    </w:p>
    <w:tbl>
      <w:tblPr>
        <w:tblW w:w="0" w:type="auto"/>
        <w:jc w:val="left"/>
        <w:tblInd w:w="1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8"/>
        <w:gridCol w:w="3775"/>
      </w:tblGrid>
      <w:tr>
        <w:trPr>
          <w:trHeight w:val="750" w:hRule="atLeast"/>
        </w:trPr>
        <w:tc>
          <w:tcPr>
            <w:tcW w:w="3148" w:type="dxa"/>
          </w:tcPr>
          <w:p>
            <w:pPr>
              <w:pStyle w:val="TableParagraph"/>
              <w:spacing w:line="287" w:lineRule="exact"/>
              <w:rPr>
                <w:b/>
                <w:sz w:val="26"/>
              </w:rPr>
            </w:pPr>
            <w:r>
              <w:rPr>
                <w:b/>
                <w:sz w:val="26"/>
              </w:rPr>
              <w:t>Bên ủy</w:t>
            </w:r>
            <w:r>
              <w:rPr>
                <w:b/>
                <w:spacing w:val="-11"/>
                <w:sz w:val="26"/>
              </w:rPr>
              <w:t> </w:t>
            </w:r>
            <w:r>
              <w:rPr>
                <w:b/>
                <w:sz w:val="26"/>
              </w:rPr>
              <w:t>quyền</w:t>
            </w:r>
          </w:p>
          <w:p>
            <w:pPr>
              <w:pStyle w:val="TableParagraph"/>
              <w:spacing w:before="164"/>
              <w:ind w:left="211"/>
              <w:rPr>
                <w:i/>
                <w:sz w:val="26"/>
              </w:rPr>
            </w:pPr>
            <w:r>
              <w:rPr>
                <w:i/>
                <w:sz w:val="26"/>
              </w:rPr>
              <w:t>The</w:t>
            </w:r>
            <w:r>
              <w:rPr>
                <w:i/>
                <w:spacing w:val="-4"/>
                <w:sz w:val="26"/>
              </w:rPr>
              <w:t> </w:t>
            </w:r>
            <w:r>
              <w:rPr>
                <w:i/>
                <w:sz w:val="26"/>
              </w:rPr>
              <w:t>Mandator</w:t>
            </w:r>
          </w:p>
        </w:tc>
        <w:tc>
          <w:tcPr>
            <w:tcW w:w="3775" w:type="dxa"/>
          </w:tcPr>
          <w:p>
            <w:pPr>
              <w:pStyle w:val="TableParagraph"/>
              <w:spacing w:line="287" w:lineRule="exact"/>
              <w:ind w:left="1412" w:right="180"/>
              <w:jc w:val="center"/>
              <w:rPr>
                <w:b/>
                <w:sz w:val="26"/>
              </w:rPr>
            </w:pPr>
            <w:r>
              <w:rPr>
                <w:b/>
                <w:sz w:val="26"/>
              </w:rPr>
              <w:t>Bên được ủy quyền</w:t>
            </w:r>
          </w:p>
          <w:p>
            <w:pPr>
              <w:pStyle w:val="TableParagraph"/>
              <w:spacing w:before="164"/>
              <w:ind w:left="1411" w:right="180"/>
              <w:jc w:val="center"/>
              <w:rPr>
                <w:i/>
                <w:sz w:val="26"/>
              </w:rPr>
            </w:pPr>
            <w:r>
              <w:rPr>
                <w:i/>
                <w:sz w:val="26"/>
              </w:rPr>
              <w:t>Authorized Party</w:t>
            </w:r>
          </w:p>
        </w:tc>
      </w:tr>
    </w:tbl>
    <w:sectPr>
      <w:pgSz w:w="11910" w:h="16840"/>
      <w:pgMar w:top="1200" w:bottom="280" w:left="11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60" w:hanging="152"/>
      </w:pPr>
      <w:rPr>
        <w:rFonts w:hint="default"/>
        <w:lang w:val="vi" w:eastAsia="en-US" w:bidi="ar-SA"/>
      </w:rPr>
    </w:lvl>
    <w:lvl w:ilvl="2">
      <w:start w:val="0"/>
      <w:numFmt w:val="bullet"/>
      <w:lvlText w:val="•"/>
      <w:lvlJc w:val="left"/>
      <w:pPr>
        <w:ind w:left="2021" w:hanging="152"/>
      </w:pPr>
      <w:rPr>
        <w:rFonts w:hint="default"/>
        <w:lang w:val="vi" w:eastAsia="en-US" w:bidi="ar-SA"/>
      </w:rPr>
    </w:lvl>
    <w:lvl w:ilvl="3">
      <w:start w:val="0"/>
      <w:numFmt w:val="bullet"/>
      <w:lvlText w:val="•"/>
      <w:lvlJc w:val="left"/>
      <w:pPr>
        <w:ind w:left="2982" w:hanging="152"/>
      </w:pPr>
      <w:rPr>
        <w:rFonts w:hint="default"/>
        <w:lang w:val="vi" w:eastAsia="en-US" w:bidi="ar-SA"/>
      </w:rPr>
    </w:lvl>
    <w:lvl w:ilvl="4">
      <w:start w:val="0"/>
      <w:numFmt w:val="bullet"/>
      <w:lvlText w:val="•"/>
      <w:lvlJc w:val="left"/>
      <w:pPr>
        <w:ind w:left="3943" w:hanging="152"/>
      </w:pPr>
      <w:rPr>
        <w:rFonts w:hint="default"/>
        <w:lang w:val="vi" w:eastAsia="en-US" w:bidi="ar-SA"/>
      </w:rPr>
    </w:lvl>
    <w:lvl w:ilvl="5">
      <w:start w:val="0"/>
      <w:numFmt w:val="bullet"/>
      <w:lvlText w:val="•"/>
      <w:lvlJc w:val="left"/>
      <w:pPr>
        <w:ind w:left="4904" w:hanging="152"/>
      </w:pPr>
      <w:rPr>
        <w:rFonts w:hint="default"/>
        <w:lang w:val="vi" w:eastAsia="en-US" w:bidi="ar-SA"/>
      </w:rPr>
    </w:lvl>
    <w:lvl w:ilvl="6">
      <w:start w:val="0"/>
      <w:numFmt w:val="bullet"/>
      <w:lvlText w:val="•"/>
      <w:lvlJc w:val="left"/>
      <w:pPr>
        <w:ind w:left="5865" w:hanging="152"/>
      </w:pPr>
      <w:rPr>
        <w:rFonts w:hint="default"/>
        <w:lang w:val="vi" w:eastAsia="en-US" w:bidi="ar-SA"/>
      </w:rPr>
    </w:lvl>
    <w:lvl w:ilvl="7">
      <w:start w:val="0"/>
      <w:numFmt w:val="bullet"/>
      <w:lvlText w:val="•"/>
      <w:lvlJc w:val="left"/>
      <w:pPr>
        <w:ind w:left="6826" w:hanging="152"/>
      </w:pPr>
      <w:rPr>
        <w:rFonts w:hint="default"/>
        <w:lang w:val="vi" w:eastAsia="en-US" w:bidi="ar-SA"/>
      </w:rPr>
    </w:lvl>
    <w:lvl w:ilvl="8">
      <w:start w:val="0"/>
      <w:numFmt w:val="bullet"/>
      <w:lvlText w:val="•"/>
      <w:lvlJc w:val="left"/>
      <w:pPr>
        <w:ind w:left="7787" w:hanging="1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64"/>
      <w:ind w:left="136"/>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1"/>
      <w:ind w:left="100" w:hanging="15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79" w:lineRule="exact"/>
      <w:ind w:left="20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34419</dc:creator>
  <dcterms:created xsi:type="dcterms:W3CDTF">2023-03-07T02:36:08Z</dcterms:created>
  <dcterms:modified xsi:type="dcterms:W3CDTF">2023-03-07T02:36:08Z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2019</vt:lpwstr>
  </property>
  <property fmtid="{D5CDD505-2E9C-101B-9397-08002B2CF9AE}" pid="4" name="LastSaved">
    <vt:filetime>2023-03-07T00:00:00Z</vt:filetime>
  </property>
</Properties>
</file>