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1"/>
        <w:gridCol w:w="5088"/>
      </w:tblGrid>
      <w:tr>
        <w:trPr>
          <w:trHeight w:val="855" w:hRule="atLeast"/>
        </w:trPr>
        <w:tc>
          <w:tcPr>
            <w:tcW w:w="4481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b/>
                <w:color w:val="333333"/>
                <w:sz w:val="26"/>
              </w:rPr>
              <w:t>CÔNG TY</w:t>
            </w:r>
            <w:r>
              <w:rPr>
                <w:color w:val="333333"/>
                <w:sz w:val="26"/>
              </w:rPr>
              <w:t>.............................................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390" w:val="left" w:leader="dot"/>
              </w:tabs>
              <w:spacing w:line="279" w:lineRule="exact"/>
              <w:ind w:left="200"/>
              <w:rPr>
                <w:sz w:val="26"/>
              </w:rPr>
            </w:pPr>
            <w:r>
              <w:rPr>
                <w:color w:val="333333"/>
                <w:sz w:val="26"/>
              </w:rPr>
              <w:t>Số:</w:t>
              <w:tab/>
              <w:t>/UQ-TN</w:t>
            </w:r>
          </w:p>
        </w:tc>
        <w:tc>
          <w:tcPr>
            <w:tcW w:w="5088" w:type="dxa"/>
          </w:tcPr>
          <w:p>
            <w:pPr>
              <w:pStyle w:val="TableParagraph"/>
              <w:spacing w:line="287" w:lineRule="exact"/>
              <w:ind w:left="133" w:right="175"/>
              <w:jc w:val="center"/>
              <w:rPr>
                <w:b/>
                <w:sz w:val="26"/>
              </w:rPr>
            </w:pPr>
            <w:r>
              <w:rPr>
                <w:b/>
                <w:color w:val="333333"/>
                <w:sz w:val="26"/>
              </w:rPr>
              <w:t>CỘNG HÒA XÃ HỘI CHỦ NGHĨA VIỆT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79" w:lineRule="exact"/>
              <w:ind w:left="132" w:right="175"/>
              <w:jc w:val="center"/>
              <w:rPr>
                <w:sz w:val="26"/>
              </w:rPr>
            </w:pPr>
            <w:r>
              <w:rPr>
                <w:color w:val="333333"/>
                <w:sz w:val="26"/>
              </w:rPr>
              <w:t>Độc lập – Tự do – Hạnh phúc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88"/>
        <w:ind w:left="3500" w:right="0" w:firstLine="0"/>
        <w:jc w:val="left"/>
        <w:rPr>
          <w:i/>
          <w:sz w:val="26"/>
        </w:rPr>
      </w:pPr>
      <w:r>
        <w:rPr>
          <w:i/>
          <w:color w:val="333333"/>
          <w:sz w:val="26"/>
        </w:rPr>
        <w:t>................................, ngày........tháng........năm ....................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9"/>
        <w:rPr>
          <w:i/>
          <w:sz w:val="31"/>
        </w:rPr>
      </w:pPr>
    </w:p>
    <w:p>
      <w:pPr>
        <w:spacing w:before="0"/>
        <w:ind w:left="3145" w:right="2968" w:firstLine="0"/>
        <w:jc w:val="center"/>
        <w:rPr>
          <w:b/>
          <w:sz w:val="26"/>
        </w:rPr>
      </w:pPr>
      <w:r>
        <w:rPr>
          <w:b/>
          <w:sz w:val="26"/>
        </w:rPr>
        <w:t>GIẤY ỦY QUYỀN</w:t>
      </w:r>
    </w:p>
    <w:p>
      <w:pPr>
        <w:spacing w:before="121"/>
        <w:ind w:left="3145" w:right="2969" w:firstLine="0"/>
        <w:jc w:val="center"/>
        <w:rPr>
          <w:i/>
          <w:sz w:val="26"/>
        </w:rPr>
      </w:pPr>
      <w:r>
        <w:rPr>
          <w:i/>
          <w:sz w:val="26"/>
        </w:rPr>
        <w:t>(Về việc ký kết hợp đồng lao động)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152"/>
        <w:jc w:val="left"/>
        <w:rPr>
          <w:sz w:val="26"/>
        </w:rPr>
      </w:pPr>
      <w:r>
        <w:rPr>
          <w:sz w:val="26"/>
        </w:rPr>
        <w:t>Căn cứ Bộ luật dân sự năm</w:t>
      </w:r>
      <w:r>
        <w:rPr>
          <w:spacing w:val="-5"/>
          <w:sz w:val="26"/>
        </w:rPr>
        <w:t> </w:t>
      </w:r>
      <w:r>
        <w:rPr>
          <w:sz w:val="26"/>
        </w:rPr>
        <w:t>2015;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64" w:after="0"/>
        <w:ind w:left="451" w:right="0" w:hanging="152"/>
        <w:jc w:val="left"/>
        <w:rPr>
          <w:sz w:val="26"/>
        </w:rPr>
      </w:pPr>
      <w:r>
        <w:rPr>
          <w:sz w:val="26"/>
        </w:rPr>
        <w:t>Căn cứ Bộ luật lao động năm</w:t>
      </w:r>
      <w:r>
        <w:rPr>
          <w:spacing w:val="-6"/>
          <w:sz w:val="26"/>
        </w:rPr>
        <w:t> </w:t>
      </w:r>
      <w:r>
        <w:rPr>
          <w:sz w:val="26"/>
        </w:rPr>
        <w:t>2019;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64" w:after="0"/>
        <w:ind w:left="451" w:right="0" w:hanging="152"/>
        <w:jc w:val="left"/>
        <w:rPr>
          <w:sz w:val="26"/>
        </w:rPr>
      </w:pPr>
      <w:r>
        <w:rPr>
          <w:sz w:val="26"/>
        </w:rPr>
        <w:t>Căn cứ Nghị định 145/2020/NĐ-CP hướng dẫn bộ luật lao</w:t>
      </w:r>
      <w:r>
        <w:rPr>
          <w:spacing w:val="-4"/>
          <w:sz w:val="26"/>
        </w:rPr>
        <w:t> </w:t>
      </w:r>
      <w:r>
        <w:rPr>
          <w:sz w:val="26"/>
        </w:rPr>
        <w:t>động</w:t>
      </w:r>
    </w:p>
    <w:p>
      <w:pPr>
        <w:pStyle w:val="BodyText"/>
        <w:spacing w:before="167"/>
        <w:ind w:left="300"/>
      </w:pPr>
      <w:r>
        <w:rPr/>
        <w:t>- Căn cứ Điều lệ công ty </w:t>
      </w:r>
      <w:r>
        <w:rPr>
          <w:color w:val="333333"/>
        </w:rPr>
        <w:t>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>
          <w:color w:val="333333"/>
        </w:rPr>
        <w:t>NGƯỜI ỦY QUYỀN: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300"/>
      </w:pPr>
      <w:r>
        <w:rPr>
          <w:color w:val="333333"/>
        </w:rPr>
        <w:t>Ông (bà):</w:t>
      </w:r>
      <w:r>
        <w:rPr>
          <w:color w:val="333333"/>
          <w:spacing w:val="-10"/>
        </w:rPr>
        <w:t> </w:t>
      </w:r>
      <w:r>
        <w:rPr>
          <w:color w:val="333333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165"/>
        <w:ind w:left="300"/>
      </w:pPr>
      <w:r>
        <w:rPr>
          <w:color w:val="333333"/>
        </w:rPr>
        <w:t>Chức vụ: Giám đốc  Công ty</w:t>
      </w:r>
      <w:r>
        <w:rPr>
          <w:color w:val="333333"/>
          <w:spacing w:val="3"/>
        </w:rPr>
        <w:t> </w:t>
      </w:r>
      <w:r>
        <w:rPr>
          <w:color w:val="333333"/>
        </w:rPr>
        <w:t>................................................................................................</w:t>
      </w:r>
    </w:p>
    <w:p>
      <w:pPr>
        <w:pStyle w:val="BodyText"/>
        <w:spacing w:before="164"/>
        <w:ind w:left="300"/>
      </w:pPr>
      <w:r>
        <w:rPr>
          <w:color w:val="333333"/>
        </w:rPr>
        <w:t>Địa chỉ:</w:t>
      </w:r>
      <w:r>
        <w:rPr>
          <w:color w:val="333333"/>
          <w:spacing w:val="-33"/>
        </w:rPr>
        <w:t> </w:t>
      </w:r>
      <w:r>
        <w:rPr>
          <w:color w:val="333333"/>
        </w:rPr>
        <w:t>..................................................................................................................................</w:t>
      </w:r>
    </w:p>
    <w:p>
      <w:pPr>
        <w:pStyle w:val="Heading1"/>
        <w:spacing w:before="166"/>
      </w:pPr>
      <w:r>
        <w:rPr>
          <w:color w:val="333333"/>
        </w:rPr>
        <w:t>NGƯỜI ĐƯỢC ỦY QUYỀN: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300"/>
      </w:pPr>
      <w:r>
        <w:rPr>
          <w:color w:val="333333"/>
        </w:rPr>
        <w:t>Ông (bà):</w:t>
      </w:r>
      <w:r>
        <w:rPr>
          <w:color w:val="333333"/>
          <w:spacing w:val="-10"/>
        </w:rPr>
        <w:t> </w:t>
      </w:r>
      <w:r>
        <w:rPr>
          <w:color w:val="333333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167"/>
        <w:ind w:left="300"/>
      </w:pPr>
      <w:r>
        <w:rPr>
          <w:color w:val="333333"/>
        </w:rPr>
        <w:t>CMND</w:t>
      </w:r>
      <w:r>
        <w:rPr>
          <w:color w:val="333333"/>
          <w:spacing w:val="-28"/>
        </w:rPr>
        <w:t> </w:t>
      </w:r>
      <w:r>
        <w:rPr>
          <w:color w:val="333333"/>
        </w:rPr>
        <w:t>số:..............................................................................................................................</w:t>
      </w:r>
    </w:p>
    <w:p>
      <w:pPr>
        <w:pStyle w:val="BodyText"/>
        <w:spacing w:before="165"/>
        <w:ind w:left="300"/>
      </w:pPr>
      <w:r>
        <w:rPr>
          <w:color w:val="333333"/>
        </w:rPr>
        <w:t>Chức vụ:</w:t>
      </w:r>
      <w:r>
        <w:rPr>
          <w:color w:val="333333"/>
          <w:spacing w:val="-28"/>
        </w:rPr>
        <w:t> </w:t>
      </w:r>
      <w:r>
        <w:rPr>
          <w:color w:val="333333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64"/>
        <w:ind w:left="300"/>
      </w:pPr>
      <w:r>
        <w:rPr>
          <w:color w:val="333333"/>
        </w:rPr>
        <w:t>Địa chỉ:</w:t>
      </w:r>
      <w:r>
        <w:rPr>
          <w:color w:val="333333"/>
          <w:spacing w:val="32"/>
        </w:rPr>
        <w:t> </w:t>
      </w:r>
      <w:r>
        <w:rPr>
          <w:color w:val="333333"/>
        </w:rPr>
        <w:t>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>
          <w:color w:val="333333"/>
        </w:rPr>
        <w:t>NỘI DUNG ỦY QUYỀN: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300"/>
      </w:pPr>
      <w:r>
        <w:rPr>
          <w:color w:val="333333"/>
        </w:rPr>
        <w:t>1. Người được ủy quyền được quyền đại diện Công ty........................................................</w:t>
      </w:r>
      <w:r>
        <w:rPr>
          <w:color w:val="333333"/>
          <w:spacing w:val="-56"/>
        </w:rPr>
        <w:t> </w:t>
      </w:r>
      <w:r>
        <w:rPr>
          <w:color w:val="333333"/>
        </w:rPr>
        <w:t>:</w:t>
      </w:r>
    </w:p>
    <w:p>
      <w:pPr>
        <w:pStyle w:val="BodyText"/>
        <w:tabs>
          <w:tab w:pos="9592" w:val="left" w:leader="dot"/>
        </w:tabs>
        <w:spacing w:before="164"/>
        <w:ind w:left="300"/>
      </w:pPr>
      <w:r>
        <w:rPr>
          <w:color w:val="333333"/>
        </w:rPr>
        <w:t>ký kết các</w:t>
      </w:r>
      <w:r>
        <w:rPr>
          <w:color w:val="333333"/>
          <w:spacing w:val="-5"/>
        </w:rPr>
        <w:t> </w:t>
      </w:r>
      <w:r>
        <w:rPr>
          <w:color w:val="333333"/>
        </w:rPr>
        <w:t>hợp</w:t>
      </w:r>
      <w:r>
        <w:rPr>
          <w:color w:val="333333"/>
          <w:spacing w:val="-1"/>
        </w:rPr>
        <w:t> </w:t>
      </w:r>
      <w:r>
        <w:rPr>
          <w:color w:val="333333"/>
        </w:rPr>
        <w:t>đồng</w:t>
        <w:tab/>
        <w:t>,</w:t>
      </w:r>
    </w:p>
    <w:p>
      <w:pPr>
        <w:spacing w:after="0"/>
        <w:sectPr>
          <w:type w:val="continuous"/>
          <w:pgSz w:w="12240" w:h="15840"/>
          <w:pgMar w:top="1500" w:bottom="280" w:left="1140" w:right="1320"/>
        </w:sectPr>
      </w:pPr>
    </w:p>
    <w:p>
      <w:pPr>
        <w:pStyle w:val="BodyText"/>
        <w:spacing w:before="78"/>
        <w:ind w:left="300"/>
      </w:pPr>
      <w:r>
        <w:rPr>
          <w:color w:val="333333"/>
        </w:rPr>
        <w:t>các chứng từ, văn bản liên quan đối với các trường hợp</w:t>
      </w:r>
      <w:r>
        <w:rPr>
          <w:color w:val="333333"/>
          <w:spacing w:val="-17"/>
        </w:rPr>
        <w:t> </w:t>
      </w:r>
      <w:r>
        <w:rPr>
          <w:color w:val="333333"/>
        </w:rPr>
        <w:t>......................................................</w:t>
      </w:r>
    </w:p>
    <w:p>
      <w:pPr>
        <w:pStyle w:val="BodyText"/>
        <w:spacing w:before="164"/>
        <w:ind w:left="350"/>
      </w:pPr>
      <w:r>
        <w:rPr>
          <w:color w:val="333333"/>
        </w:rPr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300"/>
      </w:pPr>
      <w:r>
        <w:rPr>
          <w:color w:val="333333"/>
        </w:rPr>
        <w:t>2. Người được ủy quyền được sử dụng con dấu của Công ty</w:t>
      </w:r>
      <w:r>
        <w:rPr>
          <w:color w:val="333333"/>
          <w:spacing w:val="-45"/>
        </w:rPr>
        <w:t> </w:t>
      </w:r>
      <w:r>
        <w:rPr>
          <w:color w:val="333333"/>
        </w:rPr>
        <w:t>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00"/>
      </w:pPr>
      <w:r>
        <w:rPr>
          <w:color w:val="333333"/>
        </w:rPr>
        <w:t>trong việc ký kết các hợp đồng, văn bản, chứng từ nêu trên.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300"/>
      </w:pPr>
      <w:r>
        <w:rPr>
          <w:color w:val="333333"/>
        </w:rPr>
        <w:t>3. Người được ủy quyền có trách nhiệm thực hiện các công việc theo ủy quyền và không được phép ủy quyền lại.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Heading1"/>
      </w:pPr>
      <w:r>
        <w:rPr>
          <w:color w:val="333333"/>
        </w:rPr>
        <w:t>THỜI HẠN ỦY QUYỀN: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60" w:lineRule="auto"/>
        <w:ind w:left="300" w:right="120"/>
        <w:jc w:val="both"/>
      </w:pPr>
      <w:r>
        <w:rPr>
          <w:color w:val="333333"/>
        </w:rPr>
        <w:t>Giấy ủy quyền này có hiệu lực thi hành kể từ ngày ký cho đến </w:t>
      </w:r>
      <w:r>
        <w:rPr>
          <w:color w:val="333333"/>
          <w:spacing w:val="2"/>
        </w:rPr>
        <w:t>khi </w:t>
      </w:r>
      <w:r>
        <w:rPr>
          <w:color w:val="333333"/>
        </w:rPr>
        <w:t>có văn bản khác thay thế và không bị giới hạn hiệu lực bởi thời hạn 01 (một) năm theo quy định tại điều 582 Bộ luật dân</w:t>
      </w:r>
      <w:r>
        <w:rPr>
          <w:color w:val="333333"/>
          <w:spacing w:val="-2"/>
        </w:rPr>
        <w:t> </w:t>
      </w:r>
      <w:r>
        <w:rPr>
          <w:color w:val="333333"/>
        </w:rPr>
        <w:t>sự.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tabs>
          <w:tab w:pos="6483" w:val="left" w:leader="none"/>
        </w:tabs>
        <w:ind w:left="689"/>
      </w:pPr>
      <w:r>
        <w:rPr>
          <w:color w:val="333333"/>
        </w:rPr>
        <w:t>NGƯỜI ĐƯỢC</w:t>
      </w:r>
      <w:r>
        <w:rPr>
          <w:color w:val="333333"/>
          <w:spacing w:val="-4"/>
        </w:rPr>
        <w:t> </w:t>
      </w:r>
      <w:r>
        <w:rPr>
          <w:color w:val="333333"/>
        </w:rPr>
        <w:t>ỦY</w:t>
      </w:r>
      <w:r>
        <w:rPr>
          <w:color w:val="333333"/>
          <w:spacing w:val="-2"/>
        </w:rPr>
        <w:t> </w:t>
      </w:r>
      <w:r>
        <w:rPr>
          <w:color w:val="333333"/>
        </w:rPr>
        <w:t>QUYỀN</w:t>
        <w:tab/>
        <w:t>NGƯỜI ỦY QUYỀN</w:t>
      </w:r>
    </w:p>
    <w:sectPr>
      <w:pgSz w:w="12240" w:h="15840"/>
      <w:pgMar w:top="134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51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9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2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56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8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84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16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451" w:hanging="15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dc:title>Đơn vị:…………………                                                                      Mẫu số C24-HD</dc:title>
  <dcterms:created xsi:type="dcterms:W3CDTF">2023-03-07T02:33:16Z</dcterms:created>
  <dcterms:modified xsi:type="dcterms:W3CDTF">2023-03-07T02:33:16Z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