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619E7" w:rsidRDefault="001619E7" w:rsidP="001619E7">
      <w:pPr>
        <w:pStyle w:val="NormalWeb"/>
        <w:spacing w:before="0" w:beforeAutospacing="0" w:after="0" w:afterAutospacing="0" w:line="276" w:lineRule="auto"/>
        <w:jc w:val="center"/>
        <w:rPr>
          <w:b/>
          <w:color w:val="000000" w:themeColor="text1"/>
          <w:sz w:val="26"/>
          <w:szCs w:val="26"/>
          <w:lang w:val="vi-VN"/>
        </w:rPr>
      </w:pPr>
      <w:r w:rsidRPr="001619E7">
        <w:rPr>
          <w:b/>
          <w:color w:val="000000" w:themeColor="text1"/>
          <w:sz w:val="26"/>
          <w:szCs w:val="26"/>
        </w:rPr>
        <w:t>Cảm nhận bài thơ từ</w:t>
      </w:r>
      <w:bookmarkStart w:id="0" w:name="_GoBack"/>
      <w:bookmarkEnd w:id="0"/>
      <w:r w:rsidRPr="001619E7">
        <w:rPr>
          <w:b/>
          <w:color w:val="000000" w:themeColor="text1"/>
          <w:sz w:val="26"/>
          <w:szCs w:val="26"/>
        </w:rPr>
        <w:t xml:space="preserve"> ấy ngắn gọn mẫu </w:t>
      </w:r>
      <w:r w:rsidRPr="001619E7">
        <w:rPr>
          <w:b/>
          <w:color w:val="000000" w:themeColor="text1"/>
          <w:sz w:val="26"/>
          <w:szCs w:val="26"/>
          <w:lang w:val="vi-VN"/>
        </w:rPr>
        <w:t>5</w:t>
      </w:r>
    </w:p>
    <w:p w:rsidR="001619E7" w:rsidRPr="001619E7" w:rsidRDefault="001619E7" w:rsidP="001619E7">
      <w:pPr>
        <w:pStyle w:val="NormalWeb"/>
        <w:shd w:val="clear" w:color="auto" w:fill="FFFFFF"/>
        <w:spacing w:before="0" w:beforeAutospacing="0" w:after="240" w:afterAutospacing="0" w:line="276" w:lineRule="auto"/>
        <w:jc w:val="both"/>
        <w:rPr>
          <w:color w:val="000000" w:themeColor="text1"/>
          <w:sz w:val="26"/>
          <w:szCs w:val="26"/>
        </w:rPr>
      </w:pPr>
      <w:r w:rsidRPr="001619E7">
        <w:rPr>
          <w:color w:val="000000" w:themeColor="text1"/>
          <w:sz w:val="26"/>
          <w:szCs w:val="26"/>
        </w:rPr>
        <w:t> Tố Hữu - một tiếng thơ trữ tình chính trị xuất sắc của dòng văn học cách mạng Việt Nam, ông đã thổi vào thơ ca cách mạng một luồng sinh khí nồng nàn, rạo rực, hăm hở, tâm huyết của người lính trẻ với chất giọng đằm thắm dịu ngọt của người dân xứ Huế. Bài thơ Từ ấy được trích từ phần Máu lửa của tập thơ cùng tên đã ghi lại những giâ phút say mê của tác giả khi bắt gặp lý tưởng cách mạng. Đó không chỉ là cảm xúc vui sướng phấn khởi mà đó còn là phẩm chất cao đẹp của người chiến sĩ cộng sản muốn hòa nhập cống hiến hết mình cho cuộc đời.</w:t>
      </w:r>
    </w:p>
    <w:p w:rsidR="001619E7" w:rsidRPr="001619E7" w:rsidRDefault="001619E7" w:rsidP="001619E7">
      <w:pPr>
        <w:pStyle w:val="NormalWeb"/>
        <w:shd w:val="clear" w:color="auto" w:fill="FFFFFF"/>
        <w:spacing w:before="0" w:beforeAutospacing="0" w:after="240" w:afterAutospacing="0" w:line="276" w:lineRule="auto"/>
        <w:jc w:val="both"/>
        <w:rPr>
          <w:color w:val="000000" w:themeColor="text1"/>
          <w:sz w:val="26"/>
          <w:szCs w:val="26"/>
        </w:rPr>
      </w:pPr>
      <w:r w:rsidRPr="001619E7">
        <w:rPr>
          <w:color w:val="000000" w:themeColor="text1"/>
          <w:sz w:val="26"/>
          <w:szCs w:val="26"/>
        </w:rPr>
        <w:t>       Không phải ngẫu nhiên mà Tố Hữu đặt tên bài thơ là Từ ấy. Sau bao tháng năm "Hoang mang không định trước tương lai" thì đến tháng 7 - 1938 người chiến sĩ trẻ đã tìm được con đường lý tưởng cách mạng của cuộc đời mình. Chính vì thế mà cuộc đời đang tối tăm bỗng hóa thành những bình minh cây xanh nắng dội, tâm hồn đang u tối mịt mù bỗng trở nên vui tươi say mê náo nhiệt hẳn lên. Đó phải chăng chính là cái mốc đánh dấu cho sự trưởng thành trong con người nhà thơ. Và đồng thời nó cũng chính là một bước ngoặt lớn trong cuộc đời của ông. Từ đây nhà thơ đã tìm được con đường đi cho chính bản thân mình. Và cũng từ đây ông sẽ chuyên tâm vào con đường cách mạng với Đảng ấy. Nhà thơ không còn phải bâng khuâng đi tìm kiếm lẽ yêu đời yêu cuộc sống này nữa mà từ ấy sẽ mở ra một chân lý một tương lai hứa hẹn hơn:</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"Đâu những ngày xưa tôi nhớ tôi</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Bâng khuâng đi tìm lẽ yêu đời</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Vẩn vơ theo mãi dòng quanh quẩn</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Muốn thoát than ôi thoát chẳng rời"</w:t>
      </w:r>
    </w:p>
    <w:p w:rsidR="001619E7" w:rsidRPr="001619E7" w:rsidRDefault="001619E7" w:rsidP="001619E7">
      <w:pPr>
        <w:pStyle w:val="NormalWeb"/>
        <w:shd w:val="clear" w:color="auto" w:fill="FFFFFF"/>
        <w:spacing w:before="0" w:beforeAutospacing="0" w:after="240" w:afterAutospacing="0" w:line="276" w:lineRule="auto"/>
        <w:jc w:val="both"/>
        <w:rPr>
          <w:color w:val="000000" w:themeColor="text1"/>
          <w:sz w:val="26"/>
          <w:szCs w:val="26"/>
        </w:rPr>
      </w:pPr>
      <w:r w:rsidRPr="001619E7">
        <w:rPr>
          <w:color w:val="000000" w:themeColor="text1"/>
          <w:sz w:val="26"/>
          <w:szCs w:val="26"/>
        </w:rPr>
        <w:t>       Ngay từ khổ thơ đầu nhà thơ không thể nào giấu nổi cảm xúc say mê vui sướng của mình khi bắt gặp lý tưởng cách mạng của Đảng. Niềm vui sướng ấy rất chân thành và đầy thành kính:</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"Từ ấy trong tôi bừng nắng hạ</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Mặt trời chân lý chói qua tim</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Hồn tôi là một vườn hoa lá</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Rất đậm hương và rộn tiếng chim..."</w:t>
      </w:r>
    </w:p>
    <w:p w:rsidR="001619E7" w:rsidRPr="001619E7" w:rsidRDefault="001619E7" w:rsidP="001619E7">
      <w:pPr>
        <w:pStyle w:val="NormalWeb"/>
        <w:shd w:val="clear" w:color="auto" w:fill="FFFFFF"/>
        <w:spacing w:before="0" w:beforeAutospacing="0" w:after="240" w:afterAutospacing="0" w:line="276" w:lineRule="auto"/>
        <w:jc w:val="both"/>
        <w:rPr>
          <w:color w:val="000000" w:themeColor="text1"/>
          <w:sz w:val="26"/>
          <w:szCs w:val="26"/>
        </w:rPr>
      </w:pPr>
      <w:r w:rsidRPr="001619E7">
        <w:rPr>
          <w:color w:val="000000" w:themeColor="text1"/>
          <w:sz w:val="26"/>
          <w:szCs w:val="26"/>
        </w:rPr>
        <w:t xml:space="preserve">       Cái khoảnh khắc nhà thơ bắt gặp lí tưởng cách mạng của Đảng thì trong nhà thơ như có ánh nắng hạ sáng soi. Tại sao nhà thơ lại nói so sánh với ánh nắng hạ, là bởi không ánh nắng nào có thể chói chang như ánh nắng mùa hạ. So sánh như thế nhà thơ muốn thể hiện được sức mạnh soi sáng của chân lý cách mạng kia. Lý tưởng cách mạng của Đảng đến với người chiến sĩ cộng sản yêu đời nhiệt huyết hăng say ấy có sức sáng soi tâm hồn như xuyên như thấu cả một lý tưởng hoài bão. Ngày nào Tố Hữu còn bâng khuâng đi kiếm lẽ yêu đời thì bây giờ tâm hồn ấy được xác định một cách chắc chắn nhất về lý tưởng. Ánh sáng chân lý như chói qua tim người chiến sĩ. Một lần nữa nhà thơ lại dùng hình ảnh mặt trời để nói đến chân lý ấy. Có thể nói một chân lý mà nhà thơ dùng đến hai hình ảnh mang sức gợi tả đó là nắng hạ </w:t>
      </w:r>
      <w:r w:rsidRPr="001619E7">
        <w:rPr>
          <w:color w:val="000000" w:themeColor="text1"/>
          <w:sz w:val="26"/>
          <w:szCs w:val="26"/>
        </w:rPr>
        <w:lastRenderedPageBreak/>
        <w:t>và mặt trời để nhằm thể hiện lên sức mạnh soi sáng tâm hồn của lý tưởng của Đảng. Và trong thâm tâm người chiến sĩ ấy thì lý tưởng ấy giờ đây trở thành một chân lý của bản thân mình. Không thể giấu nổi sự say mê vui vẻ ấy, tâm hồn của nhà thơ giống như một vườn hoa lá đầy màu sắc. Biện pháp so sánh ấy khiến cho chúng ta thấy được niềm vui của nhà thơ đang nảy nở giống như một khu vườn tươi tốt đầy màu sắc của nhiều loại cây. Không những thế trong khu vườn ấy còn có cả những âm thanh, đó là tiếng chim rộn ràng. Tiếng hót ấy hay chính là những khúc nhạc vui tươi réo rắt trong lòng người chiến sĩ khi không còn những ngày bâng khuâng kiếm lẽ yêu đời nữa. Khu vườn ấy lại còn đậm hương thơm, đó phải chăng là sự thơm thảo của tấm lòng con người muốn cống hiến hết mình cho Tổ quốc. Như vậy có thể nói qua khổ thơ đầu ta thấy được niềm vui ngập tràn trong lòng người chiến sĩ khi bắt gặp lý tưởng cách mạng của Đảng. Niềm vui tràn ngập hân hoan như réo rắt ngân vang tràn đầy khí thế sinh sôi như khu vườn hoa lá nọ.</w:t>
      </w:r>
    </w:p>
    <w:p w:rsidR="001619E7" w:rsidRPr="001619E7" w:rsidRDefault="001619E7" w:rsidP="001619E7">
      <w:pPr>
        <w:pStyle w:val="NormalWeb"/>
        <w:shd w:val="clear" w:color="auto" w:fill="FFFFFF"/>
        <w:spacing w:before="0" w:beforeAutospacing="0" w:after="240" w:afterAutospacing="0" w:line="276" w:lineRule="auto"/>
        <w:jc w:val="both"/>
        <w:rPr>
          <w:color w:val="000000" w:themeColor="text1"/>
          <w:sz w:val="26"/>
          <w:szCs w:val="26"/>
        </w:rPr>
      </w:pPr>
      <w:r w:rsidRPr="001619E7">
        <w:rPr>
          <w:color w:val="000000" w:themeColor="text1"/>
          <w:sz w:val="26"/>
          <w:szCs w:val="26"/>
        </w:rPr>
        <w:t>       Sang khổ thơ thứ hai nhà thơ thể hiện sự hòa nhập giữa cái tôi cá nhân và cái ta chung:</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"Tôi buộc lòng tôi với mọi người</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Để tình trang trải với trăm nơi</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Để hồn tôi với bao hồn khổ</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Gần gũi nhau thêm mạnh khối đời."</w:t>
      </w:r>
    </w:p>
    <w:p w:rsidR="001619E7" w:rsidRPr="001619E7" w:rsidRDefault="001619E7" w:rsidP="001619E7">
      <w:pPr>
        <w:pStyle w:val="NormalWeb"/>
        <w:shd w:val="clear" w:color="auto" w:fill="FFFFFF"/>
        <w:spacing w:before="0" w:beforeAutospacing="0" w:after="240" w:afterAutospacing="0" w:line="276" w:lineRule="auto"/>
        <w:jc w:val="both"/>
        <w:rPr>
          <w:color w:val="000000" w:themeColor="text1"/>
          <w:sz w:val="26"/>
          <w:szCs w:val="26"/>
        </w:rPr>
      </w:pPr>
      <w:r w:rsidRPr="001619E7">
        <w:rPr>
          <w:color w:val="000000" w:themeColor="text1"/>
          <w:sz w:val="26"/>
          <w:szCs w:val="26"/>
        </w:rPr>
        <w:t>       Từ "buộc" ở đây khi nghe thì ta sẽ hiểu là trói buộc nhưng không phải vậy. Nếu như nhà thơ dùng với nghĩa trói buộc thì hóa ra ông bị ép buộc à, trong khi ông nhiệt huyết hi vọng cống hiến cho nhân dân đất nước. Nhà thơ sử dụng từ "buộc" ở đây nhằm thể hiện sự tự nguyện gắn kết bản thân mình với nhân dân, với mọi người. Cái tôi cá nhân không sống độc lập một mình nữa mà sống gắn kết với nhân dân đồng bào mình. Sự gắn kết ấy sẽ làm nên những sợi dây vô hình không những đem lại sự đoàn kết của một dân tộc mà nó còn mang đến cho tình cảm ấy trang trải trăm nơi. Tất cả những điều ấy làm nên những tình cảm tốt đẹp của một dân tộc. Thi sĩ đồng cảm với những người khốn khổ hơn mình, gần gũi nhau để cho mạnh mẽ vượt qua cuộc sống, cuộc chiến tranh ác liệt này. Nhà thơ bắt gặp lý tưởng cách mạng và cũng từ đó nhà thơ thấy được sự gắn kết với mọi người. "Khối đời" thể hiện khối đại đoàn kết dân tộc của ta. Tâm hồn người cộng sản đồng điệu với tâm hồn của những con người khổ để từ đó thấy được lá lành đùm lá rách của nhân dân ta.</w:t>
      </w:r>
    </w:p>
    <w:p w:rsidR="001619E7" w:rsidRPr="001619E7" w:rsidRDefault="001619E7" w:rsidP="001619E7">
      <w:pPr>
        <w:pStyle w:val="NormalWeb"/>
        <w:shd w:val="clear" w:color="auto" w:fill="FFFFFF"/>
        <w:spacing w:before="0" w:beforeAutospacing="0" w:after="240" w:afterAutospacing="0" w:line="276" w:lineRule="auto"/>
        <w:jc w:val="both"/>
        <w:rPr>
          <w:color w:val="000000" w:themeColor="text1"/>
          <w:sz w:val="26"/>
          <w:szCs w:val="26"/>
        </w:rPr>
      </w:pPr>
      <w:r w:rsidRPr="001619E7">
        <w:rPr>
          <w:color w:val="000000" w:themeColor="text1"/>
          <w:sz w:val="26"/>
          <w:szCs w:val="26"/>
        </w:rPr>
        <w:t>       Cũng chính vì lý tưởng soi sáng ấy mà nhà thơ nhận ra được những tình cảm với mọi người trong cuộc chiến cũng như trong cuộc sống này:</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"Tôi đã là con của vạn nhà</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Là em của vạn kiếp phôi pha</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Là anh của vạn đầu em nhỏ</w:t>
      </w:r>
    </w:p>
    <w:p w:rsidR="001619E7" w:rsidRPr="001619E7" w:rsidRDefault="001619E7" w:rsidP="001619E7">
      <w:pPr>
        <w:pStyle w:val="NormalWeb"/>
        <w:shd w:val="clear" w:color="auto" w:fill="FFFFFF"/>
        <w:spacing w:before="0" w:beforeAutospacing="0" w:after="240" w:afterAutospacing="0" w:line="276" w:lineRule="auto"/>
        <w:jc w:val="center"/>
        <w:rPr>
          <w:color w:val="000000" w:themeColor="text1"/>
          <w:sz w:val="26"/>
          <w:szCs w:val="26"/>
        </w:rPr>
      </w:pPr>
      <w:r w:rsidRPr="001619E7">
        <w:rPr>
          <w:color w:val="000000" w:themeColor="text1"/>
          <w:sz w:val="26"/>
          <w:szCs w:val="26"/>
        </w:rPr>
        <w:t>Không áo cơm, cù bất cù bơ..."</w:t>
      </w:r>
    </w:p>
    <w:p w:rsidR="001619E7" w:rsidRPr="001619E7" w:rsidRDefault="001619E7" w:rsidP="001619E7">
      <w:pPr>
        <w:pStyle w:val="NormalWeb"/>
        <w:shd w:val="clear" w:color="auto" w:fill="FFFFFF"/>
        <w:spacing w:before="0" w:beforeAutospacing="0" w:after="240" w:afterAutospacing="0" w:line="276" w:lineRule="auto"/>
        <w:jc w:val="both"/>
        <w:rPr>
          <w:color w:val="000000" w:themeColor="text1"/>
          <w:sz w:val="26"/>
          <w:szCs w:val="26"/>
        </w:rPr>
      </w:pPr>
      <w:r w:rsidRPr="001619E7">
        <w:rPr>
          <w:color w:val="000000" w:themeColor="text1"/>
          <w:sz w:val="26"/>
          <w:szCs w:val="26"/>
        </w:rPr>
        <w:lastRenderedPageBreak/>
        <w:t>       Buộc mình với nhân dân mọi người Tố Hữu nhận thức được mình đã là con của vạn nhà, là anh em của kiếp con người chịu nhiều đau thương mất mát. Cả những em nhỏ không áo cơm cù bất cù bơ nữa. Điệp từ "là" thể hiện sự khẳng định chắc nịch của nhà thơ về sự nhận thức tình cảm của mình. Các từ "anh", "em", "con" là những từ xưng hô trong một gia đình kết hợp với những từ chỉ số từ bé đến lớn như "Vạn", "đầu" đã thể hiện được trong tâm hồn, trong nhận thức của Tố Hữu thì ngoài gia đình nhỏ của mình thì anh còn có cả một đại gia đình lớn đó là tất cả những con người Việt Nam. Chính vì thế mà anh ý thức được trách nhiệm của mình với họ. Anh là con của tất cả những gia đình trên đất nước, là anh em trong một đại gia đình. Nhà thơ xưng hô như thế và tự nhận thấy trách nhiệm của cá nhân mình với những kiếp phôi pha khổ cực, với những em nhỏ không cha không mẹ không chốn nương thân.</w:t>
      </w:r>
    </w:p>
    <w:p w:rsidR="001619E7" w:rsidRPr="001619E7" w:rsidRDefault="001619E7" w:rsidP="001619E7">
      <w:pPr>
        <w:pStyle w:val="NormalWeb"/>
        <w:shd w:val="clear" w:color="auto" w:fill="FFFFFF"/>
        <w:spacing w:before="0" w:beforeAutospacing="0" w:after="240" w:afterAutospacing="0" w:line="276" w:lineRule="auto"/>
        <w:jc w:val="both"/>
        <w:rPr>
          <w:color w:val="000000" w:themeColor="text1"/>
          <w:sz w:val="26"/>
          <w:szCs w:val="26"/>
        </w:rPr>
      </w:pPr>
      <w:r w:rsidRPr="001619E7">
        <w:rPr>
          <w:color w:val="000000" w:themeColor="text1"/>
          <w:sz w:val="26"/>
          <w:szCs w:val="26"/>
        </w:rPr>
        <w:t>       Tóm lại khi bắt gặp được lý tưởng cách mạng của Đảng thì Tố Hữu đã không còn một thời đi kiếm lẽ yêu đời nữa mà anh đã tìm thấy chân lý cuộc đời mình. Bài thơ từ ấy như thể hiện được niềm vui sướng của người chiến sĩ bắt gặp lý tưởng cách mạng Đảng. Đồng thời cũng qua đó Tố Hữu nhận thức được những tình cảm và trách nhiệm với đại gia đình lớn của mình.</w:t>
      </w:r>
    </w:p>
    <w:p w:rsidR="001619E7" w:rsidRPr="001619E7" w:rsidRDefault="001619E7" w:rsidP="001619E7">
      <w:pPr>
        <w:pStyle w:val="NormalWeb"/>
        <w:spacing w:before="0" w:beforeAutospacing="0" w:after="0" w:afterAutospacing="0" w:line="276" w:lineRule="auto"/>
        <w:jc w:val="center"/>
        <w:rPr>
          <w:b/>
          <w:color w:val="000000" w:themeColor="text1"/>
          <w:sz w:val="26"/>
          <w:szCs w:val="26"/>
          <w:lang w:val="vi-VN"/>
        </w:rPr>
      </w:pPr>
    </w:p>
    <w:sectPr w:rsidR="001619E7" w:rsidRPr="001619E7" w:rsidSect="00161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E7"/>
    <w:rsid w:val="000B7E50"/>
    <w:rsid w:val="000E4985"/>
    <w:rsid w:val="0016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5FD2"/>
  <w15:chartTrackingRefBased/>
  <w15:docId w15:val="{E396C13B-D516-494E-AC13-33F9D2B9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9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5472</Characters>
  <Application>Microsoft Office Word</Application>
  <DocSecurity>0</DocSecurity>
  <Lines>45</Lines>
  <Paragraphs>12</Paragraphs>
  <ScaleCrop>false</ScaleCrop>
  <Company>Microsoft</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2023-01-01T15:55:00Z</dcterms:created>
  <dcterms:modified xsi:type="dcterms:W3CDTF">2023-01-01T15:56:00Z</dcterms:modified>
</cp:coreProperties>
</file>