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1C" w:rsidRPr="00D41B1C" w:rsidRDefault="00D41B1C" w:rsidP="00D41B1C">
      <w:pPr>
        <w:pStyle w:val="NormalWeb"/>
        <w:spacing w:before="0" w:beforeAutospacing="0" w:after="0" w:afterAutospacing="0" w:line="276" w:lineRule="auto"/>
        <w:jc w:val="center"/>
        <w:rPr>
          <w:b/>
          <w:color w:val="000000"/>
          <w:sz w:val="26"/>
          <w:szCs w:val="26"/>
        </w:rPr>
      </w:pPr>
      <w:bookmarkStart w:id="0" w:name="_GoBack"/>
      <w:r w:rsidRPr="00D41B1C">
        <w:rPr>
          <w:b/>
          <w:color w:val="000000"/>
          <w:sz w:val="26"/>
          <w:szCs w:val="26"/>
        </w:rPr>
        <w:t>Văn mẫu tả cây cối - Tả cây hoa hướng dương</w:t>
      </w:r>
    </w:p>
    <w:bookmarkEnd w:id="0"/>
    <w:p w:rsidR="00D41B1C" w:rsidRPr="00D41B1C" w:rsidRDefault="00D41B1C" w:rsidP="00D41B1C">
      <w:pPr>
        <w:pStyle w:val="NormalWeb"/>
        <w:shd w:val="clear" w:color="auto" w:fill="FFFFFF"/>
        <w:spacing w:before="150" w:beforeAutospacing="0" w:after="240" w:afterAutospacing="0" w:line="276" w:lineRule="auto"/>
        <w:jc w:val="both"/>
        <w:rPr>
          <w:sz w:val="26"/>
          <w:szCs w:val="26"/>
        </w:rPr>
      </w:pPr>
      <w:r w:rsidRPr="00D41B1C">
        <w:rPr>
          <w:sz w:val="26"/>
          <w:szCs w:val="26"/>
        </w:rPr>
        <w:t>Mỗi người chắc hẳn đều có loài hoa yêu thích của riêng mình. Riêng em, em thích nhất là hoa hướng dương.</w:t>
      </w:r>
    </w:p>
    <w:p w:rsidR="00D41B1C" w:rsidRPr="00D41B1C" w:rsidRDefault="00D41B1C" w:rsidP="00D41B1C">
      <w:pPr>
        <w:pStyle w:val="NormalWeb"/>
        <w:shd w:val="clear" w:color="auto" w:fill="FFFFFF"/>
        <w:spacing w:before="150" w:beforeAutospacing="0" w:after="240" w:afterAutospacing="0" w:line="276" w:lineRule="auto"/>
        <w:jc w:val="both"/>
        <w:rPr>
          <w:sz w:val="26"/>
          <w:szCs w:val="26"/>
        </w:rPr>
      </w:pPr>
      <w:r w:rsidRPr="00D41B1C">
        <w:rPr>
          <w:sz w:val="26"/>
          <w:szCs w:val="26"/>
        </w:rPr>
        <w:t>Cây hoa cao chừng gần một mét. Thân cây to bằng ngón chân cái của người lớn. Cây có lá to bằng hai bàn tay em, phiến lá hình bầu ở cuống, thon nhọn ở đầu lá, nom hơi giống lá trầu bà. Lá hướng dương màu xanh mát, phiến lá nham nhám chứ không trơn láng.</w:t>
      </w:r>
    </w:p>
    <w:p w:rsidR="00D41B1C" w:rsidRPr="00D41B1C" w:rsidRDefault="00D41B1C" w:rsidP="00D41B1C">
      <w:pPr>
        <w:pStyle w:val="NormalWeb"/>
        <w:shd w:val="clear" w:color="auto" w:fill="FFFFFF"/>
        <w:spacing w:before="150" w:beforeAutospacing="0" w:after="240" w:afterAutospacing="0" w:line="276" w:lineRule="auto"/>
        <w:jc w:val="both"/>
        <w:rPr>
          <w:sz w:val="26"/>
          <w:szCs w:val="26"/>
        </w:rPr>
      </w:pPr>
      <w:r w:rsidRPr="00D41B1C">
        <w:rPr>
          <w:sz w:val="26"/>
          <w:szCs w:val="26"/>
        </w:rPr>
        <w:t>Hoa hướng dương là sự sắp xếp cực kì khéo léo của tạo hóa: nụ hoa to bằng cái đĩa tách trà, cánh hoa thon nhọn màu vàng rực xếp lên nhau bao quanh nhụy hoa tròn xoe như ông mặt trời be bé. Không giống các loài hoa khác, giấu nhụy hoa vào trong, hoa hướng dương phô hết nhụy hoa ra ngoài. Từ bên dưới vòng tròn nhụy, cánh hoa thon thon như cánh hoa cúc xếp nhiều lớp, lớp trên so le với lớp dưới. Mỗi đoá hoa hướng dương giống như một mặt trời nho nhỏ.</w:t>
      </w:r>
    </w:p>
    <w:p w:rsidR="00D41B1C" w:rsidRPr="00D41B1C" w:rsidRDefault="00D41B1C" w:rsidP="00D41B1C">
      <w:pPr>
        <w:pStyle w:val="NormalWeb"/>
        <w:shd w:val="clear" w:color="auto" w:fill="FFFFFF"/>
        <w:spacing w:before="150" w:beforeAutospacing="0" w:after="240" w:afterAutospacing="0" w:line="276" w:lineRule="auto"/>
        <w:jc w:val="both"/>
        <w:rPr>
          <w:sz w:val="26"/>
          <w:szCs w:val="26"/>
        </w:rPr>
      </w:pPr>
      <w:r w:rsidRPr="00D41B1C">
        <w:rPr>
          <w:sz w:val="26"/>
          <w:szCs w:val="26"/>
        </w:rPr>
        <w:t>Cuống hoa to bằng ngón tay em. Cây hoa hướng dương cao, có dáng vẻ cứng cáp, rắn rỏi. Hoa hướng dương luôn hướng về phía mặt trời làm em liên tưởng đến những người giàu nghị lực luôn hướng về lý tưởng của mình một cách kiên trì, anh dũng. Hoa hướng dương còn cho hạt hướng dương là món yêu thích của mọi người. Ngoài ra, người ta còn lấy hạt ép lấy dầu. Dầu hướng dương thơm, không có chất độc hại, ăn tốt cho tim mạch hơn dầu thường.</w:t>
      </w:r>
    </w:p>
    <w:p w:rsidR="00D41B1C" w:rsidRPr="00D41B1C" w:rsidRDefault="00D41B1C" w:rsidP="00D41B1C">
      <w:pPr>
        <w:pStyle w:val="NormalWeb"/>
        <w:shd w:val="clear" w:color="auto" w:fill="FFFFFF"/>
        <w:spacing w:before="150" w:beforeAutospacing="0" w:after="240" w:afterAutospacing="0" w:line="276" w:lineRule="auto"/>
        <w:jc w:val="both"/>
        <w:rPr>
          <w:sz w:val="26"/>
          <w:szCs w:val="26"/>
        </w:rPr>
      </w:pPr>
      <w:r w:rsidRPr="00D41B1C">
        <w:rPr>
          <w:sz w:val="26"/>
          <w:szCs w:val="26"/>
        </w:rPr>
        <w:t>Hoa hướng dương luôn hướng về vầng mặt trời sáng chói, biểu tượng của người hướng đến chân, thiện, mỹ, đến mặt trời tinh tuý của nhân loại.</w:t>
      </w:r>
    </w:p>
    <w:p w:rsidR="00D41B1C" w:rsidRPr="00D41B1C" w:rsidRDefault="00D41B1C" w:rsidP="00D41B1C">
      <w:pPr>
        <w:pStyle w:val="NormalWeb"/>
        <w:spacing w:before="0" w:beforeAutospacing="0" w:after="0" w:afterAutospacing="0" w:line="276" w:lineRule="auto"/>
        <w:jc w:val="both"/>
        <w:rPr>
          <w:b/>
          <w:sz w:val="26"/>
          <w:szCs w:val="26"/>
        </w:rPr>
      </w:pPr>
    </w:p>
    <w:p w:rsidR="00856F28" w:rsidRPr="00D41B1C" w:rsidRDefault="00D4080A" w:rsidP="00D41B1C">
      <w:pPr>
        <w:spacing w:line="276" w:lineRule="auto"/>
        <w:jc w:val="both"/>
        <w:rPr>
          <w:rFonts w:ascii="Times New Roman" w:hAnsi="Times New Roman" w:cs="Times New Roman"/>
          <w:sz w:val="26"/>
          <w:szCs w:val="26"/>
        </w:rPr>
      </w:pPr>
    </w:p>
    <w:sectPr w:rsidR="00856F28" w:rsidRPr="00D41B1C" w:rsidSect="00D41B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0A" w:rsidRDefault="00D4080A" w:rsidP="00D41B1C">
      <w:pPr>
        <w:spacing w:after="0" w:line="240" w:lineRule="auto"/>
      </w:pPr>
      <w:r>
        <w:separator/>
      </w:r>
    </w:p>
  </w:endnote>
  <w:endnote w:type="continuationSeparator" w:id="0">
    <w:p w:rsidR="00D4080A" w:rsidRDefault="00D4080A" w:rsidP="00D4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0A" w:rsidRDefault="00D4080A" w:rsidP="00D41B1C">
      <w:pPr>
        <w:spacing w:after="0" w:line="240" w:lineRule="auto"/>
      </w:pPr>
      <w:r>
        <w:separator/>
      </w:r>
    </w:p>
  </w:footnote>
  <w:footnote w:type="continuationSeparator" w:id="0">
    <w:p w:rsidR="00D4080A" w:rsidRDefault="00D4080A" w:rsidP="00D41B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1C"/>
    <w:rsid w:val="000B7E50"/>
    <w:rsid w:val="000E4985"/>
    <w:rsid w:val="00D4080A"/>
    <w:rsid w:val="00D4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FAF3"/>
  <w15:chartTrackingRefBased/>
  <w15:docId w15:val="{08591808-AD60-474A-8E93-D48EC97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B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1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1C"/>
  </w:style>
  <w:style w:type="paragraph" w:styleId="Footer">
    <w:name w:val="footer"/>
    <w:basedOn w:val="Normal"/>
    <w:link w:val="FooterChar"/>
    <w:uiPriority w:val="99"/>
    <w:unhideWhenUsed/>
    <w:rsid w:val="00D41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8233">
      <w:bodyDiv w:val="1"/>
      <w:marLeft w:val="0"/>
      <w:marRight w:val="0"/>
      <w:marTop w:val="0"/>
      <w:marBottom w:val="0"/>
      <w:divBdr>
        <w:top w:val="none" w:sz="0" w:space="0" w:color="auto"/>
        <w:left w:val="none" w:sz="0" w:space="0" w:color="auto"/>
        <w:bottom w:val="none" w:sz="0" w:space="0" w:color="auto"/>
        <w:right w:val="none" w:sz="0" w:space="0" w:color="auto"/>
      </w:divBdr>
    </w:div>
    <w:div w:id="11562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2022-12-30T09:10:00Z</dcterms:created>
  <dcterms:modified xsi:type="dcterms:W3CDTF">2022-12-30T09:11:00Z</dcterms:modified>
</cp:coreProperties>
</file>