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DD" w:rsidRPr="000E6CDD" w:rsidRDefault="000E6CDD" w:rsidP="000E6CDD">
      <w:pPr>
        <w:pStyle w:val="NormalWeb"/>
        <w:spacing w:before="0" w:beforeAutospacing="0" w:after="0" w:afterAutospacing="0" w:line="276" w:lineRule="auto"/>
        <w:jc w:val="center"/>
        <w:rPr>
          <w:b/>
          <w:color w:val="000000"/>
          <w:sz w:val="26"/>
          <w:szCs w:val="26"/>
        </w:rPr>
      </w:pPr>
      <w:r w:rsidRPr="000E6CDD">
        <w:rPr>
          <w:b/>
          <w:color w:val="000000"/>
          <w:sz w:val="26"/>
          <w:szCs w:val="26"/>
        </w:rPr>
        <w:t xml:space="preserve">Văn </w:t>
      </w:r>
      <w:bookmarkStart w:id="0" w:name="_GoBack"/>
      <w:bookmarkEnd w:id="0"/>
      <w:r w:rsidRPr="000E6CDD">
        <w:rPr>
          <w:b/>
          <w:color w:val="000000"/>
          <w:sz w:val="26"/>
          <w:szCs w:val="26"/>
        </w:rPr>
        <w:t>mẫu tả cây cối - Tả cây  bưởi</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Ai đã từng được đến vùng đất Diễn vào dịp cuối năm chắc hẳn sẽ được ngắm nhìn những vườn bưởi Diễn với những với những chùm bưởi sai trĩu. Nhà nội em không có nhiều đất nhưng đây là nét đặc trưng của quê hương, ông vẫn giữ lại một cây ở góc sân vừa để lấy bưởi ăn, vừa để làm cảnh.</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Cây bưởi nhà nội đã trồng từ lâu rồi nhưng cũng chỉ cao khoảng hơn một mét, chia thành nhiều cành nhỏ tỏa ra xung quanh. Thân cây to bằng cổ chân, màu rêu xám. Vỏ cây đã có những vết mốc. Rễ cây đâm sâu xuống lòng đất, hút chất dinh dưỡng nuôi cây. Cành cây như những cánh tay to khỏe, rắn chắc, nâng đỡ tán lá và quả. Lá bưởi to như bàn tay người lớn, dài, thắt lại ở giữa như cái nậm rượu.</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Để tận hưởng hương thơm ngát, quyến rũ của hoa bưởi thì bạn phải đến vườn bưởi vào mùa xuân. Từng chùm hoa trắng muốt, hương thơm thoang thoảng theo gió, lấp ló trong những tán lá xanh mơn mởn. Khi có cơn gió thoảng qua, những cánh hoa trắng rơi lả tả quanh gốc cây. Nhiều người còn sử dụng hoa bưởi để pha chế vào các món ăn như nấu chè, ướp bột sắn.</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Mùa xuân sắp hết cũng là lúc quả bưởi con được hình thành. Quả bưởi lớn rất nhanh. Lúc mới hình thành chúng bé bằng hòn bi, chỉ vài hôm sau chúng đã to bằng quả chanh, rồi bằng cái bát lúc nào không hay.</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Vào cuối thu là lúc bưởi có thể ăn được, quả bưởi lúc này có màu vàng ươm, nặng trĩu cành, có mùi thơm ngọt. Bưởi Diễn có một đặc điểm là múi bưởi tròn căng, mọng nước, nhưng bóc rất dóc vỏ, tép bưởi không bị nát và chảy nước.</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Cây bưởi có thể làm cây cảnh ngày Tết, quả bưởi để bày mâm ngũ quả, làm quà cho họ hàng, bạn bè. Lá và vỏ bưởi dùng để gội đầu, làm lá xông giải cảm, hoặc luộc ốc rất thơm. Hoa bưởi để ướp bột sắn, cho ta mùi thơm thoang thoảng, dịu mát.</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Phải đến dịp tết giống bưởi Diễn mới có thể ăn được. Khi bưởi đã già người ta thường trẩy bưởi xuống, bôi vôi vào cuống quả bưởi, để dưới gầm giường, hoặc dưới đất cho bưởi xuống đường. Bưởi Diễn càng để héo ăn càng ngọt.</w:t>
      </w:r>
    </w:p>
    <w:p w:rsidR="000E6CDD" w:rsidRPr="000E6CDD" w:rsidRDefault="000E6CDD" w:rsidP="000E6CDD">
      <w:pPr>
        <w:pStyle w:val="NormalWeb"/>
        <w:shd w:val="clear" w:color="auto" w:fill="FFFFFF"/>
        <w:spacing w:before="0" w:beforeAutospacing="0" w:after="0" w:afterAutospacing="0" w:line="276" w:lineRule="auto"/>
        <w:jc w:val="both"/>
        <w:rPr>
          <w:sz w:val="26"/>
          <w:szCs w:val="26"/>
        </w:rPr>
      </w:pPr>
      <w:r w:rsidRPr="000E6CDD">
        <w:rPr>
          <w:sz w:val="26"/>
          <w:szCs w:val="26"/>
        </w:rPr>
        <w:t>Em rất thích cây Bưởi Diễn bởi nó không chỉ là đặc sản quê hương em mà nó còn làm đẹp cho quang cảnh ngôi nhà nội thêm đẹp, thêm tràn trề sức sống. Em hi vọng giống Bưởi Diễn sẽ thích hợp trồng ở nhiều nơi để ngày càng nhiều người được thưởng thức món ăn dân dã nhưng vô cùng hấp dẫn ấy.</w:t>
      </w:r>
    </w:p>
    <w:p w:rsidR="000E6CDD" w:rsidRPr="000E6CDD" w:rsidRDefault="000E6CDD" w:rsidP="000E6CDD">
      <w:pPr>
        <w:pStyle w:val="NormalWeb"/>
        <w:spacing w:before="0" w:beforeAutospacing="0" w:after="0" w:afterAutospacing="0" w:line="276" w:lineRule="auto"/>
        <w:jc w:val="both"/>
        <w:rPr>
          <w:b/>
          <w:color w:val="000000"/>
          <w:sz w:val="26"/>
          <w:szCs w:val="26"/>
        </w:rPr>
      </w:pPr>
    </w:p>
    <w:p w:rsidR="000E6CDD" w:rsidRPr="000E6CDD" w:rsidRDefault="000E6CDD" w:rsidP="000E6CDD">
      <w:pPr>
        <w:pStyle w:val="NormalWeb"/>
        <w:spacing w:before="0" w:beforeAutospacing="0" w:after="0" w:afterAutospacing="0" w:line="276" w:lineRule="auto"/>
        <w:jc w:val="both"/>
        <w:rPr>
          <w:sz w:val="26"/>
          <w:szCs w:val="26"/>
        </w:rPr>
      </w:pPr>
    </w:p>
    <w:p w:rsidR="00856F28" w:rsidRPr="000E6CDD" w:rsidRDefault="000E6CDD" w:rsidP="000E6CDD">
      <w:pPr>
        <w:spacing w:line="276" w:lineRule="auto"/>
        <w:rPr>
          <w:rFonts w:ascii="Times New Roman" w:hAnsi="Times New Roman" w:cs="Times New Roman"/>
          <w:sz w:val="26"/>
          <w:szCs w:val="26"/>
        </w:rPr>
      </w:pPr>
    </w:p>
    <w:sectPr w:rsidR="00856F28" w:rsidRPr="000E6CDD" w:rsidSect="000E6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DD"/>
    <w:rsid w:val="000B7E50"/>
    <w:rsid w:val="000E4985"/>
    <w:rsid w:val="000E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7A20"/>
  <w15:chartTrackingRefBased/>
  <w15:docId w15:val="{47E6CD45-ACC8-4FC3-AC72-EC6988B0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335">
      <w:bodyDiv w:val="1"/>
      <w:marLeft w:val="0"/>
      <w:marRight w:val="0"/>
      <w:marTop w:val="0"/>
      <w:marBottom w:val="0"/>
      <w:divBdr>
        <w:top w:val="none" w:sz="0" w:space="0" w:color="auto"/>
        <w:left w:val="none" w:sz="0" w:space="0" w:color="auto"/>
        <w:bottom w:val="none" w:sz="0" w:space="0" w:color="auto"/>
        <w:right w:val="none" w:sz="0" w:space="0" w:color="auto"/>
      </w:divBdr>
    </w:div>
    <w:div w:id="128133573">
      <w:bodyDiv w:val="1"/>
      <w:marLeft w:val="0"/>
      <w:marRight w:val="0"/>
      <w:marTop w:val="0"/>
      <w:marBottom w:val="0"/>
      <w:divBdr>
        <w:top w:val="none" w:sz="0" w:space="0" w:color="auto"/>
        <w:left w:val="none" w:sz="0" w:space="0" w:color="auto"/>
        <w:bottom w:val="none" w:sz="0" w:space="0" w:color="auto"/>
        <w:right w:val="none" w:sz="0" w:space="0" w:color="auto"/>
      </w:divBdr>
    </w:div>
    <w:div w:id="271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2022-12-30T09:18:00Z</dcterms:created>
  <dcterms:modified xsi:type="dcterms:W3CDTF">2022-12-30T09:20:00Z</dcterms:modified>
</cp:coreProperties>
</file>