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8B" w:rsidRPr="00D87D9D" w:rsidRDefault="0099538B" w:rsidP="0099538B">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14</w:t>
      </w:r>
    </w:p>
    <w:p w:rsidR="0099538B" w:rsidRPr="00D87D9D" w:rsidRDefault="0099538B" w:rsidP="0099538B">
      <w:pPr>
        <w:pStyle w:val="NormalWeb"/>
        <w:shd w:val="clear" w:color="auto" w:fill="FFFFFF"/>
        <w:spacing w:before="150" w:beforeAutospacing="0" w:after="240" w:afterAutospacing="0" w:line="276" w:lineRule="auto"/>
        <w:jc w:val="both"/>
        <w:rPr>
          <w:sz w:val="34"/>
          <w:szCs w:val="34"/>
        </w:rPr>
      </w:pPr>
      <w:r w:rsidRPr="00D87D9D">
        <w:rPr>
          <w:sz w:val="34"/>
          <w:szCs w:val="34"/>
        </w:rPr>
        <w:t>Ông bà ta thường có câu: “Ba tháng biết lẫy, bảy tháng biết bò, chín tháng lò dò biết đi”. Em Vi của em cũng đang chập chững tập đi. Ai cũng rất bé vì em bé nhất nhà.</w:t>
      </w:r>
    </w:p>
    <w:p w:rsidR="0099538B" w:rsidRPr="00D87D9D" w:rsidRDefault="0099538B" w:rsidP="0099538B">
      <w:pPr>
        <w:pStyle w:val="NormalWeb"/>
        <w:shd w:val="clear" w:color="auto" w:fill="FFFFFF"/>
        <w:spacing w:before="150" w:beforeAutospacing="0" w:after="240" w:afterAutospacing="0" w:line="276" w:lineRule="auto"/>
        <w:jc w:val="both"/>
        <w:rPr>
          <w:sz w:val="34"/>
          <w:szCs w:val="34"/>
        </w:rPr>
      </w:pPr>
      <w:r w:rsidRPr="00D87D9D">
        <w:rPr>
          <w:sz w:val="34"/>
          <w:szCs w:val="34"/>
        </w:rPr>
        <w:t>Vi được chín tháng nhưng trông dáng người bụ bẫm, khoẻ mạnh của bé thì ai cũng lầm là bé lên hai, lên ba. Thường ngày, bé mặc chiếc áo cộc tay và cái váy hoa sặc sỡ. Khi đi chơi, bé mặc cái váy gile và đôi giày búp bê xinh xắn. Mái tóc bé còn thưa thớt được túm gọn ở phía trên làm tăng thêm vẻ đáng yêu. Khuôn mặt bé bầu bĩnh, đôi mắt long lanh như hai hạt nhãn, chiếc mũi nhỏ thanh cộng thêm nụ cười chỉ có vài chiếc răng sữa làm cho ai gặp bé cũng phải thốt lên rằng: “Con cháu nhà ai mà xinh thế!”. Lạ thật, cả nhà em ai ai cũng ngăm ngăm, thế mà bé lại có làn da trắng và mịn màng như trứng gà bóc, riêng đôi má thì ửng hồng như quả táo. Kể từ ngày bé tập đi, tập nói, cả nhà vui hơn bởi tiếng ngọng nghịu của bé. Có lần bé muốn ăn kẹo nhưng lại nói thành “Chẹo! Chẹo!” làm cả nhà cứ tưởng bé bị chẹo chân. Đến khi hiểu ra vấn đề thì mọi người phá lên cười. Mẹ em nói “Cha bố chị!”. Thấy mọi người cười, bé cũng bắt chước cười theo nhưng chẳng hiểu gì cả. Lúc mới tập đi, bé phải có người giữ. khi đã tạm vững, bé rất thích đi, lâu lâu lại nghiêng qua nghiêng lại như người say rượu. Món đồ chơi bé rất thích là con búp bê có mái tóc vàng óng. Trông con búp bê đáng yêu giống y hệt bé.</w:t>
      </w:r>
    </w:p>
    <w:p w:rsidR="0099538B" w:rsidRPr="00D87D9D" w:rsidRDefault="0099538B" w:rsidP="0099538B">
      <w:pPr>
        <w:pStyle w:val="NormalWeb"/>
        <w:shd w:val="clear" w:color="auto" w:fill="FFFFFF"/>
        <w:spacing w:before="150" w:beforeAutospacing="0" w:after="240" w:afterAutospacing="0" w:line="276" w:lineRule="auto"/>
        <w:jc w:val="both"/>
        <w:rPr>
          <w:sz w:val="34"/>
          <w:szCs w:val="34"/>
        </w:rPr>
      </w:pPr>
      <w:r w:rsidRPr="00D87D9D">
        <w:rPr>
          <w:sz w:val="34"/>
          <w:szCs w:val="34"/>
        </w:rPr>
        <w:t>Từ khi có em Vi, cả gia đình em vui hẳn lên. Ai cũng cưng bé, mong bé hay ăn chóng lớn. Vi là niềm hạnh phúc của cả gia đình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8B"/>
    <w:rsid w:val="00251461"/>
    <w:rsid w:val="006622D3"/>
    <w:rsid w:val="0099538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BE82D-CB75-4BC1-81D8-3CA1F860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2023-02-15T09:05:00Z</dcterms:created>
  <dcterms:modified xsi:type="dcterms:W3CDTF">2023-02-15T09:05:00Z</dcterms:modified>
</cp:coreProperties>
</file>