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75588" w:rsidRDefault="00575588" w:rsidP="00575588">
      <w:pPr>
        <w:pStyle w:val="NormalWeb"/>
        <w:shd w:val="clear" w:color="auto" w:fill="FFFFFF"/>
        <w:spacing w:before="150" w:beforeAutospacing="0" w:after="240" w:afterAutospacing="0" w:line="276" w:lineRule="auto"/>
        <w:jc w:val="center"/>
        <w:rPr>
          <w:b/>
          <w:color w:val="000000"/>
          <w:sz w:val="26"/>
          <w:szCs w:val="26"/>
          <w:lang w:val="vi-VN"/>
        </w:rPr>
      </w:pPr>
      <w:r w:rsidRPr="00575588">
        <w:rPr>
          <w:b/>
          <w:color w:val="000000"/>
          <w:sz w:val="26"/>
          <w:szCs w:val="26"/>
        </w:rPr>
        <w:t xml:space="preserve">Phân tích </w:t>
      </w:r>
      <w:bookmarkStart w:id="0" w:name="_GoBack"/>
      <w:r w:rsidRPr="00575588">
        <w:rPr>
          <w:b/>
          <w:color w:val="000000"/>
          <w:sz w:val="26"/>
          <w:szCs w:val="26"/>
        </w:rPr>
        <w:t xml:space="preserve">chuyện </w:t>
      </w:r>
      <w:bookmarkEnd w:id="0"/>
      <w:r w:rsidRPr="00575588">
        <w:rPr>
          <w:b/>
          <w:color w:val="000000"/>
          <w:sz w:val="26"/>
          <w:szCs w:val="26"/>
        </w:rPr>
        <w:t xml:space="preserve">người con gái nam xương mẫu </w:t>
      </w:r>
      <w:r w:rsidRPr="00575588">
        <w:rPr>
          <w:b/>
          <w:color w:val="000000"/>
          <w:sz w:val="26"/>
          <w:szCs w:val="26"/>
          <w:lang w:val="vi-VN"/>
        </w:rPr>
        <w:t>4</w:t>
      </w:r>
    </w:p>
    <w:p w:rsidR="00575588" w:rsidRPr="00575588" w:rsidRDefault="00575588" w:rsidP="00575588">
      <w:pPr>
        <w:pStyle w:val="NormalWeb"/>
        <w:shd w:val="clear" w:color="auto" w:fill="FFFFFF"/>
        <w:spacing w:before="0" w:beforeAutospacing="0" w:after="240" w:afterAutospacing="0" w:line="276" w:lineRule="auto"/>
        <w:jc w:val="both"/>
        <w:rPr>
          <w:sz w:val="26"/>
          <w:szCs w:val="26"/>
        </w:rPr>
      </w:pPr>
      <w:r w:rsidRPr="00575588">
        <w:rPr>
          <w:sz w:val="26"/>
          <w:szCs w:val="26"/>
        </w:rPr>
        <w:t>Nguyễn Dữ là nhà văn lỗi lạc của đất nước ta trong thế kỷ XVI. Vốn là học trò giỏi của Trạng Trình - Nguyễn Bỉnh Khiêm. Ngoài thơ, ông còn để lại tập văn xuôi viết bằng chữ Hán, gồm có 20 truyện ghi chép những mẩu chuyện hoang đường lưu truyền trong dân gian; cuối mỗi truyện thường có lời bình của tác giả. Đằng sau mỗi câu chuyện thần kỳ. “Truyền kì mạn lục” chứa đựng nội dung phê phán những hiện thực xã hội đương thời được nhìn dưới con mắt nhân đạo của tác giả.</w:t>
      </w:r>
    </w:p>
    <w:p w:rsidR="00575588" w:rsidRPr="00575588" w:rsidRDefault="00575588" w:rsidP="00575588">
      <w:pPr>
        <w:pStyle w:val="NormalWeb"/>
        <w:shd w:val="clear" w:color="auto" w:fill="FFFFFF"/>
        <w:spacing w:before="0" w:beforeAutospacing="0" w:after="240" w:afterAutospacing="0" w:line="276" w:lineRule="auto"/>
        <w:jc w:val="both"/>
        <w:rPr>
          <w:sz w:val="26"/>
          <w:szCs w:val="26"/>
        </w:rPr>
      </w:pPr>
      <w:r w:rsidRPr="00575588">
        <w:rPr>
          <w:sz w:val="26"/>
          <w:szCs w:val="26"/>
        </w:rPr>
        <w:t>“Chuyện người con gái Nam Xương” trích trong “Truyền kì mạn lục” ghi lại cuộc đời thảm thương của Vũ Nương. Vũ Thị Thiết, người con gái quê ở Nam Xương, tính tình thùy mị nết na, tư dung tốt đẹp nên được Trương Sinh đem lòng yêu mến liền xin với mẹ đem trăm lạng vàng cưới về làm vợ. Biết chồng có tính đa nghi nên, Vũ Nương hết mực giữ gìn khuôn phép. Bấy giờ, đất nước có chiến tranh, Trương Sinh phải lên đường đi lính. Vũ Nương ở nhà sinh nuôi dạy con và chăm sóc mẹ già, lo ma chay chu đáo khi mẹ chồng mất. Khi Trương Sinh trở về, bế con ra mộ thăm mẹ thì hiểu lầm rằng vợ có người khác. Vũ Nương chịu oan khuất biết không thể rửa sạch liền nhảy xuống sông tự vẫn. Một đêm nọ, Trương Sinh bế con ngồi trước ngọn đèn, thấy đứa bé chỉ vào cái bóng mình bảo đấy là cha mới nhận ra mình đã hiểu lầm vợ, hối hận cũng đã muộn. Cùng làng có người tên là Phan Lan vì cứu Linh Phi trước đó nên khi gặp nạn chết đuối đã được Linh Phi cứu sống, tình cờ gặp Vũ Nương ở thủy cung. Phan Lang trở về trần gian Vũ Nương gửi theo chiếc hoa vàng cùng lời nhắn Trương Sinh. Trương Sinh lập đàn giải oan bên bến Hoàng Giang. Vũ Nương hiện ra và nói lời đa tạ chàng, rồi biến mất.</w:t>
      </w:r>
    </w:p>
    <w:p w:rsidR="00575588" w:rsidRPr="00575588" w:rsidRDefault="00575588" w:rsidP="00575588">
      <w:pPr>
        <w:pStyle w:val="NormalWeb"/>
        <w:shd w:val="clear" w:color="auto" w:fill="FFFFFF"/>
        <w:spacing w:before="0" w:beforeAutospacing="0" w:after="240" w:afterAutospacing="0" w:line="276" w:lineRule="auto"/>
        <w:jc w:val="both"/>
        <w:rPr>
          <w:sz w:val="26"/>
          <w:szCs w:val="26"/>
        </w:rPr>
      </w:pPr>
      <w:r w:rsidRPr="00575588">
        <w:rPr>
          <w:sz w:val="26"/>
          <w:szCs w:val="26"/>
        </w:rPr>
        <w:t>Có thể nói Vũ Nương là một người phụ nữ có phẩm chất tốt đẹp, đáng được trân trọng ngợi ca. Ước mơ của nàng rất bình dị. Tiễn chồng ra trận, nàng không hề mơ tưởng “đeo ấn phong hầu”, chỉ mong ngày đoàn tụ, chồng trở về “được hai chữ bình yên”. Nhưng người phụ nữ ấy lại không được hưởng một cuộc sống hạnh phúc. Chiến tranh kết thúc, Trương Sinh trở về cũng là lúc con thơ vừa học nói. Tưởng rằng ngày đoạn tụ cũng là ngày hạnh phúc sẽ mỉm cười với đôi vợ chồng trẻ. Nhưng câu chuyện “cái bóng” từ miệng đứa con thơ đã làm cho Trương Sinh hiểu lầm và cho rằng “vợ hư”. Mối nghi ngờ ngày càng sâu, không có ý gỡ ra được”. Vốn đa nghi lại hay phòng ngừa vợ. Giấu biệt lời con nói. Trương Sinh đã “mắng nhiếc nàng và đánh đuổi đi”. Cho dù Vũ Nương kết mực giải thích cũng không được. Cuối cùng, nàng phải tìm đến cái chết để chứng minh sự trong sạch của mình. Thời chiến tranh loạn lạc, nàng đã trải qua những năm tháng cô đơn, giờ đây đứng trước nỗi oan, nàng chỉ biết nuốt nước mắt vào lòng…</w:t>
      </w:r>
    </w:p>
    <w:p w:rsidR="00575588" w:rsidRPr="00575588" w:rsidRDefault="00575588" w:rsidP="00575588">
      <w:pPr>
        <w:pStyle w:val="NormalWeb"/>
        <w:shd w:val="clear" w:color="auto" w:fill="FFFFFF"/>
        <w:spacing w:before="0" w:beforeAutospacing="0" w:after="240" w:afterAutospacing="0" w:line="276" w:lineRule="auto"/>
        <w:jc w:val="both"/>
        <w:rPr>
          <w:sz w:val="26"/>
          <w:szCs w:val="26"/>
        </w:rPr>
      </w:pPr>
      <w:r w:rsidRPr="00575588">
        <w:rPr>
          <w:sz w:val="26"/>
          <w:szCs w:val="26"/>
        </w:rPr>
        <w:t>Thông qua cuộc đời của Vũ Nương, nhà văn muốn gửi gắm những giá trị nhân văn cao cả. Truyện là lời khẳng định sự trân trọng đối với những ước mơ chính đáng, khát vọng cao đẹp như: khát vọng được hạnh phúc, ước mơ về sự công bằng trong xã hội. Cùng với đó là niềm xót thương, cảm thông sâu sắc của tác giả đối với số phận của người phụ nữ. Không chỉ vậy, nhà văn cũng lên án, phê phán, tố cáo xã hội phong kiến đã chà đạp lên quyền sống của con người. Cuối cùng là lời khẳng định những phẩm chất tốt đẹp của người phụ nữ Việt Nam trong xã hội phong kiến</w:t>
      </w:r>
    </w:p>
    <w:p w:rsidR="00575588" w:rsidRPr="00575588" w:rsidRDefault="00575588" w:rsidP="00575588">
      <w:pPr>
        <w:pStyle w:val="NormalWeb"/>
        <w:shd w:val="clear" w:color="auto" w:fill="FFFFFF"/>
        <w:spacing w:before="0" w:beforeAutospacing="0" w:after="240" w:afterAutospacing="0" w:line="276" w:lineRule="auto"/>
        <w:jc w:val="both"/>
        <w:rPr>
          <w:sz w:val="26"/>
          <w:szCs w:val="26"/>
        </w:rPr>
      </w:pPr>
      <w:r w:rsidRPr="00575588">
        <w:rPr>
          <w:sz w:val="26"/>
          <w:szCs w:val="26"/>
        </w:rPr>
        <w:t>“Chuyện người con gái Nam Xương” là một trong những tác phẩm xuất sắc góp phần vào tiếng nói chung đòi sự bình đẳng cho người phụ nữ.</w:t>
      </w:r>
    </w:p>
    <w:p w:rsidR="00575588" w:rsidRPr="00575588" w:rsidRDefault="00575588" w:rsidP="00575588">
      <w:pPr>
        <w:pStyle w:val="NormalWeb"/>
        <w:shd w:val="clear" w:color="auto" w:fill="FFFFFF"/>
        <w:spacing w:before="150" w:beforeAutospacing="0" w:after="0" w:afterAutospacing="0" w:line="276" w:lineRule="auto"/>
        <w:jc w:val="both"/>
        <w:rPr>
          <w:b/>
          <w:color w:val="000000"/>
          <w:sz w:val="26"/>
          <w:szCs w:val="26"/>
          <w:lang w:val="vi-VN"/>
        </w:rPr>
      </w:pPr>
    </w:p>
    <w:sectPr w:rsidR="00575588" w:rsidRPr="00575588" w:rsidSect="00575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88"/>
    <w:rsid w:val="000B7E50"/>
    <w:rsid w:val="000E4985"/>
    <w:rsid w:val="0057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E00F"/>
  <w15:chartTrackingRefBased/>
  <w15:docId w15:val="{CC9354D0-750A-4B27-BE84-89D0675A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2023-01-13T02:50:00Z</dcterms:created>
  <dcterms:modified xsi:type="dcterms:W3CDTF">2023-01-13T02:50:00Z</dcterms:modified>
</cp:coreProperties>
</file>