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A3491" w:rsidRDefault="004A3491" w:rsidP="004A3491">
      <w:pPr>
        <w:pStyle w:val="NormalWeb"/>
        <w:spacing w:before="0" w:beforeAutospacing="0" w:after="0" w:afterAutospacing="0" w:line="276" w:lineRule="auto"/>
        <w:jc w:val="center"/>
        <w:rPr>
          <w:b/>
          <w:color w:val="000000"/>
          <w:sz w:val="26"/>
          <w:szCs w:val="26"/>
          <w:lang w:val="vi-VN"/>
        </w:rPr>
      </w:pPr>
      <w:r w:rsidRPr="004A3491">
        <w:rPr>
          <w:b/>
          <w:color w:val="000000"/>
          <w:sz w:val="26"/>
          <w:szCs w:val="26"/>
        </w:rPr>
        <w:t xml:space="preserve">Phân tích cảnh cho chữ trong chữ người tử tù mẫu </w:t>
      </w:r>
      <w:r w:rsidRPr="004A3491">
        <w:rPr>
          <w:b/>
          <w:color w:val="000000"/>
          <w:sz w:val="26"/>
          <w:szCs w:val="26"/>
          <w:lang w:val="vi-VN"/>
        </w:rPr>
        <w:t>5</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Khi nhắc tới lối văn chương luôn khát khao hướng tới chân - thiện-mĩ, người ta thường nhắc tới Nguyễn Tuân - một nghệ sĩ suốt đời đi tìm cái đẹp. Ông được đánh giá là một trong những cây bút tài hoa nhất của nền văn học Việt Nam hiện đại. Trong các sáng tác của Nguyễn Tuân, các nhân vật thường được miêu tả, nhìn nhận như một nghệ sĩ. Và tác phẩm “Chữ người tử tù” cũng được xây dựng bằng cách nhìn nhận như vậy. Bên cạnh đó, nhà văn đã khéo léo sáng tạo lên một tình huống truyện vô cùng độc đáo. Đó là cảnh cho chữ trong nhà giam là phần đặc sắc nhất của thiên truyện này “một cảnh tượng xưa nay chưa từng có”.</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Đoạn cho chữ nằm ở phần cuối tác phẩm ở vị trí này tình huống truyện được đẩy lên đến đỉnh điểm vì viên quản ngục bỗng nhận được công văn về việc xử tử những tên phản loạn, trong đó có Huấn Cao. Do vậy cảnh cho chữ có ý nghĩa cởi nút, giải tỏa những băn khoăn, chờ đợi nơi người đọc, từ đó toát lên những giá trị lớn lao của tác phẩm.</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Sau khi nhận được công văn, viên quản ngục đã giãi bày tâm sự của mình với thầy thơ lại. Nghe xong truyện, thầy thơ lại đã chạy xuống buồng giam Huấn Cao để kể rõ nỗi lòng viên quản ngục. Và đêm hôm đó, trong một buồng tối chật hẹp với ánh sáng đỏ rực của một bó đuốc tẩm dầu, “một cảnh tượng xưa nay chưa từng có” đang diễn ra. Thông thường để sáng tạo nghệ thuật người ta thường tìm đến những nơi có không gian đẹp, thoáng đãng, yên tĩnh. Nhưng trong một không gian chứa đầy bóng tối, nhơ bẩn chốn ngục tù thì việc sáng tạo nghệ thuật vẫn diễn ra. Thời gian ở đây cũng gợi cho ta tình cảnh của người tử tù. Đây có lẽ là đêm cuối của người tử tù-người cho chữ và cũng chính là giờ phút cuối cùng của Huấn Cao. Và trong hoàn cảnh ấy thì “ một người tù cổ đeo gông, chân vướng xiềng” vẫn ung dung, đĩnh đạc “dậm tô nét chữ trên tấm lụa trắng tinh”. Trong khi ấy, viên quản ngục và thầy thơ lại thì khúm núm, chuyển động ở đây cho thấy dường như trật tự xã hội đang bị đảo lộn. Viên quản ngục đáng nhẽ phải hô hào, răn đe kẻ tù tội. Thế nhưng trong cảnh tượng này thì tù nhân lại trở thành người răn dạy, ban phát cái đẹp.</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Đây quả thực là một cuộc gặp gỡ xưa nay chưa từng có giữa Huấn Cao người có tài viết chữ nhanh, đẹp và viên quản ngục, thầy thơ lại những người thích chơi chữ. Họ đã gặp nhau trong hoàn cảnh thật đặc biệt: một bên là kẻ phản nghịch phải lĩnh án tử hình (Huấn Cao) và một bên là những người thực thi pháp luật. Trên bình diện xã hội, họ ở hai phía đối lập nhau nhưng xét trên bình diện nghệ thuật họ lại là tri âm, tri kỉ của nhau. Vì thế mà thật là chua xót vì đây là lần đầu tiên nhưng cũng là lần cuối cùng ba con người ấy gặp nhau. Hơn thế nữa, họ gặp nhau với con người thật, ước muốn thật của mình. Trong đoạn văn, nhà văn đã sử dụng sự tương phản giữa ánh sáng và bóng tối làm câu chuyện cũng vận động theo sự vận động của ánh sáng và bóng tối. Cái hỗn độn, xô bồ của nhà giam với cái thanh khiết của nền lụa trắng và những nét chữ đẹp đẽ. Nhà văn đã làm nổi bật hình ảnh của Huấn Cao, tô đậm sự vươn lên thắng thế của ánh sáng so với bóng tối, cái đẹp so với cái xấu và cái thiện so với cái ác. Vào lúc ấy, từ một quan hệ đối nghịch kì lạ: ngọn lửa của chính nghĩa bùng cháy ở chốn ngục tù tối tăm, cái đẹp được sáng tạo giữa chốn hôi hám, nhơ bẩn… ở đây, Nguyễn Tuân đã nêu bật chủ đề của tác phẩm: Cái đẹp chiến thắng cái xấu xa, thiên lương chiến thắng tội ác. Đó là sự tôn vinh cái đẹp, cái thiện đầy ấn tượng.</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xml:space="preserve">   Sau khi cho chữ xong, Huấn Cao đã khuyên quản ngục từ bỏ chốn ngục tù nhơ bẩn: “đổi chỗ ở” để có thể tiếp tục sở nguyện cao ý. Muốn chơi chữ phải giữ được thiên lương. Trong môi trường của cái ác, cái </w:t>
      </w:r>
      <w:r w:rsidRPr="004A3491">
        <w:rPr>
          <w:color w:val="000000"/>
          <w:sz w:val="26"/>
          <w:szCs w:val="26"/>
        </w:rPr>
        <w:lastRenderedPageBreak/>
        <w:t>đẹp khó có thể bền vững. Cái đẹp có thể nảy sinh từ chốn tối tăm, nhơ bẩn, từ môi trường của cái ác (cho chữ trong tù) nhưng không thể chung sống với cái ác. Nguyễn Tuân nhắc đến thú chơi chữ là môn nghệ thuật đòi hỏi sự cảm nhận không chỉ bằng thị giác mà còn cảm nhận bằng tâm hồn. Người ta thưởng thức chữ không mấy ai thấy, cảm nhận mùi thơm của mực. Hãy biết tìm trong mực, trong chữ hương vị của thiên lương. Cái gốc của chữ chính là cái thiện và chơi chữ chính là thể hiện cách sống có văn hóa.</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Trước lời khuyên của người tử tù, viên quản nguc xúc động “vái người tù một vái, chắp tay nói một câu mà dòng nước mắt rỉ vào kẽ miệng nghẹn ngào: Kẻ mê muội này xin bái lĩnh”. Bằng sức mạnh của một nhân cách cao cả và tài năng xuất chúng, người tử tù đã hướng quản ngục đến một cuộc sống của cái thiện. Và trên con đường đến với cái chết Huấn Cao gieo mầm cuộc sống cho những người lầm đường. Trong khung cảnh đen tối của tù ngục, hình tượng Huấn Cao bỗng trở lên cao lớn lạ thường, vượt lên trên những cái dung tục thấp hèn của thế giới xung quanh. Đồng thời thể hiện một niềm tin vững chắc của con người: trong bất kì hoàn cảnh nào con người vẫn luôn khao khát hướng tới chân-thiện-mĩ.</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Có ý kiến cho rằng: Nguyễn Tuân là nhà văn duy mĩ, tức là điều khiến ông quan tâm chỉ là cái đẹp, là nghệ thuật. Nhưng qua truyện ngắn “ Chữ người tử tù” mà đặc biệt là cảnh cho chữ ta càng thấy rằng nhận xét trên là hời hợt, thiếu chính xác. Đúng là trong truyện ngắn này, Nguyễn Tuân ca ngợi cái đẹp nhưng cái đẹp bao giờ cũng gắn với cái thiện, thiên lương con người. Quan điểm này đã bác bỏ định kiến về nghệ thuật trước cách mạng, Nguyễn Tuân là một nhà văn có tư tưởng duy mĩ, theo quan điểm nghệ thuật vị nghệ thuật. Bên cạnh đó, truyện còn ca ngợi viên quản ngục và thầy thơ lại là những con người tuy sống trong môi trường độc ác, xấu xa nhưng vẫn là những “thanh âm trong trẻo” biết hướng tới cái thiện. Qua đó còn thể hiện tấm lòng yêu nước, căm ghét bọn thống trị đương thời và thái độ trân trọng đối với những người có “thiên lương” trên cơ sở đạo lí truyền thống của nhà văn.</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“Chữ người tử tù” là bài ca bi tráng, bất diệt về thiên lương, tài năng và nhân cách cao cả của con người. Hành động cho chữ của Huấn Cao, những dòng chữ cuối cùng của đời người có ý nghĩa truyền lại cái tài hoa trong sáng cho kẻ tri ân, tri kỉ hôm nay và mai sau. Nếu không có sự truyền lại này cái đẹp sẽ mai một. Đó cũng là tấm lòng muốn giữ gìn cái đẹp cho đời.</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Bằng nhịp điệu chậm rãi, câu văn giàu hình ảnh gợi liên tưởng đến một đoạn phim quay chậm. Từng hình ảnh, từng động tác dần hiện lên dưới ngòi bút đậm chất điện ảnh của Nguyễn Tuân: một buồng tối chật hẹp…hình ảnh con người “ba cái đầu đang chăm chú trên một tấm lụa trắng tinh”, hình ảnh người tù cổ đeo gông, chân vướng xiềng đang viết chữ. Trình tự miêu tả cũng thể hiện tư tưởng một cách rõ nét: từ bóng tối đến ánh sáng, từ hôi hám, nhơ bẩn đến cái đẹp. Ngôn ngữ, hình ảnh cổ kính cũng tạo không khí cho tác phẩm. Ngôn ngữ sử dụng nhiều từ hán việt để miêu tả đối tượng là thú chơi chữ. Tác giả đã “phục chế” cái cổ xưa bằng kĩ thuật hiện đại như bút pháp tả thực, phân tích tâm lí nhân vật (văn học cổ nói chung không tả thực và phân tích tâm lí nhân vật)</w:t>
      </w:r>
    </w:p>
    <w:p w:rsidR="004A3491" w:rsidRPr="004A3491" w:rsidRDefault="004A3491" w:rsidP="004A3491">
      <w:pPr>
        <w:pStyle w:val="NormalWeb"/>
        <w:spacing w:before="0" w:beforeAutospacing="0" w:after="180" w:afterAutospacing="0" w:line="276" w:lineRule="auto"/>
        <w:jc w:val="both"/>
        <w:rPr>
          <w:color w:val="000000"/>
          <w:sz w:val="26"/>
          <w:szCs w:val="26"/>
        </w:rPr>
      </w:pPr>
      <w:r w:rsidRPr="004A3491">
        <w:rPr>
          <w:color w:val="000000"/>
          <w:sz w:val="26"/>
          <w:szCs w:val="26"/>
        </w:rPr>
        <w:t>   Cảnh cho chữ trong “Chữ người tử tù” đã kết tinh tài năng , sáng tạo và tư tưởng độc đáo của Nguyễn Tuân. Tác phẩm đã nói lên lòng ngưỡng vọng và tâm sự nuối tiếc đối với những con người có tài hoa, nghĩa khí và nhân cách cao thượng. Đan xen vào đó tác giả cũng kín đáo bày tỏ cái đau xót chung cho cái đẹp chân chính, đích thực đang bị hủy hoại. Tác phẩm góp một tiếng nói đầy tính nhân bản: Dù cuộc đời có đen tối vẫn còn có những tấm lòng tỏa sáng.</w:t>
      </w:r>
      <w:bookmarkStart w:id="0" w:name="_GoBack"/>
      <w:bookmarkEnd w:id="0"/>
    </w:p>
    <w:sectPr w:rsidR="004A3491" w:rsidRPr="004A3491" w:rsidSect="004A3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91"/>
    <w:rsid w:val="000B7E50"/>
    <w:rsid w:val="000E4985"/>
    <w:rsid w:val="004A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9BA5"/>
  <w15:chartTrackingRefBased/>
  <w15:docId w15:val="{3CC83034-B39E-47DC-89FF-65BD5702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2023-01-04T07:09:00Z</dcterms:created>
  <dcterms:modified xsi:type="dcterms:W3CDTF">2023-01-04T07:10:00Z</dcterms:modified>
</cp:coreProperties>
</file>