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75E73" w:rsidRDefault="00775E73" w:rsidP="00775E73">
      <w:pPr>
        <w:spacing w:line="276" w:lineRule="auto"/>
        <w:jc w:val="center"/>
        <w:rPr>
          <w:rFonts w:ascii="Times New Roman" w:hAnsi="Times New Roman" w:cs="Times New Roman"/>
          <w:b/>
          <w:color w:val="000000"/>
          <w:sz w:val="26"/>
          <w:szCs w:val="26"/>
          <w:lang w:val="vi-VN"/>
        </w:rPr>
      </w:pPr>
      <w:r w:rsidRPr="00775E73">
        <w:rPr>
          <w:rFonts w:ascii="Times New Roman" w:hAnsi="Times New Roman" w:cs="Times New Roman"/>
          <w:b/>
          <w:color w:val="000000"/>
          <w:sz w:val="26"/>
          <w:szCs w:val="26"/>
        </w:rPr>
        <w:t xml:space="preserve">Phân tích bài thơ ngắm trăng mẫu </w:t>
      </w:r>
      <w:r w:rsidRPr="00775E73">
        <w:rPr>
          <w:rFonts w:ascii="Times New Roman" w:hAnsi="Times New Roman" w:cs="Times New Roman"/>
          <w:b/>
          <w:color w:val="000000"/>
          <w:sz w:val="26"/>
          <w:szCs w:val="26"/>
          <w:lang w:val="vi-VN"/>
        </w:rPr>
        <w:t>10</w:t>
      </w:r>
    </w:p>
    <w:p w:rsidR="00775E73" w:rsidRPr="00775E73" w:rsidRDefault="00775E73" w:rsidP="00775E73">
      <w:pPr>
        <w:pStyle w:val="NormalWeb"/>
        <w:shd w:val="clear" w:color="auto" w:fill="FFFFFF"/>
        <w:spacing w:before="0" w:beforeAutospacing="0" w:after="240" w:afterAutospacing="0" w:line="276" w:lineRule="auto"/>
        <w:jc w:val="both"/>
        <w:rPr>
          <w:sz w:val="26"/>
          <w:szCs w:val="26"/>
        </w:rPr>
      </w:pPr>
      <w:r w:rsidRPr="00775E73">
        <w:rPr>
          <w:sz w:val="26"/>
          <w:szCs w:val="26"/>
        </w:rPr>
        <w:t>Nguyễn Ái Quốc là một vị lãnh tụ vĩ đại một người cha già của dân tộc. Người là một nhà cách mạng sáng lập ra đảng cộng sản Việt Nam, một trong những người đặt nền móng và lãnh đạo cuộc đấu tranh giải phóng dân tộc, toàn vẹn lãnh thổ cho dân tộc Việt Nam éo trong việc hành văn của Bác.</w:t>
      </w:r>
    </w:p>
    <w:p w:rsidR="00775E73" w:rsidRPr="00775E73" w:rsidRDefault="00775E73" w:rsidP="00775E73">
      <w:pPr>
        <w:pStyle w:val="NormalWeb"/>
        <w:shd w:val="clear" w:color="auto" w:fill="FFFFFF"/>
        <w:spacing w:before="0" w:beforeAutospacing="0" w:after="240" w:afterAutospacing="0" w:line="276" w:lineRule="auto"/>
        <w:jc w:val="both"/>
        <w:rPr>
          <w:sz w:val="26"/>
          <w:szCs w:val="26"/>
        </w:rPr>
      </w:pPr>
      <w:r w:rsidRPr="00775E73">
        <w:rPr>
          <w:sz w:val="26"/>
          <w:szCs w:val="26"/>
        </w:rPr>
        <w:t>Trong thời gian bị chính quyền Tưởng Giới Thạch bắt giam, giải đi gần 30 nhà giam của 13 huyện thuộc tỉnh Quảng Tây bị đày đọa hơn một năm trời. Thời gian này người đã viết Nhật kí trong tù gồm 113 bài. Bài thơ ngắm trăng được trích từ tập thơ này. Bài thơ ghi lại cảnh ngắm trăng trong tù từ đó nói lên tình yêu trăng yêu thiên nhiên tha thiết mong muốn được hòa mình vào trong thiên nhiên cảnh vật.</w:t>
      </w:r>
    </w:p>
    <w:p w:rsidR="00775E73" w:rsidRPr="00775E73" w:rsidRDefault="00775E73" w:rsidP="00775E73">
      <w:pPr>
        <w:pStyle w:val="NormalWeb"/>
        <w:shd w:val="clear" w:color="auto" w:fill="FFFFFF"/>
        <w:spacing w:before="0" w:beforeAutospacing="0" w:after="240" w:afterAutospacing="0" w:line="276" w:lineRule="auto"/>
        <w:jc w:val="both"/>
        <w:rPr>
          <w:sz w:val="26"/>
          <w:szCs w:val="26"/>
        </w:rPr>
      </w:pPr>
      <w:r w:rsidRPr="00775E73">
        <w:rPr>
          <w:sz w:val="26"/>
          <w:szCs w:val="26"/>
        </w:rPr>
        <w:t>Trong câu thơ đầu tác giả đã kể ra những thiếu thốn trong tù: "Trong tù không rượu cũng không hoa". Trong tù thì thiếu thốn biết bao nhiêu là thứ nào là cơm nước quần áo nào chăn màn nhất là trong nhà tù của Tưởng Giới Thạch thì cái thiếu thốn ấy lại càng được tăng lên gấp bội khi giam cầm một nhà chính trị một nhà cách mạng.</w:t>
      </w:r>
    </w:p>
    <w:p w:rsidR="00775E73" w:rsidRPr="00775E73" w:rsidRDefault="00775E73" w:rsidP="00775E73">
      <w:pPr>
        <w:pStyle w:val="NormalWeb"/>
        <w:shd w:val="clear" w:color="auto" w:fill="FFFFFF"/>
        <w:spacing w:before="0" w:beforeAutospacing="0" w:after="240" w:afterAutospacing="0" w:line="276" w:lineRule="auto"/>
        <w:jc w:val="both"/>
        <w:rPr>
          <w:sz w:val="26"/>
          <w:szCs w:val="26"/>
        </w:rPr>
      </w:pPr>
      <w:r w:rsidRPr="00775E73">
        <w:rPr>
          <w:sz w:val="26"/>
          <w:szCs w:val="26"/>
        </w:rPr>
        <w:t>Nhưng đối với Hồ Chí Minh thì những thứ thiếu thốn lại là "rượu" và "hoa"phải chăng bởi đó là những thứ không thể thiếu khi người thi nhân ngắm trăng ngắm vẻ đẹp của chị Hằng. Bởi khi có rượu có hoa thì mới đủ thi vị ngắm trăng, khi đó người thi sĩ sẽ không còn cảm thấy cô đơn với thiên nhiên nữa. Trong tù thiếu thốn là thế nhưng tác giả kể với một tâm trạng hoàn toàn vui vẻ chấp nhận mọi thiếu thốn hoàn cảnh.</w:t>
      </w:r>
    </w:p>
    <w:p w:rsidR="00775E73" w:rsidRPr="00775E73" w:rsidRDefault="00775E73" w:rsidP="00775E73">
      <w:pPr>
        <w:pStyle w:val="NormalWeb"/>
        <w:shd w:val="clear" w:color="auto" w:fill="FFFFFF"/>
        <w:spacing w:before="0" w:beforeAutospacing="0" w:after="240" w:afterAutospacing="0" w:line="276" w:lineRule="auto"/>
        <w:jc w:val="both"/>
        <w:rPr>
          <w:sz w:val="26"/>
          <w:szCs w:val="26"/>
        </w:rPr>
      </w:pPr>
      <w:r w:rsidRPr="00775E73">
        <w:rPr>
          <w:sz w:val="26"/>
          <w:szCs w:val="26"/>
        </w:rPr>
        <w:t>Theo lẽ thường thì khi bị nhốt trong tù thì con người ta sẽ thường ngột ngạt khó chịu và thơ viết muộn phiền cả ngày. Nhưng đối với tâm hồn yêu thiên nhiên của Hồ Chí Minh thì hoàn toàn khác. Trong tâm trí của người lúc nào cũng là thiên nhiên là cảnh vật, yêu thiên nhiên muốn ra ngoài làm bạn với thiên nhiên nhưng tâm trạng nhà thơ không giống như Tố Hữu bức bối khi nhìn thấy thiên nhiên</w:t>
      </w:r>
    </w:p>
    <w:p w:rsidR="00775E73" w:rsidRPr="00775E73" w:rsidRDefault="00775E73" w:rsidP="00775E73">
      <w:pPr>
        <w:pStyle w:val="NormalWeb"/>
        <w:shd w:val="clear" w:color="auto" w:fill="FFFFFF"/>
        <w:spacing w:before="0" w:beforeAutospacing="0" w:after="0" w:afterAutospacing="0" w:line="276" w:lineRule="auto"/>
        <w:jc w:val="center"/>
        <w:rPr>
          <w:sz w:val="26"/>
          <w:szCs w:val="26"/>
        </w:rPr>
      </w:pPr>
      <w:r w:rsidRPr="00775E73">
        <w:rPr>
          <w:rStyle w:val="Emphasis"/>
          <w:sz w:val="26"/>
          <w:szCs w:val="26"/>
          <w:bdr w:val="none" w:sz="0" w:space="0" w:color="auto" w:frame="1"/>
        </w:rPr>
        <w:t>"Ngột làm sao chết uất thôi</w:t>
      </w:r>
      <w:r w:rsidRPr="00775E73">
        <w:rPr>
          <w:sz w:val="26"/>
          <w:szCs w:val="26"/>
        </w:rPr>
        <w:br/>
      </w:r>
      <w:r w:rsidRPr="00775E73">
        <w:rPr>
          <w:rStyle w:val="Emphasis"/>
          <w:sz w:val="26"/>
          <w:szCs w:val="26"/>
          <w:bdr w:val="none" w:sz="0" w:space="0" w:color="auto" w:frame="1"/>
        </w:rPr>
        <w:t>Khi con tu hú ngoài trời cứ kêu"</w:t>
      </w:r>
    </w:p>
    <w:p w:rsidR="00775E73" w:rsidRPr="00775E73" w:rsidRDefault="00775E73" w:rsidP="00775E73">
      <w:pPr>
        <w:pStyle w:val="NormalWeb"/>
        <w:shd w:val="clear" w:color="auto" w:fill="FFFFFF"/>
        <w:spacing w:before="0" w:beforeAutospacing="0" w:after="240" w:afterAutospacing="0" w:line="276" w:lineRule="auto"/>
        <w:jc w:val="both"/>
        <w:rPr>
          <w:sz w:val="26"/>
          <w:szCs w:val="26"/>
        </w:rPr>
      </w:pPr>
      <w:r w:rsidRPr="00775E73">
        <w:rPr>
          <w:sz w:val="26"/>
          <w:szCs w:val="26"/>
        </w:rPr>
        <w:t>Hồ Chí Minh đã quên đi cái thân phận của người tù đã quên đi tất cả những cơ cực của nhà tù để đón nhận thiên nhiên đón nhận vẻ đẹp của ánh trăng đón nhận một đêm trăng đẹp với tư cách một thi nhân hơn nữa là một thi gia. Vẫn tâm trạng đó được nhuốm màu sang câu thơ tiếp theo.</w:t>
      </w:r>
    </w:p>
    <w:p w:rsidR="00775E73" w:rsidRPr="00775E73" w:rsidRDefault="00775E73" w:rsidP="00775E73">
      <w:pPr>
        <w:pStyle w:val="NormalWeb"/>
        <w:shd w:val="clear" w:color="auto" w:fill="FFFFFF"/>
        <w:spacing w:before="0" w:beforeAutospacing="0" w:after="0" w:afterAutospacing="0" w:line="276" w:lineRule="auto"/>
        <w:jc w:val="center"/>
        <w:rPr>
          <w:sz w:val="26"/>
          <w:szCs w:val="26"/>
        </w:rPr>
      </w:pPr>
      <w:r w:rsidRPr="00775E73">
        <w:rPr>
          <w:rStyle w:val="Emphasis"/>
          <w:sz w:val="26"/>
          <w:szCs w:val="26"/>
          <w:bdr w:val="none" w:sz="0" w:space="0" w:color="auto" w:frame="1"/>
        </w:rPr>
        <w:t>"Đối thử lương tiêu nại nhược hà</w:t>
      </w:r>
      <w:r w:rsidRPr="00775E73">
        <w:rPr>
          <w:sz w:val="26"/>
          <w:szCs w:val="26"/>
        </w:rPr>
        <w:br/>
      </w:r>
      <w:r w:rsidRPr="00775E73">
        <w:rPr>
          <w:rStyle w:val="Emphasis"/>
          <w:sz w:val="26"/>
          <w:szCs w:val="26"/>
          <w:bdr w:val="none" w:sz="0" w:space="0" w:color="auto" w:frame="1"/>
        </w:rPr>
        <w:t>Cảnh đẹp đêm nay khó hững hờ"</w:t>
      </w:r>
    </w:p>
    <w:p w:rsidR="00775E73" w:rsidRPr="00775E73" w:rsidRDefault="00775E73" w:rsidP="00775E73">
      <w:pPr>
        <w:pStyle w:val="NormalWeb"/>
        <w:shd w:val="clear" w:color="auto" w:fill="FFFFFF"/>
        <w:spacing w:before="0" w:beforeAutospacing="0" w:after="240" w:afterAutospacing="0" w:line="276" w:lineRule="auto"/>
        <w:jc w:val="both"/>
        <w:rPr>
          <w:sz w:val="26"/>
          <w:szCs w:val="26"/>
        </w:rPr>
      </w:pPr>
      <w:r w:rsidRPr="00775E73">
        <w:rPr>
          <w:sz w:val="26"/>
          <w:szCs w:val="26"/>
        </w:rPr>
        <w:t>trong thơ nguyên tác câu thơ thứ hai là hỏi nhưng trong bản dịch lại là câu trần thuật làm mất đi cái ý tưởng đẹp của câu thơ, Sự bối rối xúc động trong bản dịch của nhà thơ bị mất đi thay vào đó là sự phủ định «khó hững hờ», sự bối rối xúc động của nhà thơ không còn nữa.</w:t>
      </w:r>
    </w:p>
    <w:p w:rsidR="00775E73" w:rsidRPr="00775E73" w:rsidRDefault="00775E73" w:rsidP="00775E73">
      <w:pPr>
        <w:pStyle w:val="NormalWeb"/>
        <w:shd w:val="clear" w:color="auto" w:fill="FFFFFF"/>
        <w:spacing w:before="0" w:beforeAutospacing="0" w:after="240" w:afterAutospacing="0" w:line="276" w:lineRule="auto"/>
        <w:jc w:val="both"/>
        <w:rPr>
          <w:sz w:val="26"/>
          <w:szCs w:val="26"/>
        </w:rPr>
      </w:pPr>
      <w:r w:rsidRPr="00775E73">
        <w:rPr>
          <w:sz w:val="26"/>
          <w:szCs w:val="26"/>
        </w:rPr>
        <w:t>Trước cảnh đẹp đêm trăng như thế người thi sĩ không biết làm thế nào khi cảnh đẹp huyền ảo như thế, Nhà thơ không thể cưỡng lại được vẻ đẹp của thiên nhiên, Câu hỏi tự nhiên ấy cho thấy lòng yêu thiên nhiên say đắm và khát khao được thưởng thức cái đẹp của Bác. Ta thấy câu hỏi ấy là một câu hỏi băn khoăn đối với người đọc nhưng đối với Bác đó là một câu hỏi tu từ nhằm nhấn mạnh cách giải quyết tối ưu của mình.</w:t>
      </w:r>
    </w:p>
    <w:p w:rsidR="00775E73" w:rsidRPr="00775E73" w:rsidRDefault="00775E73" w:rsidP="00775E73">
      <w:pPr>
        <w:pStyle w:val="NormalWeb"/>
        <w:shd w:val="clear" w:color="auto" w:fill="FFFFFF"/>
        <w:spacing w:before="0" w:beforeAutospacing="0" w:after="240" w:afterAutospacing="0" w:line="276" w:lineRule="auto"/>
        <w:jc w:val="both"/>
        <w:rPr>
          <w:sz w:val="26"/>
          <w:szCs w:val="26"/>
        </w:rPr>
      </w:pPr>
      <w:r w:rsidRPr="00775E73">
        <w:rPr>
          <w:sz w:val="26"/>
          <w:szCs w:val="26"/>
        </w:rPr>
        <w:lastRenderedPageBreak/>
        <w:t>Ánh trăng thanh khiết vời vợi kia như thúc giục mời gọi thi nhân hãy ra ngoài chốn tự do để giao hòa chia sẻ. Thế là mặc thiếu thốn vật chất thiếu thốn "không rượu cũng không hoa" mặc không gian chật hẹp của nhà tù mặc cho song sắt ngoài cửa sổ hai tâm hồn để hòa nhập vào nhau thả hồn cho nhau và Bác gửi gắm vào đó khát vọng tự do và người tù ngắm trăng với một tâm thế (vượt ngục ).</w:t>
      </w:r>
    </w:p>
    <w:p w:rsidR="00775E73" w:rsidRPr="00775E73" w:rsidRDefault="00775E73" w:rsidP="00775E73">
      <w:pPr>
        <w:pStyle w:val="NormalWeb"/>
        <w:shd w:val="clear" w:color="auto" w:fill="FFFFFF"/>
        <w:spacing w:before="0" w:beforeAutospacing="0" w:after="0" w:afterAutospacing="0" w:line="276" w:lineRule="auto"/>
        <w:jc w:val="center"/>
        <w:rPr>
          <w:sz w:val="26"/>
          <w:szCs w:val="26"/>
        </w:rPr>
      </w:pPr>
      <w:r w:rsidRPr="00775E73">
        <w:rPr>
          <w:rStyle w:val="Emphasis"/>
          <w:sz w:val="26"/>
          <w:szCs w:val="26"/>
          <w:bdr w:val="none" w:sz="0" w:space="0" w:color="auto" w:frame="1"/>
        </w:rPr>
        <w:t>"Nhân hướng song tiền khán minh nguyệt</w:t>
      </w:r>
      <w:r w:rsidRPr="00775E73">
        <w:rPr>
          <w:sz w:val="26"/>
          <w:szCs w:val="26"/>
        </w:rPr>
        <w:br/>
      </w:r>
      <w:r w:rsidRPr="00775E73">
        <w:rPr>
          <w:rStyle w:val="Emphasis"/>
          <w:sz w:val="26"/>
          <w:szCs w:val="26"/>
          <w:bdr w:val="none" w:sz="0" w:space="0" w:color="auto" w:frame="1"/>
        </w:rPr>
        <w:t>Nguyệt tòng song khích khán thi gia"</w:t>
      </w:r>
    </w:p>
    <w:p w:rsidR="00775E73" w:rsidRPr="00775E73" w:rsidRDefault="00775E73" w:rsidP="00775E73">
      <w:pPr>
        <w:pStyle w:val="NormalWeb"/>
        <w:shd w:val="clear" w:color="auto" w:fill="FFFFFF"/>
        <w:spacing w:before="0" w:beforeAutospacing="0" w:after="240" w:afterAutospacing="0" w:line="276" w:lineRule="auto"/>
        <w:rPr>
          <w:sz w:val="26"/>
          <w:szCs w:val="26"/>
        </w:rPr>
      </w:pPr>
      <w:r w:rsidRPr="00775E73">
        <w:rPr>
          <w:sz w:val="26"/>
          <w:szCs w:val="26"/>
        </w:rPr>
        <w:t>Trong bản dịch là</w:t>
      </w:r>
    </w:p>
    <w:p w:rsidR="00775E73" w:rsidRPr="00775E73" w:rsidRDefault="00775E73" w:rsidP="00775E73">
      <w:pPr>
        <w:pStyle w:val="NormalWeb"/>
        <w:shd w:val="clear" w:color="auto" w:fill="FFFFFF"/>
        <w:spacing w:before="0" w:beforeAutospacing="0" w:after="0" w:afterAutospacing="0" w:line="276" w:lineRule="auto"/>
        <w:jc w:val="center"/>
        <w:rPr>
          <w:sz w:val="26"/>
          <w:szCs w:val="26"/>
        </w:rPr>
      </w:pPr>
      <w:r w:rsidRPr="00775E73">
        <w:rPr>
          <w:rStyle w:val="Emphasis"/>
          <w:sz w:val="26"/>
          <w:szCs w:val="26"/>
          <w:bdr w:val="none" w:sz="0" w:space="0" w:color="auto" w:frame="1"/>
        </w:rPr>
        <w:t>"Người ngắm trăng soi ngoài cửa sổ</w:t>
      </w:r>
      <w:r w:rsidRPr="00775E73">
        <w:rPr>
          <w:sz w:val="26"/>
          <w:szCs w:val="26"/>
        </w:rPr>
        <w:br/>
      </w:r>
      <w:r w:rsidRPr="00775E73">
        <w:rPr>
          <w:rStyle w:val="Emphasis"/>
          <w:sz w:val="26"/>
          <w:szCs w:val="26"/>
          <w:bdr w:val="none" w:sz="0" w:space="0" w:color="auto" w:frame="1"/>
        </w:rPr>
        <w:t>Trăng nhòm khe cửa ngắm nhà thơ"</w:t>
      </w:r>
    </w:p>
    <w:p w:rsidR="00775E73" w:rsidRPr="00775E73" w:rsidRDefault="00775E73" w:rsidP="00775E73">
      <w:pPr>
        <w:pStyle w:val="NormalWeb"/>
        <w:shd w:val="clear" w:color="auto" w:fill="FFFFFF"/>
        <w:spacing w:before="0" w:beforeAutospacing="0" w:after="240" w:afterAutospacing="0" w:line="276" w:lineRule="auto"/>
        <w:jc w:val="both"/>
        <w:rPr>
          <w:sz w:val="26"/>
          <w:szCs w:val="26"/>
        </w:rPr>
      </w:pPr>
      <w:r w:rsidRPr="00775E73">
        <w:rPr>
          <w:sz w:val="26"/>
          <w:szCs w:val="26"/>
        </w:rPr>
        <w:t>Hai câu thơ bản dịch cũng kém phần đăng đối hơn so với phiên âm hơn nữa tư nhòm và ngắm trong bản dịch là hai từ đồng nghĩa khiến cho bản dịch không đảm bảo được sự cô đúc cả ý tứ của thể thơ. Trong hai câu thơ bác sử dụng nghệ thuật đăng đối tài tình và sử dụng nghệ thuật nhân hóa đúng lúc làm cho trăng và người trở nên gần gũi thân thiết trở thành tri âm tri kỉ cùng hành động như nhau cùng vượt qua song sắt của nhà tù để đến với nhau.</w:t>
      </w:r>
    </w:p>
    <w:p w:rsidR="00775E73" w:rsidRPr="00775E73" w:rsidRDefault="00775E73" w:rsidP="00775E73">
      <w:pPr>
        <w:pStyle w:val="NormalWeb"/>
        <w:shd w:val="clear" w:color="auto" w:fill="FFFFFF"/>
        <w:spacing w:before="0" w:beforeAutospacing="0" w:after="240" w:afterAutospacing="0" w:line="276" w:lineRule="auto"/>
        <w:jc w:val="both"/>
        <w:rPr>
          <w:sz w:val="26"/>
          <w:szCs w:val="26"/>
        </w:rPr>
      </w:pPr>
      <w:r w:rsidRPr="00775E73">
        <w:rPr>
          <w:sz w:val="26"/>
          <w:szCs w:val="26"/>
        </w:rPr>
        <w:t>Ở đây trăng và người đều là sự hóa thân của Bác, sự hóa thân của một tâm hồn vừa là nghệ sĩ vừa là chiến sĩ yêu tự do chủ động tìm đến cái đẹp mà không nhà ngục nào ngăn cản được</w:t>
      </w:r>
    </w:p>
    <w:p w:rsidR="00775E73" w:rsidRPr="00775E73" w:rsidRDefault="00775E73" w:rsidP="00775E73">
      <w:pPr>
        <w:pStyle w:val="NormalWeb"/>
        <w:shd w:val="clear" w:color="auto" w:fill="FFFFFF"/>
        <w:spacing w:before="0" w:beforeAutospacing="0" w:after="240" w:afterAutospacing="0" w:line="276" w:lineRule="auto"/>
        <w:jc w:val="both"/>
        <w:rPr>
          <w:sz w:val="26"/>
          <w:szCs w:val="26"/>
        </w:rPr>
      </w:pPr>
      <w:r w:rsidRPr="00775E73">
        <w:rPr>
          <w:sz w:val="26"/>
          <w:szCs w:val="26"/>
        </w:rPr>
        <w:t>Trong bài thơ này quan hệ giữa người và trăng là quan hệ gần gũi bình đẳng. Trăng có vẻ đẹp của trăng người có vẻ đẹp của tâm hồn Trăng vượt song sắt của nhà tù không ngắm tù nhân hay người bị giam mà ngắm thi gia. Đây là giây phút thăng hoa tỏa sáng trong con người Bác và đây cũng là lần đầu tiên Bác tự thi gia.</w:t>
      </w:r>
    </w:p>
    <w:p w:rsidR="00775E73" w:rsidRPr="00775E73" w:rsidRDefault="00775E73" w:rsidP="00775E73">
      <w:pPr>
        <w:pStyle w:val="NormalWeb"/>
        <w:shd w:val="clear" w:color="auto" w:fill="FFFFFF"/>
        <w:spacing w:before="0" w:beforeAutospacing="0" w:after="240" w:afterAutospacing="0" w:line="276" w:lineRule="auto"/>
        <w:jc w:val="both"/>
        <w:rPr>
          <w:sz w:val="26"/>
          <w:szCs w:val="26"/>
        </w:rPr>
      </w:pPr>
      <w:r w:rsidRPr="00775E73">
        <w:rPr>
          <w:sz w:val="26"/>
          <w:szCs w:val="26"/>
        </w:rPr>
        <w:t>Trong giây phút này chỉ với tư cách là thi gia mới có thể giao lưu thân mật cùng ánh trăng kia. Vầng trăng là biểu tượng cho vẻ đẹp vĩnh hằng của vũ trụ, niềm khao khát muôn đời của các thi nhân. Vậy mà nay vầng trăng lên mình qua song sắt chật hẹp, đặt chân vào chốn lao tù ẩm ướt để chiêm ngưỡng nhà thơ hay chính là tâm hồn nhà thơ vậy. Điều đó thể hiện vẻ đẹp trong con người Hồ Chí Minh.</w:t>
      </w:r>
    </w:p>
    <w:p w:rsidR="00775E73" w:rsidRPr="00775E73" w:rsidRDefault="00775E73" w:rsidP="00775E73">
      <w:pPr>
        <w:pStyle w:val="NormalWeb"/>
        <w:shd w:val="clear" w:color="auto" w:fill="FFFFFF"/>
        <w:spacing w:before="0" w:beforeAutospacing="0" w:after="240" w:afterAutospacing="0" w:line="276" w:lineRule="auto"/>
        <w:jc w:val="both"/>
        <w:rPr>
          <w:sz w:val="26"/>
          <w:szCs w:val="26"/>
        </w:rPr>
      </w:pPr>
      <w:r w:rsidRPr="00775E73">
        <w:rPr>
          <w:sz w:val="26"/>
          <w:szCs w:val="26"/>
        </w:rPr>
        <w:t>Tác phẩm cho thấy cho dù ở trong hoàn cảnh đặc biệt bị giam hãm trong tù không có rượu cũng chẳng có hoa nhưng Bác vẫn không hề chán nản tuyệt vọng mà ngược lại người vẫn giữ được phong thái ung dung tự tại và hòa mình vào thiên nhiên hơn nữa người đã hoàn thành một cách ngoạn mục cuộc vượt ngục bằng tinh thần để rồi đắm mình trong không gian rộng lớn mênh mông và thơ mộng cùng ánh trăng ngoài song sắt nhà tù.</w:t>
      </w:r>
    </w:p>
    <w:p w:rsidR="00775E73" w:rsidRPr="00775E73" w:rsidRDefault="00775E73" w:rsidP="00775E73">
      <w:pPr>
        <w:pStyle w:val="NormalWeb"/>
        <w:shd w:val="clear" w:color="auto" w:fill="FFFFFF"/>
        <w:spacing w:before="0" w:beforeAutospacing="0" w:after="240" w:afterAutospacing="0" w:line="276" w:lineRule="auto"/>
        <w:jc w:val="both"/>
        <w:rPr>
          <w:sz w:val="26"/>
          <w:szCs w:val="26"/>
        </w:rPr>
      </w:pPr>
      <w:r w:rsidRPr="00775E73">
        <w:rPr>
          <w:sz w:val="26"/>
          <w:szCs w:val="26"/>
        </w:rPr>
        <w:t>Nghệ thuật trong bài ngắm trăng của Bác giống như các cuộc ngắm trăng khác trong những bài thơ bác viết khi chịu cảnh tù đày. Song có thể nói mỗi bài thơ bác viết và trăng lại có những nét riêng:trăng đầy sức sống đầy sức xuân trong Rằm tháng giêng trăng thi vị và tri kỉ trong Báo tiệp. Nói chung trong tất cả những bài thơ này bác đều đã cho người đọc thấy vẻ đẹp của một tâm hồn thi sĩ luôn mở rộng lòng để giao hòa cùng với thiên nhiên.</w:t>
      </w:r>
    </w:p>
    <w:p w:rsidR="00775E73" w:rsidRPr="00775E73" w:rsidRDefault="00775E73" w:rsidP="00775E73">
      <w:pPr>
        <w:pStyle w:val="NormalWeb"/>
        <w:shd w:val="clear" w:color="auto" w:fill="FFFFFF"/>
        <w:spacing w:before="0" w:beforeAutospacing="0" w:after="240" w:afterAutospacing="0" w:line="276" w:lineRule="auto"/>
        <w:jc w:val="both"/>
        <w:rPr>
          <w:sz w:val="26"/>
          <w:szCs w:val="26"/>
        </w:rPr>
      </w:pPr>
      <w:r w:rsidRPr="00775E73">
        <w:rPr>
          <w:sz w:val="26"/>
          <w:szCs w:val="26"/>
        </w:rPr>
        <w:t xml:space="preserve">Cuộc ngắm trăng của Bác diễn ra qua bốn dòng thơ ngắn gọn mà ta thấy được cái hồn hòa nhập vào thiên nhiên, quyến luyến gắn bó với thiên nhiên của một vị lãnh tụ. Với Bác bất cứ ai ngắm trăng thì cũng </w:t>
      </w:r>
      <w:r w:rsidRPr="00775E73">
        <w:rPr>
          <w:sz w:val="26"/>
          <w:szCs w:val="26"/>
        </w:rPr>
        <w:lastRenderedPageBreak/>
        <w:t>được trăng ngắm lại vẻ đẹp của con người cũng đủ sức làm say đắm vầng trăng. Điều đó không chỉ khẳng định cái hay mới lạ trong bút pháp mà còn thấy được nét tinh tế hiện đại của Người khi tìm đến một thi liệu đã quen thuộc trong cổ điển.</w:t>
      </w:r>
    </w:p>
    <w:p w:rsidR="00775E73" w:rsidRPr="00775E73" w:rsidRDefault="00775E73" w:rsidP="00775E73">
      <w:pPr>
        <w:pStyle w:val="NormalWeb"/>
        <w:shd w:val="clear" w:color="auto" w:fill="FFFFFF"/>
        <w:spacing w:before="0" w:beforeAutospacing="0" w:after="240" w:afterAutospacing="0" w:line="276" w:lineRule="auto"/>
        <w:jc w:val="both"/>
        <w:rPr>
          <w:sz w:val="26"/>
          <w:szCs w:val="26"/>
        </w:rPr>
      </w:pPr>
      <w:r w:rsidRPr="00775E73">
        <w:rPr>
          <w:sz w:val="26"/>
          <w:szCs w:val="26"/>
        </w:rPr>
        <w:t xml:space="preserve">Ngắm trăng thưởng thức trăng đối với Bác Hồ là một tâm hồn rất yêu đời và khát khao tự do, tự do cho con người và tự do và tự do hưởng mọi vẻ đẹp của thiên nhiên </w:t>
      </w:r>
      <w:bookmarkStart w:id="0" w:name="_GoBack"/>
      <w:r w:rsidRPr="00775E73">
        <w:rPr>
          <w:sz w:val="26"/>
          <w:szCs w:val="26"/>
        </w:rPr>
        <w:t>xứ sở. Dù trong hoàn cảnh nào Bác vẫn luôn hướng đến thiên nhiên hòa nhập vào thiên nhiên.</w:t>
      </w:r>
    </w:p>
    <w:bookmarkEnd w:id="0"/>
    <w:p w:rsidR="00775E73" w:rsidRPr="00775E73" w:rsidRDefault="00775E73" w:rsidP="00775E73">
      <w:pPr>
        <w:spacing w:line="276" w:lineRule="auto"/>
        <w:jc w:val="center"/>
        <w:rPr>
          <w:rFonts w:ascii="Times New Roman" w:hAnsi="Times New Roman" w:cs="Times New Roman"/>
          <w:b/>
          <w:color w:val="000000"/>
          <w:sz w:val="26"/>
          <w:szCs w:val="26"/>
          <w:lang w:val="vi-VN"/>
        </w:rPr>
      </w:pPr>
    </w:p>
    <w:sectPr w:rsidR="00775E73" w:rsidRPr="00775E73" w:rsidSect="00775E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73"/>
    <w:rsid w:val="000B7E50"/>
    <w:rsid w:val="000E4985"/>
    <w:rsid w:val="0077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2541"/>
  <w15:chartTrackingRefBased/>
  <w15:docId w15:val="{FC5FC2C8-1B2A-4396-A9D4-1BAB8BF3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E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5421</Characters>
  <Application>Microsoft Office Word</Application>
  <DocSecurity>0</DocSecurity>
  <Lines>45</Lines>
  <Paragraphs>12</Paragraphs>
  <ScaleCrop>false</ScaleCrop>
  <Company>Microsoft</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2023-01-12T09:29:00Z</dcterms:created>
  <dcterms:modified xsi:type="dcterms:W3CDTF">2023-01-12T09:30:00Z</dcterms:modified>
</cp:coreProperties>
</file>