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A3" w:rsidRPr="006872A3" w:rsidRDefault="006872A3" w:rsidP="006872A3">
      <w:pPr>
        <w:pStyle w:val="NormalWeb"/>
        <w:shd w:val="clear" w:color="auto" w:fill="FFFFFF"/>
        <w:spacing w:before="400" w:beforeAutospacing="0" w:after="260" w:afterAutospacing="0" w:line="276" w:lineRule="auto"/>
        <w:jc w:val="center"/>
        <w:rPr>
          <w:b/>
          <w:sz w:val="36"/>
          <w:szCs w:val="36"/>
        </w:rPr>
      </w:pPr>
      <w:r w:rsidRPr="006872A3">
        <w:rPr>
          <w:b/>
          <w:color w:val="000000"/>
          <w:sz w:val="36"/>
          <w:szCs w:val="36"/>
        </w:rPr>
        <w:t>Phân tích bài thơ Bếp lửa khổ 5, 6, 7 mẫu 1</w:t>
      </w:r>
      <w:bookmarkStart w:id="0" w:name="_GoBack"/>
      <w:bookmarkEnd w:id="0"/>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Trong cuộc đời, ai cũng có riêng cho mình những kỉ niệm của một thời ấu thơ hồn nhiên, trong sáng. Những kỉ niệm ấy là những điều thiêng liêng, thân thiết nhất, nó có sức mạnh phi thường nâng đỡ con người suốt hành trình dài và rộng của cuộc đời. Bằng Việt cũng có riêng một kỉ niệm, đó chính là những tháng năm sống bên bà, cùng bà nhóm lên cái bếp lửa thân thương. Không chỉ thế, điều in đậm trong tâm trí của Bằng Việt còn là tình cảm sâu đậm của hai bà cháu. Chúng ta có thể cảm nhận điều đó qua bài thơ Bếp lửa của ông.</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Bằng Việt thuộc thế hệ nhà thơ trưởng thành trong kháng chiến chống Mĩ. Bài thơ Bếp lửa được ông sáng tác năm 1963 lúc 19 tuổi và đang đi du học ở Liên Xô. Bài thơ đã gợi lại những kỉ niệm đầy xúc động về người bà và tình bà cháu, đồng thời thể hiện lòng kính yêu, trân trọng và biết ơn của người cháu với bà, với gia đình, quê hương, đất nước. Tình cảm và những kỉ niệm về bà được khơi gợi từ hình ảnh bếp lửa. Ở nơi đất khách quê người, bắt gặp hình ảnh bếp lửa, tác giả chợt nhớ về người bà.</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Những khổ đầu bài thơ Bếp lửa là hình ảnh bếp lửa đã khơi nguồn cho dòng hồi tưởng cảm xúc về bà, là những hồi tưởng những kỷ niệm tuổi thơ sống bên bà và hình ảnh bà gắn liền với hình ảnh bếp lửa tuổi thơ. Sau những đoạn thơ hồi tưởng về thời ấu thơ được sống cùng bên bà của mình, người cháu tiếp tục suy ngẫm, chiêm nghiệm về cuộc đời của bà qua hình ảnh bếp lửa:</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Rồi sớm rồi chiều lại bếp lửa bà nhen</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Một ngọn lửa, lòng bà luôn ủ sẵn</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Một ngọn lửa chứa niềm tin dai dẳng...</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xml:space="preserve">     Từ "bếp lửa" bài thơ đã gợi đến "ngọn lửa" với ý nghĩa trừu tượng và khái quát. Bếp lửa bà nhen lên trong mỗi buổi sớm mai và buổi chiều tà </w:t>
      </w:r>
      <w:r w:rsidRPr="006872A3">
        <w:rPr>
          <w:sz w:val="36"/>
          <w:szCs w:val="36"/>
        </w:rPr>
        <w:lastRenderedPageBreak/>
        <w:t>không đơn giản chỉ bằng nguyên liệu của tự nhiên, mà cao hơn đã được tác giả nâng lên thành biểu tượng cho tình yêu thương và niềm tin trong sáng, mãnh liệt. Điệp ngữ "một ngọn lửa" vừa có ý nghĩa nhấn mạnh đến sự sống dai dẳng bất diệt của ngọn lửa; lại vừa có ý nghĩa thể hiện tình yêu thương mà người bà dành cho cháu. Ngọn lửa chính là hình ảnh khúc xạ cho tâm hồn, cho ý chí, nghị lực sống phi thường của người bà. Vì thế, bà không chỉ là người nhóm lửa, giữ lửa mà còn là người tiếp lửa, truyền lửa cho người cháu thân yêu. Đó là ngọn lửa của sự sống, niềm tin cho thế hệ nối tiếp.</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Từ suy ngẫm về vai trò của người bà trong cuộc sống, tác giả tiếp tục khẳng định phẩm chất cao quí của người bà: tần tảo, giàu đức hi sinh và giàu lòng nhân ái:</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Lận đận đời bà biết mấy nắng mưa</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Mấy chục năm rồi, đến tận bây giờ</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Bà vẫn giữ thói quen dậy sớm</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Nhóm bếp lửa ấp iu nồng đượm</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Nhóm niềm yêu thương, khoai sắn ngọt bùi</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Nhóm nồi xôi gạo mới sẻ chung vui</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Nhóm dậy cả những tâm tình tuổi nhỏ</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Ôi kì lạ và thiêng liêng - bếp lửa!</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xml:space="preserve">     Cụm từ "biết mấy nắng mưa" gợi lên cuộc đời của người bà vất vả, gian truân, lận đận nhưng vẫn sáng lên những phẩm chất thiêng liêng, cao quí của người phụ nữ Việt Nam. Điệp từ "nhóm" (4 lần) bao gồm rất nhiều nghĩa, nói lên ý nghĩa cao cả của công việc mà bà vẫn làm mỗi sớm sớm, chiều chiều: Bà là người nhóm lửa và cũng là người giữ cho ngọn lửa luôn ấm nóng, tỏa sáng trong mỗi gia đình. Từ "ấp iu nồng đượm" gợi tả công việc nhóm bếp và ngọn lửa luôn đượm than hồng bởi bàn tay khéo léo, cần mẫn, chi chút của bà. Bà nhóm bếp lửa mỗi sớm mai còn nhóm lên cả niềm yêu thương, sự sẻ chia chung vui và tâm tình tuổi nhỏ của người cháu. Đến đây, hành động nhóm lửa của bà đâu đơn thuần chỉ là hành động nhóm bếp </w:t>
      </w:r>
      <w:r w:rsidRPr="006872A3">
        <w:rPr>
          <w:sz w:val="36"/>
          <w:szCs w:val="36"/>
        </w:rPr>
        <w:lastRenderedPageBreak/>
        <w:t>thông thường nữa mà cao hơn nó đã thành hình ảnh ẩn dụ biểu trưng cho ý nghĩa của công việc nhóm lửa của bà. Qua hành động nhóm lửa, bà muốn truyền lại cho người cháu hơi ấm của tình yêu, sự sẻ chia với mọi người làng xóm xung quanh. Và cũng chính từ hình ảnh bếp lửa, bà đã gợi dậy cả những kí ức tuổi thơ trong lòng của người cháu để cháu luôn nhớ về nó và đó cũng chính là luôn khắc ghi nhớ tới cội nguồn quê hương, đất nước của dân tộc mình. Từ đó bếp lửa trở nên kì lạ, thiêng liêng "Ôi kì lạ và thiêng liêng - bếp lửa!". Từ cảm thán "Ôi" kết hợp với nghệ thuật đảo ngữ thể hiện sự ngạc nhiên, ngỡ ngàng như phát hiện ra chân lí, điều kì diệu giữa cuộc đời bình dị. Bếp lửa và bà như hóa thân vào làm một, luôn rực cháy, bất tử thiêng liêng.</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Khổ cuối bài thơ là lời bộc bạch chân thành của người cháu khi đã lớn khôn, trưởng thành. Dù cho khoảng cách về không gian, thời gian có xa xôi "khói trăm tàu, lửa trăm nhà, niềm vui trăm ngả" nhưng người cháu vẫn luôn khắc khoải trong lòng nỗi nhớ khôn nguôi về bà, về bếp lửa:</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"Nhưng vẫn chẳng lúc nào quên nhắc nhở</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 Sớm mai này bà nhóm bếp lên chưa?..."</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t>     Sự tương phản giữa quá khứ và hiện tại, giữa "khói lửa" của cuộc sống hiện đại với bếp lửa bình dị, đơn sơ của bà đã cho thấy sức sống bất diệt của ngọn lửa mà bà nhóm lên trong mỗi sớm chiều luôn thường trực và sống mãi trong lòng của người cháu. Ngọn lửa ấy đã trở thành kỉ niệm của tuổi thơ về bà - một người truyền lửa, truyền sự sống, tình yêu thương và niềm tin "dai dẳng" bất diệt cho thế hệ tiếp nối. Chính vì thế nhớ về bà là nhớ về bếp lửa, nhớ về cội nguồn dân tộc. Bài thơ khép lại bằng câu hỏi tu từ thể hiện nỗi nhớ khôn nguôi và niềm hoài vọng xa xăm của người cháu luôn đau đáu, thiết tha nhớ tới tuổi thơ, nhớ tới gia đình, nhớ tới quê hương, đất nước.</w:t>
      </w:r>
    </w:p>
    <w:p w:rsidR="006872A3" w:rsidRPr="006872A3" w:rsidRDefault="006872A3" w:rsidP="006872A3">
      <w:pPr>
        <w:pStyle w:val="NormalWeb"/>
        <w:shd w:val="clear" w:color="auto" w:fill="FFFFFF"/>
        <w:spacing w:before="0" w:beforeAutospacing="0" w:after="240" w:afterAutospacing="0" w:line="276" w:lineRule="auto"/>
        <w:jc w:val="both"/>
        <w:rPr>
          <w:sz w:val="36"/>
          <w:szCs w:val="36"/>
        </w:rPr>
      </w:pPr>
      <w:r w:rsidRPr="006872A3">
        <w:rPr>
          <w:sz w:val="36"/>
          <w:szCs w:val="36"/>
        </w:rPr>
        <w:lastRenderedPageBreak/>
        <w:t>     Bài thơ "Bếp lửa" của Bằng Việt là một bài thơ dạt dào cảm xúc. Hình tượng bếp lửa được thể hiện độc đáo qua giọng điệu tâm tình, thiết tha; nhịp điệu thơ linh hoạt; kết hợp với lối trùng điệp được sử dụng biến hóa, khiến cho lời thơ với hình ảnh bếp lửa cứ tràn ra, dâng lên, mỗi lúc thêm nồng nàn, ấm nóng. Từ đó, khiến cho người đọc cảm thấy thật thấm thía, xúc động trước nỗi nhớ nhung da diết về những kỉ niệm ấu thơ của người cháu và cả tấm chân tình của nhà thơ đối với người bà kính yêu. Qua đó, chúng ta càng cảm thấy yêu, càng cảm thấy trân trọng hơn tình cảm đối với gia đình, với quê hương, đất nước. Từ đó, ta mới thấm thía hết được lời bài hát của nhạc sĩ Trung Quân, thật ý nghĩa biết chừng nào:</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Quê hương mỗi người chỉ một</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Như là chỉ một mẹ thôi</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Quê hương nếu ai không nhớ</w:t>
      </w:r>
    </w:p>
    <w:p w:rsidR="006872A3" w:rsidRPr="006872A3" w:rsidRDefault="006872A3" w:rsidP="006872A3">
      <w:pPr>
        <w:pStyle w:val="NormalWeb"/>
        <w:shd w:val="clear" w:color="auto" w:fill="FFFFFF"/>
        <w:spacing w:before="0" w:beforeAutospacing="0" w:after="0" w:afterAutospacing="0" w:line="276" w:lineRule="auto"/>
        <w:jc w:val="center"/>
        <w:rPr>
          <w:sz w:val="36"/>
          <w:szCs w:val="36"/>
        </w:rPr>
      </w:pPr>
      <w:r w:rsidRPr="006872A3">
        <w:rPr>
          <w:rStyle w:val="Emphasis"/>
          <w:sz w:val="36"/>
          <w:szCs w:val="36"/>
        </w:rPr>
        <w:t>Sẽ không lớn nổi thành người...</w:t>
      </w:r>
    </w:p>
    <w:p w:rsidR="00856F28" w:rsidRPr="006872A3" w:rsidRDefault="006872A3" w:rsidP="006872A3">
      <w:pPr>
        <w:spacing w:line="276" w:lineRule="auto"/>
        <w:rPr>
          <w:sz w:val="36"/>
          <w:szCs w:val="36"/>
        </w:rPr>
      </w:pPr>
    </w:p>
    <w:sectPr w:rsidR="00856F28" w:rsidRPr="006872A3" w:rsidSect="00687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3"/>
    <w:rsid w:val="000B7E50"/>
    <w:rsid w:val="000E4985"/>
    <w:rsid w:val="0068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A3BE"/>
  <w15:chartTrackingRefBased/>
  <w15:docId w15:val="{0A35267F-8715-48BD-B168-460123E9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2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4660">
      <w:bodyDiv w:val="1"/>
      <w:marLeft w:val="0"/>
      <w:marRight w:val="0"/>
      <w:marTop w:val="0"/>
      <w:marBottom w:val="0"/>
      <w:divBdr>
        <w:top w:val="none" w:sz="0" w:space="0" w:color="auto"/>
        <w:left w:val="none" w:sz="0" w:space="0" w:color="auto"/>
        <w:bottom w:val="none" w:sz="0" w:space="0" w:color="auto"/>
        <w:right w:val="none" w:sz="0" w:space="0" w:color="auto"/>
      </w:divBdr>
    </w:div>
    <w:div w:id="20725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2022-12-28T08:55:00Z</dcterms:created>
  <dcterms:modified xsi:type="dcterms:W3CDTF">2022-12-28T08:56:00Z</dcterms:modified>
</cp:coreProperties>
</file>