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F659C" w:rsidRDefault="005F659C" w:rsidP="005F659C">
      <w:pPr>
        <w:pStyle w:val="NormalWeb"/>
        <w:spacing w:before="0" w:beforeAutospacing="0" w:after="240" w:afterAutospacing="0" w:line="276" w:lineRule="auto"/>
        <w:jc w:val="center"/>
        <w:rPr>
          <w:b/>
          <w:color w:val="000000"/>
          <w:sz w:val="26"/>
          <w:szCs w:val="26"/>
          <w:lang w:val="vi-VN"/>
        </w:rPr>
      </w:pPr>
      <w:r w:rsidRPr="005F659C">
        <w:rPr>
          <w:b/>
          <w:color w:val="000000"/>
          <w:sz w:val="26"/>
          <w:szCs w:val="26"/>
        </w:rPr>
        <w:t xml:space="preserve">Phân tích Làng Kim Lân mẫu </w:t>
      </w:r>
      <w:r w:rsidRPr="005F659C">
        <w:rPr>
          <w:b/>
          <w:color w:val="000000"/>
          <w:sz w:val="26"/>
          <w:szCs w:val="26"/>
          <w:lang w:val="vi-VN"/>
        </w:rPr>
        <w:t>3</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Kim Lân là nhà văn hiện đại Việt Nam. Ông có một vốn sống vô cùng sâu sắc về nông thôn Việt Nam. Những thú chơi dân dã mang cốt cách "phong lưu đồng ruộng" như thả diều, chọi gà, nuôi chó săn, thả chim bồ câu, chơi núi non bộ, gánh hát chèo, trẩy hội mùa xuân, v.v... được ông viết rất hay và cho ta nhiều thú vị. Ông là một trong những cây bút truyện ngắn xuất sắc mang hương đồng gió nội qua 2 tác phẩm: Con chó xấu xí và Nên vợ nên chồng.</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 xml:space="preserve">Viết về đề tài nông dân và kháng chiến, truyện Làng của Kim Lân thành công hơn cả. Nhân vật chính của truyện là ông Hai </w:t>
      </w:r>
      <w:bookmarkStart w:id="0" w:name="_GoBack"/>
      <w:bookmarkEnd w:id="0"/>
      <w:r w:rsidRPr="00133EE3">
        <w:rPr>
          <w:sz w:val="26"/>
          <w:szCs w:val="26"/>
        </w:rPr>
        <w:t>đã để lại trong lòng em nhiều ấn tượng sâu sắc, đẹp đẽ. Ông Hai là một lão nông, cần cù chất phác, giàu lòng yêu quê hương đất nước. Ông gắn bó với cách mạng, quyết tâm đi theo kháng chiến, trung thành tuyệt đối vào sự lãnh đạo sáng suốt của Cụ Hồ Chí Minh.</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Cũng như hàng triệu người nông dân khác, ông Hai là một con người cần cù chất phác rất đáng yêu. Ông hay lam hay làm "ở quê ông làm suốt ngày, không mấy lúc chịu ngơi chân ngơi tay". Đi cày, đi cuốc, gánh phân, tát nước, đan rổ, đan rá,... ông đều làm khéo, làm giỏi.</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Ông Hai đã sống qua hai chế độ, trước kia ông mù chữ, sau nhờ cách mạng mà ông được học "bình dân học vụ", biết đánh vần. Kim Lân đã kể rất hay về tình yêu làng của ông Hai. "Làng ta phong cảnh hữu tình"... không yêu làng sao được? Cái làng Chợ Dầu vốn là nơi chôn nhau cắt rốn của ông, "nhà ngói san sát, sầm uất như tỉnh", "đường trong làng toàn lát đá xanh, trời mưa trời gió ...bùn không dính đến gót chân"...</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Trước kia, ông Hai rất lấy làm tự hào về cái sinh phần quan tổng đốc làng ông. Đi đâu ông cũng khoe, gặp ai ông cũng khoe "cái dinh cơ cụ thượng làng tôi có lăm lắm là của. Vườn hoa cây cảnh nom như động ấy...". Ông yêu làng Chợ Dầu với tất cả sự hồn nhiên, ngây thơ của người ít học. Ông đã mang thương tật trên mình khi bị bắt làm phu xây cái lăng ấy! Đáng lẽ ông không nên khoe, không nên "hả hê cả lòng".</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Nỗi đau, nỗi nhục của một đời người nói làm gì nữa cho thêm phần nhục nhã? Nhắc lại chuyện xưa, cũ ấy của ông Hai, Kim Lân đã viết với một giọng văn châm biếm nhẹ nhàng. Từ ngày cách mạng thành công, ông Hai vẫn yêu làng, yêu với tất cả tình cảm trong sáng, chân thành. Ông đã có nhiều thay đổi về mặt nhận thức. Ông không bao giờ còn "đả động" đến "cái sinh phần" ấy nữa, ông biết "thù nó" đến tận tim gan.</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Ông yêu cái làng Chợ Dầu kháng chiến với tất cả niềm kiêu hãnh cao cả! Cái làng Chợ Dầu của ông "mà cái phòng thông tin tuyên truyền sáng sủa rộng rãi nhất vùng, chòi phát thanh thì cao bằng ngọn tre, chiều chiều loa gọi cả làng đều nghe thấy". Ông khoe làng mình "những ngày khởi nghĩa rầm rập", các cụ phụ lão râu tóc bạc phơ vác gậy đi tập quân sự, "nhất là những hố, những ụ, những giao thông hào của làng ông thì lắm công trình không để đâu hết!".</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Có thể nói, từ ngày đi tản cư, phải xa làng thân yêu, bao nỗi buồn vui của quá khứ và hiện tại chứa chất trong lòng ông bao tâm sự. Dưới ngòi bút của Kim Lân, ông Hai, một người nông dân yêu làng, yêu nước, hiền lành, chất phác... hiện lên một cách chân thực, ta thấy gần gũi, bình dị và đáng yêu lắm. Tình yêu làng, tình yêu quê hương là một trong những tình cảm sâu sắc nhất của người dân cày Việt Nam.</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 xml:space="preserve">Quyết tâm kháng chiến, tin tưởng vào sự lãnh đạo sáng suốt của Hồ Chủ tịch cũng là một nét rất đẹp trong tư tưởng, tình cảm của ông Hai. Kháng chiến thì khắp nơi "Ruộng rẫy là chiến trường. Cuốc cày là vũ khí. Nhà nông là chiến sĩ". Vợ con đi tản cư, nhưng ông Hai vẫn ở lại cùng với đội du kích "đi đào đường, đắp ụ" để bảo vệ cái làng Chợ Dầu thân yêu. Khi hoàn cảnh gia đình neo bấn, vợ con thúc hách, </w:t>
      </w:r>
      <w:r w:rsidRPr="00133EE3">
        <w:rPr>
          <w:sz w:val="26"/>
          <w:szCs w:val="26"/>
        </w:rPr>
        <w:lastRenderedPageBreak/>
        <w:t>cực chẳng đã phải xa quê hương, ông tự an ủi mình: "Thôi thì chẳng ở lại làng cùng anh em được thì tản cư âu cũng là kháng chiến!".</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Xa làng rồi nhớ làng, tính nết ông Hai có phần thay đổi. Ông ít nói ít cười, lầm lầm lì lì, thậm chí cáu gắt, chửi bới vợ con. Ồng vô cùng đau khổ: "Chúng mày làm khổ ông! Chúng mày làm khổ ông vừa vừa chứ! Ông thì giết hết, ông thì giết hết!". Chúng ta cảm thông với "tâm sự" u uẩn của ông, thương ông lắm!</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Trong lúc ông Hai đang hồ hởi với những chiến tích kháng chiến, những gương dũng cảm anh hùng của quân và dân ta thì ông như bị sét đánh về cái án "dữ" cả làng Chợ Dầu "Việt gian theo Tây",.., "vác cờ thần ra hoan hô" lũ giặc cướp! ông tủi nhục cúi gằm mặt mà đi, nằm vật ra giường như bị ốm nặng, nước mắt cứ tràn ra, có lúc ông chửi thề một cách chua chát! Ông sống trong bi kịch triền miên.</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Vợ con vừa buồn vừa sợ. "Gian nhà lặng đi, hiu hắt". Ông sợ mụ chủ nhà... có lúc ông nghĩ quẩn "hay ta quay về làng"... nhưng rồi ông lại kiên quyết: "Làng thì yêu thật, nhưng làng theo Tây mất rồi thì phải thù!. Kim Lân rất sâu sắc và tinh tế miêu tả những biến thái vui, buồn, lo, sợ... của người nông dân về cái làng quê của mình. Họ đã yêu làng trong tình yêu nước, đặt tình yêu nước lên trên tình yêu làng. Đó là một bài học vô cùng quý giá và sâu sắc của ông Hai đem đến cho mỗi chúng ta!</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Cuộc đối thoại giữa hai bố con ông Hai là một tình tiết cảm động và thú vị:</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 - "À, thầy hỏi con nhé. Thế con ủng hộ ai?"</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 "Ủng hộ Cụ Hồ Chí Minh muôn năm!"</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Nghe con ngây thơ nói mà nước mắt ông chảy ròng ròng trên hai má... Lòng trung thành của cha con ông, của hàng triệu nông dân Việt Nam đối với lãnh tụ là vô cùng sâu sắc, kiên định, vẻ đẹp tâm hồn ấy của họ rất đáng tự hào, ca ngợi. Vì thế, khi cái tin thất thiệt "cả cái làng Chợ Dầu Việt gian theo Tây" được cải chính thì ông Hai là người sung sướng nhất.</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Ông "tươi vui, rạng rỡ hẳn lên", "mồm bỏm bẻm nhai trầu, cặp mắt hung hung đỏ...". Ông mua quà cho con. Ông chạy sang nhà bác Thứ để "khoe" cái tin làng Chợ Dầu đánh giặc, nhà ông bị Tây đốt. Tự hào lắm chứ! Người đọc như được san sẻ niềm vui sướng cùng ông.</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Gấp trang sách lại, chúng ta bồi hồi xúc động về tình yêu làng của ông Hai, về nghệ thuật kể chuyện tạo tình huống hấp dẫn, hồi hộp của nhà văn Kim Lân. Những phẩm chất tốt đẹp của ông Hai như cần cù lao động, chất phác, yêu quê hương đất nước... tiêu biểu cho bản chất cao quý, trong sáng của người dân cày Việt Nam. Chính họ đã đổ mồ hôi làm nên những bát cơm đầy dẻo thơm nuôi sống mọi người. Chính họ đã đem xương máu, đánh giặc "giữ làng, giữ nước, giữ mái nhà tranh, giữ đồng lúa chín"... (Thép Mới).</w:t>
      </w:r>
    </w:p>
    <w:p w:rsidR="00133EE3" w:rsidRPr="00133EE3" w:rsidRDefault="00133EE3" w:rsidP="00133EE3">
      <w:pPr>
        <w:pStyle w:val="NormalWeb"/>
        <w:shd w:val="clear" w:color="auto" w:fill="FFFFFF"/>
        <w:spacing w:before="0" w:beforeAutospacing="0" w:after="0" w:afterAutospacing="0" w:line="276" w:lineRule="auto"/>
        <w:jc w:val="both"/>
        <w:rPr>
          <w:sz w:val="26"/>
          <w:szCs w:val="26"/>
        </w:rPr>
      </w:pPr>
      <w:r w:rsidRPr="00133EE3">
        <w:rPr>
          <w:sz w:val="26"/>
          <w:szCs w:val="26"/>
        </w:rPr>
        <w:t>"Quê hương là chùm khế ngọt..." là niềm vui, nỗi buồn, là ước mơ đẹp của mỗi chúng ta. Quê hương đang đổi mới "ngói hóa", no ấm, giàu có trong thanh bình. Bài học sâu sắc nhất đối với em khi đọc truyện ngắn này của Kim Lân là tình yêu quê hương đất nước, từ lòng tự hào và biết ơn người dân cày Việt Nam.</w:t>
      </w:r>
    </w:p>
    <w:p w:rsidR="005F659C" w:rsidRPr="005F659C" w:rsidRDefault="005F659C" w:rsidP="005F659C">
      <w:pPr>
        <w:pStyle w:val="NormalWeb"/>
        <w:spacing w:before="0" w:beforeAutospacing="0" w:after="240" w:afterAutospacing="0" w:line="276" w:lineRule="auto"/>
        <w:jc w:val="both"/>
        <w:rPr>
          <w:b/>
          <w:color w:val="000000"/>
          <w:sz w:val="26"/>
          <w:szCs w:val="26"/>
        </w:rPr>
      </w:pPr>
    </w:p>
    <w:sectPr w:rsidR="005F659C" w:rsidRPr="005F659C" w:rsidSect="005F6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9C"/>
    <w:rsid w:val="000B7E50"/>
    <w:rsid w:val="000E4985"/>
    <w:rsid w:val="00133EE3"/>
    <w:rsid w:val="005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898B"/>
  <w15:chartTrackingRefBased/>
  <w15:docId w15:val="{86C97396-85B4-496B-9180-84FC4FE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1556">
      <w:bodyDiv w:val="1"/>
      <w:marLeft w:val="0"/>
      <w:marRight w:val="0"/>
      <w:marTop w:val="0"/>
      <w:marBottom w:val="0"/>
      <w:divBdr>
        <w:top w:val="none" w:sz="0" w:space="0" w:color="auto"/>
        <w:left w:val="none" w:sz="0" w:space="0" w:color="auto"/>
        <w:bottom w:val="none" w:sz="0" w:space="0" w:color="auto"/>
        <w:right w:val="none" w:sz="0" w:space="0" w:color="auto"/>
      </w:divBdr>
    </w:div>
    <w:div w:id="4575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Company>Microsoft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2023-01-09T08:32:00Z</dcterms:created>
  <dcterms:modified xsi:type="dcterms:W3CDTF">2023-01-09T08:36:00Z</dcterms:modified>
</cp:coreProperties>
</file>