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967E5" w:rsidRDefault="00A967E5" w:rsidP="00A967E5">
      <w:pPr>
        <w:pStyle w:val="NormalWeb"/>
        <w:spacing w:before="0" w:beforeAutospacing="0" w:after="240" w:afterAutospacing="0" w:line="276" w:lineRule="auto"/>
        <w:jc w:val="center"/>
        <w:rPr>
          <w:b/>
          <w:color w:val="000000" w:themeColor="text1"/>
          <w:sz w:val="26"/>
          <w:szCs w:val="26"/>
          <w:lang w:val="vi-VN"/>
        </w:rPr>
      </w:pPr>
      <w:bookmarkStart w:id="0" w:name="_GoBack"/>
      <w:r w:rsidRPr="00A967E5">
        <w:rPr>
          <w:b/>
          <w:color w:val="000000" w:themeColor="text1"/>
          <w:sz w:val="26"/>
          <w:szCs w:val="26"/>
        </w:rPr>
        <w:t xml:space="preserve">Phân tích 2 phát hiện của nghệ sĩ Phùng mẫu </w:t>
      </w:r>
      <w:r w:rsidRPr="00A967E5">
        <w:rPr>
          <w:b/>
          <w:color w:val="000000" w:themeColor="text1"/>
          <w:sz w:val="26"/>
          <w:szCs w:val="26"/>
          <w:lang w:val="vi-VN"/>
        </w:rPr>
        <w:t>9</w:t>
      </w:r>
    </w:p>
    <w:bookmarkEnd w:id="0"/>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Nói về Nguyễn Minh Châu và những sáng tác của ông Tô Hoài đã có những lời thật đúng đắn rằng “Đọc Nguyễn Minh Châu, người ta thấy cuộc đời và trang sách liền nhau. Chặng đường đời hôm nay cũng như từng đoạn sáng tạo trên trang giấy của tài năng. Những cái tưởng như bình thường lặt vặt trong cuộc sống hằng ngày dưới con mắt và ngòi bút của Nguyễn Minh Châu đều trở thành những gợi ý đáng suy nghĩ và có tầm triết lý”. Quả thực đúng vậy, đọc nhiều những tác phẩm của Nguyễn Minh Châu, đặc biệt là các tác phẩm thời kỳ hậu chiến, từ những năm 80 trở đi, khi nhà văn từ giã đề tài chiến tranh để đi sâu vào vấn đề đạo đức thế sự, và số phận con người trong xã hội thời kỳ đổi mới, ta thấy trong những câu chuyện bình thường, luôn ẩn hiện nhiều tầng triết lý. Đặc biệt là lối kể, lối viết đi sâu vào nội tâm, cũng như những câu chuyện riêng của từng nhân vật, đã mang đến cho người đọc nhiều trải nghiệm ấn tượng. Chiếc thuyền ngoài xa là một trong những tác phẩm xuất sắc và tiêu biểu nhất trong đời sáng tác của Nguyễn Minh Châu. Thông qua bước chân và hai phát hiện đặc sắc của nhiếp ảnh gia Phùng, tác giả đã mang đến cho người đọc những triết lý nhân sinh sâu sắc về cách nhìn nhận vấn đề trong cuộc sống, mối tương quan giữa cuộc đời và nghệ thuật, đồng thời cũng bộc lộ nhưng niềm trăn trở của ông về số phận của con người trong xã hội những năm tháng sau chiến tranh.</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Nhân vật Phùng trong câu chuyện của Nguyễn Minh Châu vốn từng là một người lính tham gia vào cuộc kháng chiến chống Mỹ, sau khi hòa bình lập lại Phùng đảm nhận vị trí một nhiếp ảnh trong một tòa soạn báo. Để có được một bức ảnh về miền biển in trong cuốn lịch cuối năm mà trưởng phòng giao phó, Phùng đã tìm về một vùng biển miền Trung, nơi đã từng là chiến trường cũ, đồng thời cũng là dịp để anh ghé thăm Đẩu- người đồng đội cũ của mình. Sau suốt nhiều ngày chờ đợi, săn tìm, nhưng Phùng vẫn chưa có cho mình một bức ảnh thật ưng ý, bởi lẽ anh là một người yêu nghệ thuật và luôn có những yêu cầu rất cao về thẩm mỹ, chính vì vậy Phùng không cho phép mình sơ sài, hời hợt. Phùng phải chờ đợi suốt hơn tuần liền mà cuộn phim trong máy vẫn chẳng xê dịch mấy. Nhưng may mắn thay, dường như ông thời biết được tấm lòng của người nghệ sĩ nên đã để anh chứng kiến được một khung cảnh hoàn mỹ, cái mà Phùng ví như cảnh “đắt” trời cho, cả đời người nghệ sĩ khéo cũng chưa thấy được một lần. Đây cũng chính là phát hiện đầu tiên của Phùng trong chuyến đi công tác.</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Buổi sớm định mệnh hôm ấy, khi Phùng đang loay hoay núp sau chiếc xe tăng cũ để trú cơn mưa phùn lất phất, thì từ đằng xa bỗng có một con thuyền lưới cá dần dần cập bến trong ánh sương lẫn ban mai mờ mờ tựa như một “một bức tranh mực tàu của một danh họa thời cổ”. Vẻ đẹp ấy được Nguyễn Minh Châu phác lại bằng những nét vẽ thật giản đơn và cổ điển “Mũi thuyền in một nét mơ hồ lòe nhòe vào bầu sương mù trắng như sữa có pha đôi chút màu hồng hồng do ánh mặt trời chiếu vào. Vài bóng người lớn lẫn trẻ con ngồi im phăng phắc như tượng trên chiếc mui khum khum đang hướng mặt vào bờ…”. Người nghệ sĩ với tấm lòng tôn thờ sự hoàn mỹ trong nghệ thuật đã không thể kiềm lòng mà nhận định rằng khung cảnh trước mắt anh quả thực là một vẻ đẹp “đơn giản và toàn bích”. Phùng đứng trước phát hiện bất ngờ này hoàn toàn trở nên bối rối, tựa như một chàng trai khi đối diện với tình đầu, “trái tim như có gì đó bóp thắt vào”, một cảm giác mà trước đây Phùng chưa thấy bao giờ. Tất cả đều bộc lộ niềm sung sướng, hạnh phúc đến tột cùng của người nghệ sĩ khi may mắn bắt gặp được cảnh tượng quý giá nhất trong đời cầm máy.</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lastRenderedPageBreak/>
        <w:t>Ngay trước phát hiện tuyệt vời về cảnh “đắt” trời cho lúc buổi sương sớm, Phùng đã tưởng như mình vừa khám phá được một định nghĩa mới của cái đẹp rằng “bản thân cái đẹp là đạo đức”, thậm chí đầu óc Phùng lúc này chỉ toàn những xúc cảm tuyệt vời khi tưởng như mình vừa phát hiện ra chân lý của sự toàn thiện, tuyệt mỹ, khám phá ra cái “khoảnh khắc trong ngần của tâm hồn”. Phải nói rằng trước cảnh đẹp trời ban, trái tim Phùng dường như vừa được khai mở và có một vầng sáng vĩ đại soi chiếu, khiến tâm hồn của người nghệ sĩ trở nên rộng mở và thăng hoa đến tột cùng của xúc cảm. Không chần chừ lâu, Phùng lập tức đưa máy lên bấm “liên thanh” hết ba phần tư cuốn phim mà chẳng cần “xê dịch” gì nữa, dường như anh đã thu vào chiếc máy ảnh của mình tất cả cái “khoảnh khắc hạnh phúc tràn ngập trong tâm hồn mình, do cái đẹp ngoại cảnh mang lại”.</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Có thể nói rằng đối với nghệ sĩ Phùng, cũng như đối với tất cả những người yêu nghệ thuật, hết lòng vì cái đẹp, thì việc bắt được một cảnh “đắt” trời cho như vậy là niềm hạnh phúc không gì có thể sánh bằng. Cảnh một chiếc thuyền lưới cá, cũ, nhỏ và đơn sơ, cùng với những ngư dân từ từ cập bến có thể nói là một cảnh tượng khá quen thuộc và bình thường ở miền biển. Tuy nhiên chính những thứ tưởng chừng nhỏ nhặt, giản đơn ấy, khi kết hợp với nhau, lại trở thành bức tranh mỹ cảnh hiếm có trong đôi mắt đa cảm của người nghệ sĩ. Phát hiện đầu tiên của Phùng trong chuyến công tác dài ngày có nhiều ẩn ý, đầu tiên là quan niệm về cái đẹp trong vũ trụ của Nguyễn Minh Châu hầu như đều xuất phát từ những sự vật, sự việc thực bình thường, mà người nghệ sĩ chân chính phải dùng tấm lòng chân thành, tinh tế và nhạy cảm để phát hiện và ghi nhận.</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Thứ hai nữa, phát hiện của Phùng còn là tượng trưng cho những vẻ đẹp duy mỹ, không tỳ vết, là những thứ mà con người hằng theo đuổi ao ước đạt được, tuy nhiên để đạt được nó con người ta đều phải trải qua quá trình lao động miệt mài, lòng kiên nhẫn thì mới nhận được quả ngọt. Không chỉ vậy, bằng ngòi bút tinh anh Nguyễn Minh Châu còn thông qua nhân vật Phùng để thể hiện tấm lòng yêu nghệ thuật sâu sắc của một người nghệ sĩ chân chính, nhất quyết không chịu chấp nhận những thứ nghệ thuật sơ sài, gượng ép, đồng thời cũng bộc lộ quan điểm “bản chất của cái đẹp là đạo đức”, dù rằng trong phát hiện đầu tiên, triết lý này vẫn chưa được khai mở rõ ràng, mà chỉ được nêu ra thông qua nhân vật Phùng, trong lúc anh mải mê bối rối, say mê với cảnh đẹp tuyệt đỉnh trước mắt. Cuối cùng tổng kết lại sau tất cả những ẩn ý về phát hiện đầu tiên của Phùng, Nguyễn Minh Châu muốn chỉ ra rằng đằng sau những cái đẹp vốn có của tự nhiên đó chính là vẻ đẹp tâm hồn của con người. Bởi lẽ nếu không có một tâm hồn nhạy cảm trước cái đẹp, lòng kiên nhẫn, say mê với công việc, bất chấp thời gian, thời tiết có lẽ Phùng đã chẳng thể bắt lấy cái cảnh toàn bích như một bức tranh của danh họa thời cổ, để rồi phải ngây người vì quá đỗi sung sướng trước thành quả mà mình đạt được.</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Tuy nhiên tình huống truyện trở nên đặc sắc hơn khi Phùng tiếp tục có phát hiện thứ hai, một phát hiện dường như đã đánh vỡ nát cái mộng tưởng, cũng như niềm sung sướng tự hào khi bản thân phát hiện ra cái đẹp toàn bích và chân lý của cuộc đời người nghệ sĩ. Ngay lúc Phùng thu máy, chuẩn bị đi về để hoàn thành báo cáo, thì chiếc thuyền cũng cập bến, bức tranh dần tan đi cái vẻ tĩnh lặng, yên bình, thay vào đó là sự vận động đến từ những con người trên chiếc thuyền. Cái “đạo đức” mà Phùng hằng tâm niệm bỗng chốc bị câu nói “Cứ ngồi im đấy. Động đậy tao giết cả mày bây giờ” phá nát, một câu hăm dọa ghê gớm, đã xé toang bức tranh hiền hòa người nghệ sĩ vừa kịp thu vào trong máy, trước sự ngỡ ngàng của anh.</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lastRenderedPageBreak/>
        <w:t>Ngay sau đó, Phùng thấy bước xuống từ chiếc thuyền đó một người đàn bà cao lớn, đường nét thô kệch xấu xí, khuôn mặt rỗ và xám xịt vì thức đêm, người đàn ông đi sau, lưng còng, tóc tổ quạ, chân đi chữ bát, khuôn mặt dữ tợn nhìn chòng chọc như muốn đâm thủng tấm lưng rách rưới của người đàn bà. Tất cả cảnh tượng ấy, đều chỉ có thể tóm gọn lại bằng hai chữ “thảm hại”, và chắc chắn khác xa so với những gì Phùng tưởng tượng về hình tượng người dân chài kéo lưới, nhưng thực tế thì luôn sẵn sàng tát vào mặt kẻ mộng mơ là thế. Tuy nhiên điều khủng khiếp hơn còn ở phía sau, khi Phùng tận mắt chứng kiến một cuộc ẩu đả đơn phương, một cuộc bạo lực gia đình ghê gớm, khi gã đàn ông rút chiếc thắt lưng liên tiếp quất vào người đàn bà, vừa đánh vừa rít lên những tiếng oán hận, mà có lẽ chỉ có kẻ thù mới dành cho nhau “Mày chết đi cho ông nhờ, chúng mày chết hết đi cho ông nhờ. Còn người đàn bà lại cam chịu, không chống trả, cứ mặc cho người đàn ông chửi rủa đánh đập.</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Phùng khi chứng kiến cảnh tượng kinh hoàng ấy đã không thể tin vào mắt mình, bởi lẽ trước đó cái cảnh gia đình yên ấm, sum họp trên chiếc thuyền nhỏ vào buổi bình minh còn khiến anh ngây ngất, say mê chưa dứt, thì những gì diễn ra dường như khiến anh không kịp trở tay. Phùng kinh ngạc đến mức trong mấy phút đầu chỉ biết đứng há hốc mồm ra nhìn, điều đó khiến ta liên tưởng đến cảm giác của Phùng trong phát hiện đầu tiên, Phùng cũng ngỡ ngàng như thế. Có thể nói rằng trong một buổi sáng Phùng đã hai lần gây ra, não bộ không kịp tiếp thu những gì mà anh nhìn thấy, một lần là vì choáng ngợp trước vẻ đẹp tuyệt mỹ của tạo hóa, còn một lần khác là cảm giác không thể tin nổi trước khi buộc phải chứng kiến những cảnh tượng xấu xí nhất của cuộc sống. Gia đình vốn là hạt giống là điển hình của một xã hội, nó có tốt đẹp thì đất nước mới có thể đi lên. Một con người có nhiều năm tháng buôn ba trên khắp các chiến trường, chiến đấu vì lý tưởng giải phóng đất nước và con người, thâm tâm Phùng những tưởng sau chiến tranh đất nước yên bình, sẽ chẳng còn những cảnh tượng khủng khiếp và đau lòng, mà chỉ còn những cảnh đẹp của thế gian. Thế nhưng hiện thực đã chứng minh rằng, suy nghĩ của Phùng thực còn quá nông cạn, cuộc sống và số phận của nhiều con người vẫn còn đang chìm trong đau thương, trước đây họ đau khổ vì chia ly vì chiến tranh, mất mát, thì đến hôm nay dù hòa bình đã lập lại nhưng gánh nặng của họ lại là đói nghèo, sự khuyết thiếu văn hóa. Hai vợ chồng người đàn bà làng chài là những điển hình rõ rệt nhất, đói nghèo bức ép khiến họ phải vật lộn mưu sinh, trình độ thấp dẫn tới cảnh tượng bạo lực gia đình và phải đối mặt với sự vỡ kế hoạch, làm gánh nặng trên đôi vai hai vợ chồng càng tăng thêm, điều đó đã trở thành một vòng luẩn quẩn không lối thoát.</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 xml:space="preserve">Như vậy trong phát hiện thứ hai của nhân vật Phùng, thông qua cảnh tượng khủng khiếp ấy, Nguyễn Minh Châu đã vén ra bức màn đang che mắt những con người làm nghệ thuật, ông chỉ ra rằng đằng sau những vẻ đẹp tuyệt mỹ, toàn bích nhiều khi lại chính là những cảnh tượng đau thương nhất. Người nông cạn chỉ nhìn thấy cái đẹp, cái hoàn hảo như lòng mình mong ước, nhưng người nghệ sĩ thực sự lại phải là người đào sâu tìm kỹ, phát hiện được cả những góc khuất và đặc biệt là có tấm lòng nhân hậu, quan tâm đến số phận những con người tội nghiệp đang bị che lấp bởi vỏ bọc đẹp đẽ. Nghệ thuật không chỉ là nghệ thuật mà nó còn phải gắn liền với cuộc đời, vẫn biết rằng cái đẹp đều xuất phát từ cuộc đời, nhưng chẳng phải cuộc đời nào cũng đẹp và hoàn toàn đẹp, người ta vẫn nhìn thấy đâu đó những sự sứt sẹo, những cái xấu xa đang hiện diện đầy rẫy và đôi khi chỉ cách cái đẹp toàn mỹ một bức màn thật mỏng, và sẵn sàng đánh vỡ những cái đẹp tưởng như trong ngần, tuyệt diệu nhất. Điều đó chỉ ra một con đường mới cho những người làm nghệ thuật, có lẽ rằng họ phải thay đổi cách nhìn nhận về cái đẹp, thay vì đi mãi một lối mòn săn tìm cái đẹp của tạo hóa, của trời ban, phải chăng họ còn nên nhìn vào cuộc đời, vào </w:t>
      </w:r>
      <w:r w:rsidRPr="00A967E5">
        <w:rPr>
          <w:sz w:val="26"/>
          <w:szCs w:val="26"/>
        </w:rPr>
        <w:lastRenderedPageBreak/>
        <w:t>thực tế để khai thác những hạt ngọc quý trong tâm hồn con người, như cái cách mà Nguyễn Minh Châu đã khai thác vẻ đẹp tâm hồn của người đàn bà làng chài. Nếu ví cái đẹp như lớp màng mỏng che lấp cái xấu, thì ngược lại cái xấu xí lại như lớp vỏ xù xì, thô ráp bao bọc lấy cái đẹp, mà không phải người nghệ sĩ nào cũng đủ sự tinh tế, nhạy cảm và lòng yêu thương để khai thác và cảm nhận được nó.</w:t>
      </w:r>
    </w:p>
    <w:p w:rsidR="00A967E5" w:rsidRPr="00A967E5" w:rsidRDefault="00A967E5" w:rsidP="00A967E5">
      <w:pPr>
        <w:pStyle w:val="NormalWeb"/>
        <w:shd w:val="clear" w:color="auto" w:fill="FFFFFF"/>
        <w:spacing w:before="0" w:beforeAutospacing="0" w:after="240" w:afterAutospacing="0" w:line="276" w:lineRule="auto"/>
        <w:jc w:val="both"/>
        <w:rPr>
          <w:sz w:val="26"/>
          <w:szCs w:val="26"/>
        </w:rPr>
      </w:pPr>
      <w:r w:rsidRPr="00A967E5">
        <w:rPr>
          <w:sz w:val="26"/>
          <w:szCs w:val="26"/>
        </w:rPr>
        <w:t>Chiếc thuyền ngoài xa là một tác phẩm đặc sắc với cách xây dựng tình huống truyện độc đáo, lồng ghép nhiều triết lý nhân sinh và quan niệm làm nghệ thuật. Đặc biệt trong tình huống truyện trên bãi biển, hai phát hiện của Phùng với sự đối lập nhau rõ nét đã làm nổi bật chủ đề câu chuyện cũng như dụng ý mà tác giả muốn hướng tới – việc tìm kiếm cái đẹp trong tâm hồn con người, cũng như đi tìm câu hỏi cho mối liên quan giữa nghệ thuật và cuộc sống.</w:t>
      </w:r>
    </w:p>
    <w:p w:rsidR="00A967E5" w:rsidRPr="00A967E5" w:rsidRDefault="00A967E5" w:rsidP="00A967E5">
      <w:pPr>
        <w:pStyle w:val="NormalWeb"/>
        <w:spacing w:before="0" w:beforeAutospacing="0" w:after="240" w:afterAutospacing="0" w:line="276" w:lineRule="auto"/>
        <w:jc w:val="both"/>
        <w:rPr>
          <w:b/>
          <w:color w:val="000000" w:themeColor="text1"/>
          <w:sz w:val="26"/>
          <w:szCs w:val="26"/>
          <w:lang w:val="vi-VN"/>
        </w:rPr>
      </w:pPr>
    </w:p>
    <w:sectPr w:rsidR="00A967E5" w:rsidRPr="00A967E5" w:rsidSect="00A96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E5"/>
    <w:rsid w:val="000B7E50"/>
    <w:rsid w:val="000E4985"/>
    <w:rsid w:val="00A9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9833"/>
  <w15:chartTrackingRefBased/>
  <w15:docId w15:val="{813A1748-BF51-4A92-A6E8-5F1F718E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10245</Characters>
  <Application>Microsoft Office Word</Application>
  <DocSecurity>0</DocSecurity>
  <Lines>85</Lines>
  <Paragraphs>24</Paragraphs>
  <ScaleCrop>false</ScaleCrop>
  <Company>Microsoft</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2023-01-10T08:15:00Z</dcterms:created>
  <dcterms:modified xsi:type="dcterms:W3CDTF">2023-01-10T08:15:00Z</dcterms:modified>
</cp:coreProperties>
</file>