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1547DA" w:rsidRDefault="001547DA" w:rsidP="004D7C4D">
      <w:pPr>
        <w:pStyle w:val="NormalWeb"/>
        <w:spacing w:before="0" w:beforeAutospacing="0" w:after="240" w:afterAutospacing="0" w:line="276" w:lineRule="auto"/>
        <w:jc w:val="center"/>
        <w:rPr>
          <w:b/>
          <w:color w:val="000000" w:themeColor="text1"/>
          <w:sz w:val="26"/>
          <w:szCs w:val="26"/>
          <w:lang w:val="vi-VN"/>
        </w:rPr>
      </w:pPr>
      <w:bookmarkStart w:id="0" w:name="_GoBack"/>
      <w:r w:rsidRPr="001547DA">
        <w:rPr>
          <w:b/>
          <w:color w:val="000000" w:themeColor="text1"/>
          <w:sz w:val="26"/>
          <w:szCs w:val="26"/>
        </w:rPr>
        <w:t xml:space="preserve">Phân tích 2 phát hiện của nghệ sĩ Phùng mẫu </w:t>
      </w:r>
      <w:r w:rsidRPr="001547DA">
        <w:rPr>
          <w:b/>
          <w:color w:val="000000" w:themeColor="text1"/>
          <w:sz w:val="26"/>
          <w:szCs w:val="26"/>
          <w:lang w:val="vi-VN"/>
        </w:rPr>
        <w:t>7</w:t>
      </w:r>
    </w:p>
    <w:bookmarkEnd w:id="0"/>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Nguyễn Minh Châu là một trong những nhà văn có nhiều đóng góp cho nền văn học nước nhà. Xuyên suốt quá trình sáng tác của mình, ông đã cho thấy một ngòi bút tài năng với quá trình sáng tạo không ngừng nghỉ. Bằng lối văn nhẹ nhàng mà sâu sắc, ông đã gửi gắm vào các hình tượng nhân vật của mình những chiêm nghiệm sâu sắc về cuộc sống, cuộc đời. Tác phẩm thành công và tiêu biểu nhất cho phong cách nghệ thuật của Nguyễn Minh Châu phải kể đến Chiếc thuyền ngoài xa, một truyện ngắn được sáng tác vào năm 1983, viết về số phận con người giữa cuộc sống những ngày sau cách mạng. Trong tác phẩm, hai phát hiện độc đáo của nghệ sĩ Phùng được xem là chi tiết tiêu biểu để tác giả gửi gắm tư tưởng mình một cách sâu sắc và đầy đủ nhất.</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Phùng là một người lính trở về từ cuộc chiến “vào sinh ra tử” của đất nước. Sau cách mạng, anh làm nghề nhiếp ảnh. Nhiệm vụ của Phùng được trưởng phòng giao phó là tạo ra được một tác phẩm nghệ thuật về thuyền và biển để hoàn thiện đủ cho bộ lịch năm sau. Theo yêu cầu đó, Phùng đã bắt tay vào công việc, trở lại chiến trường cũ miền Trung Trung Bộ, anh bắt đầu hành trình tìm kiếm một tấm ảnh nghệ thuật đắt giá. Cũng từ đây, Phùng có những phát hiện mới mẻ về nghệ thuật và cuộc đời.</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Phát hiện đầu tiên của Phùng là một bức tranh đẹp từ cuộc sống tựa "bức họa cổ thời tàu". Dưới cặp mặt tinh tế và nhạy cảm của người nghệ sĩ, Phùng đã phát hiện một vẻ đẹp tận thiện, tận mỹ, đó là cảnh biển với "Mái thuyền in một nét mơ hồ lòe nhòe vào bầu trời sương mù màu trắng như sữa có pha đôi chút màu hồng hồng do ánh mặt trời chiếu vào. Vài bóng người lớn lẫn trẻ con ngồi im phăng phắc như tượng trên chiếc mũi khum khum, đang hướng mặt vào bờ". Đó là một hình ảnh vô cùng đẹp đẽ, một khung cảnh “đắt trời cho” mà khi Phùng thấy được như vỡ òa trong hạnh phúc.</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Khung cảnh không chỉ tác động đến thị giác mà còn tác động đến lý trí và tâm hồn Phùng. Sợ lỡ mất giây phút diệu kỳ ấy, Phùng đã vội đưa chiếc máy ảnh của mình lên bấm liên hồi để thu lấy tất cả những khoảnh khắc đẹp nhất của bức tranh cuộc sống. Khung cảnh đẹp đẽ được phát hiện sau bấy lâu tìm kiếm đã làm trái tim Phùng thực sự rung động và hạnh phúc. Hình ảnh chiếc thuyền ngoài xa giữa không gian mờ sương của biển cả khiến lòng người nghệ sĩ trở nên trong trẻo, tinh khôi, trong giây phút đó, Phùng cảm nhận được sự trong ngần của chính tâm hồn mình, anh nhận ra rằng "cái đẹp chính là đạo đức". Có thể thấy qua phát hiện đầu tiên của Phùng, tác giả đã gửi gắm một thông điệp về nghệ thuật sâu sắc: Để làm nên một tác phẩm nghệ thuật ý nghĩa đòi hỏi mỗi người nghệ sĩ phải cất công tìm tòi, khám phá, bỏ công sức và quá trình lâu dài, bền bỉ. Tác phẩm nghệ thuật có giá trị phải là một tác phẩm có tác động đến tư tưởng, tình cảm và tâm hồn con người, khiến cho "con người gần người hơn".</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Phát hiện thứ hai của Phùng là phát hiện về một cuộc đời đau thương ẩn sau sự hoàn mỹ, toàn bích của bức tranh nghệ thuật được Phùng khám phá trước đó. Một sự thật nghiệt ngã được phơi bày khi chiếc thuyền từ xa tiến lại gần bờ. Một người đàn bà ấy có ngoại hình cao lớn, thô kệch, khuôn mặt mệt mỏi bước ra từ chiếc thuyền, đi cùng một người đàn ông mái tóc tổ quạ, hai con mắt tràn đầy vẻ giận dữ, độc ác. Họ bước xuống thuyền, đi nhanh vào bãi bờ, người đàn ông nhanh chóng lấy chiếc thắt lưng lo bản quất tới tấp vào người vợ của mình. Hành động hùng hổ, người đàn giáng xuống tấm thân người đàn bà những nhát quất đầy hung bạo. Vừa đánh hắn vừa nghiến răng ken két, con mắt tràn ngập sự giận dữ. Vừa đánh hắn vừa quát: “Mày chết đi. cho ông nhờ, chúng mày chết đi cho ông nhờ”, cứ mỗi nhát danh của hắn là một tiếng rên rỉ đầy đau đớn cất lên. Nhưng kỳ lạ là người đàn bà ấy không hề phản kháng, trách móc hay chạy trốn để thoát khỏi trận đòn roi tàn nhẫn mà lặng lẽ cam chịu.</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lastRenderedPageBreak/>
        <w:t>Đứng trước cảnh tượng đó, Phùng không khỏi ngạc nhiên, bất ngờ, ngỡ ngàng há hốc mồm như không hiểu chuyện gì đang xảy ra trước mắt mình. Với một người từng chiến đấu nơi chiến trận để giành lại độc lập, yên vui cho nhân dân, bắt gặp cảnh bất công khiến Phùng không chịu được, Phùng cũng không thể nào chấp nhận một hiện thực nghiệt ngã, cuộc sống và số phận con người sau chiến tranh lại trớ trêu, khổ cực đến như vậy. Cũng vừa mới đây thôi, bức tranh nghệ thuật đẹp đẽ đã khiến anh nhận ra cái đẹp chính là đạo đức, vậy mà một hiện thực "phi đạo đức" lại vừa xảy đến trước mắt , điều đó khiến Phùng không khỏi chua xót, cay đắng. Với phát hiện thứ hai, tác giả muốn gửi gắm đến người đọc một thông điệp đầy ý nghĩa về nghệ thuật và cuộc sống, giống như nhà văn Nam Cao từng nói “Nghệ thuật không cần phải là ánh trăng lừa dối, nghệ thuật không nên là ánh trăng lừa dối, nghệ thuật chỉ có thể là tiếng đau khổ kia thoát ra từ những kiếp lầm than” nghệ thuật phải bắt nguồn từ cuộc sống và vì cuộc sống.</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Hai phát hiện của Phùng đều gắn liền với hình ảnh chiếc thuyền chài vùng biển. Ở khoảng cách xa, trong màn sương sớm, chiếc thuyền hiện lên thật đẹp, đó là vẻ đẹp của nghệ thuật. Khi tiến lại gần, một hiện thực trần trụi được hiện ra, đó là thực tế của cuộc sống. Nghệ thuật không thể che giấu những thô ráp, nghiệt ngã của cuộc sống, nghệ thuật phải bắt nguồn từ cuộc sống, phản ánh cuộc sống. Để có được điều ấy, đòi hỏi người nghệ sĩ phải dành tâm sức tìm kiếm, sáng tạo, phải đặt cả trí tuệ và tâm hồn mình vào mỗi tác phẩm. Hình ảnh chiếc thuyền ngoài xa trở thành chi tiết đầy ý nghĩa trong hai phát hiện độc đáo của Phùng.</w:t>
      </w:r>
    </w:p>
    <w:p w:rsidR="001547DA" w:rsidRPr="001547DA" w:rsidRDefault="001547DA" w:rsidP="001547DA">
      <w:pPr>
        <w:pStyle w:val="NormalWeb"/>
        <w:shd w:val="clear" w:color="auto" w:fill="FFFFFF"/>
        <w:spacing w:before="0" w:beforeAutospacing="0" w:after="0" w:afterAutospacing="0" w:line="276" w:lineRule="auto"/>
        <w:jc w:val="both"/>
        <w:rPr>
          <w:sz w:val="26"/>
          <w:szCs w:val="26"/>
        </w:rPr>
      </w:pPr>
      <w:r w:rsidRPr="001547DA">
        <w:rPr>
          <w:sz w:val="26"/>
          <w:szCs w:val="26"/>
        </w:rPr>
        <w:t>Có thể nói, hai phát hiện của Phùng là yếu tố quyết định và làm nên tầng giá trị tư tưởng cho truyện ngắn Chiếc thuyền ngoài xa. Bằng vốn sống phong phú cùng ngòi bút tài hoa của mình, Nguyễn Minh Châu làm nên thành công của tác phẩm.</w:t>
      </w:r>
    </w:p>
    <w:p w:rsidR="001547DA" w:rsidRPr="001547DA" w:rsidRDefault="001547DA" w:rsidP="001547DA">
      <w:pPr>
        <w:pStyle w:val="NormalWeb"/>
        <w:spacing w:before="0" w:beforeAutospacing="0" w:after="240" w:afterAutospacing="0" w:line="276" w:lineRule="auto"/>
        <w:jc w:val="both"/>
        <w:rPr>
          <w:b/>
          <w:color w:val="000000" w:themeColor="text1"/>
          <w:sz w:val="26"/>
          <w:szCs w:val="26"/>
          <w:lang w:val="vi-VN"/>
        </w:rPr>
      </w:pPr>
    </w:p>
    <w:sectPr w:rsidR="001547DA" w:rsidRPr="001547DA" w:rsidSect="001547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DA"/>
    <w:rsid w:val="000B7E50"/>
    <w:rsid w:val="000E4985"/>
    <w:rsid w:val="001547DA"/>
    <w:rsid w:val="004D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B45E"/>
  <w15:chartTrackingRefBased/>
  <w15:docId w15:val="{BBC2A0A9-2C66-4182-A30E-AC86A4CA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7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7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4832</Characters>
  <Application>Microsoft Office Word</Application>
  <DocSecurity>0</DocSecurity>
  <Lines>40</Lines>
  <Paragraphs>11</Paragraphs>
  <ScaleCrop>false</ScaleCrop>
  <Company>Microsoft</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2023-01-10T08:12:00Z</dcterms:created>
  <dcterms:modified xsi:type="dcterms:W3CDTF">2023-01-10T08:13:00Z</dcterms:modified>
</cp:coreProperties>
</file>