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146E0" w:rsidRDefault="008146E0" w:rsidP="008146E0">
      <w:pPr>
        <w:spacing w:line="276" w:lineRule="auto"/>
        <w:jc w:val="center"/>
        <w:rPr>
          <w:rFonts w:ascii="Times New Roman" w:hAnsi="Times New Roman" w:cs="Times New Roman"/>
          <w:b/>
          <w:color w:val="000000"/>
          <w:sz w:val="26"/>
          <w:szCs w:val="26"/>
          <w:lang w:val="vi-VN"/>
        </w:rPr>
      </w:pPr>
      <w:bookmarkStart w:id="0" w:name="_GoBack"/>
      <w:r w:rsidRPr="008146E0">
        <w:rPr>
          <w:rFonts w:ascii="Times New Roman" w:hAnsi="Times New Roman" w:cs="Times New Roman"/>
          <w:b/>
          <w:color w:val="000000"/>
          <w:sz w:val="26"/>
          <w:szCs w:val="26"/>
        </w:rPr>
        <w:t xml:space="preserve">Nghị luận về bạo lực học đường mẫu </w:t>
      </w:r>
      <w:r w:rsidRPr="008146E0">
        <w:rPr>
          <w:rFonts w:ascii="Times New Roman" w:hAnsi="Times New Roman" w:cs="Times New Roman"/>
          <w:b/>
          <w:color w:val="000000"/>
          <w:sz w:val="26"/>
          <w:szCs w:val="26"/>
          <w:lang w:val="vi-VN"/>
        </w:rPr>
        <w:t>9</w:t>
      </w:r>
    </w:p>
    <w:p w:rsidR="008146E0" w:rsidRPr="008146E0" w:rsidRDefault="008146E0" w:rsidP="008146E0">
      <w:pPr>
        <w:pStyle w:val="NormalWeb"/>
        <w:shd w:val="clear" w:color="auto" w:fill="FFFFFF"/>
        <w:spacing w:before="0" w:beforeAutospacing="0" w:after="0" w:afterAutospacing="0" w:line="276" w:lineRule="auto"/>
        <w:jc w:val="both"/>
        <w:rPr>
          <w:sz w:val="26"/>
          <w:szCs w:val="26"/>
        </w:rPr>
      </w:pPr>
      <w:r w:rsidRPr="008146E0">
        <w:rPr>
          <w:sz w:val="26"/>
          <w:szCs w:val="26"/>
        </w:rPr>
        <w:t>Trường học là một môi trường tốt nhất không những cung cấp cho chúng ta những tri thức về khoa học mà còn là nơi rèn luyện nhân cách, đạo đức cho học sinh, sinh viên, bồi dưỡng cho tâm hồn chúng ta thanh cao hơn, trong sáng hơn, trang bị cho chúng ta một quan niệm đúng đắn về cuộc sống, một lẽ sống cao đẹp... Thế nhưng, một điều thật đau lòng, thật nhức nhối đang diễn ra, khiến nhiều người làm công tác giáo dục nói riêng, các cấp chính quyền và toàn xã hội nói chung đang lo lắng trước sự suy đồi, tha hóa về đạo đức trong nhà trường hiện nay đó là nạn bạo lực học đường.</w:t>
      </w:r>
    </w:p>
    <w:p w:rsidR="008146E0" w:rsidRPr="008146E0" w:rsidRDefault="008146E0" w:rsidP="008146E0">
      <w:pPr>
        <w:pStyle w:val="NormalWeb"/>
        <w:shd w:val="clear" w:color="auto" w:fill="FFFFFF"/>
        <w:spacing w:before="0" w:beforeAutospacing="0" w:after="0" w:afterAutospacing="0" w:line="276" w:lineRule="auto"/>
        <w:jc w:val="both"/>
        <w:rPr>
          <w:sz w:val="26"/>
          <w:szCs w:val="26"/>
        </w:rPr>
      </w:pPr>
      <w:r w:rsidRPr="008146E0">
        <w:rPr>
          <w:sz w:val="26"/>
          <w:szCs w:val="26"/>
        </w:rPr>
        <w:t>Một nguyên nhân chủ quan nữa dẫn đến nạn bạo lực học đường là gia đình thiếu quan tâm đến con em mình. Cha mẹ chỉ lo làm ăn, cung cấp tiền bạc cho con cái tiêu xài, ngoài ra chẳng biết con cái mình học hành như thế nào? Quan hệ với bạn bè tốt xấu ra sao, quan hệ với thầy cô ở trường như thế nào? Chúng có những suy nghĩ lệch lạc như thế nào về cuộc sống, về xã hội. Cha mẹ không quan tâm, chăm sóc, theo dõi con cái thì làm sao hiểu được tâm tư tình cảm của con cái, làm sao kịp thời ngăn chặn, uốn nắn những suy nghĩ, những hành động lệch lạc sai trái của con cái để hướng chúng đi trên con đường tốt đẹp được.</w:t>
      </w:r>
    </w:p>
    <w:p w:rsidR="008146E0" w:rsidRPr="008146E0" w:rsidRDefault="008146E0" w:rsidP="008146E0">
      <w:pPr>
        <w:pStyle w:val="NormalWeb"/>
        <w:shd w:val="clear" w:color="auto" w:fill="FFFFFF"/>
        <w:spacing w:before="0" w:beforeAutospacing="0" w:after="0" w:afterAutospacing="0" w:line="276" w:lineRule="auto"/>
        <w:jc w:val="both"/>
        <w:rPr>
          <w:sz w:val="26"/>
          <w:szCs w:val="26"/>
        </w:rPr>
      </w:pPr>
      <w:r w:rsidRPr="008146E0">
        <w:rPr>
          <w:sz w:val="26"/>
          <w:szCs w:val="26"/>
        </w:rPr>
        <w:t>Bên cạnh đó, gia đình cần quan tâm sâu sắc tới con em mình và có mối quan hệ mật thiết với nhà trường, để biết con em mình hàng ngày học hành và sinh hoạt như thế nào? Hơn nữa, nhà nước cần hạn chế những phim ảnh bạo lực, những quán bar, vũ trường, quán nhậu... và mở ra nhiều sân chơi bổ ích, lành mạnh cho tầng lớp thanh thiếu niên như xây dựng, mở ra nhiều sân bóng đá, bóng chuyền, cầu lông... những câu lạc bộ của từng bộ môn trong trường học để các bạn học sinh vừa học vừa chơi, tạo nên sự thoải mái và tình bạn bè gần gũi, thân thiết thì mới mong hạn chế bớt nạn bạo lực học đường. Hơn nữa, các cấp chính quyền cần phải đồng bộ, quyết liệt hơn trong việc đẩy lùi những tệ nạn xã hội như ma túy, rượu chè, cờ bạc, trộm cắp, đua xe; đi sâu giáo dục tuổi trẻ lối sống đẹp, thổi vào lâm hồn tuổi trẻ luồng gió tươi mát hơn, trong lành hơn để thanh thiếu niên thấy cuộc sống này tươi đẹp hơn, đáng sống hơn, thì nạn bạo lực học đường sẽ không còn nữa.</w:t>
      </w:r>
    </w:p>
    <w:bookmarkEnd w:id="0"/>
    <w:p w:rsidR="008146E0" w:rsidRPr="008146E0" w:rsidRDefault="008146E0" w:rsidP="008146E0">
      <w:pPr>
        <w:spacing w:line="276" w:lineRule="auto"/>
        <w:jc w:val="center"/>
        <w:rPr>
          <w:rFonts w:ascii="Times New Roman" w:hAnsi="Times New Roman" w:cs="Times New Roman"/>
          <w:b/>
          <w:color w:val="000000"/>
          <w:sz w:val="26"/>
          <w:szCs w:val="26"/>
          <w:lang w:val="vi-VN"/>
        </w:rPr>
      </w:pPr>
    </w:p>
    <w:sectPr w:rsidR="008146E0" w:rsidRPr="008146E0" w:rsidSect="008146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E0"/>
    <w:rsid w:val="000B7E50"/>
    <w:rsid w:val="000E4985"/>
    <w:rsid w:val="0081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4974"/>
  <w15:chartTrackingRefBased/>
  <w15:docId w15:val="{17F25FE2-465C-4207-9E15-F5FD0936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6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Company>Microsoft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2023-01-09T09:49:00Z</dcterms:created>
  <dcterms:modified xsi:type="dcterms:W3CDTF">2023-01-09T09:49:00Z</dcterms:modified>
</cp:coreProperties>
</file>