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303A6" w:rsidRDefault="00D303A6" w:rsidP="00D303A6">
      <w:pPr>
        <w:spacing w:line="276" w:lineRule="auto"/>
        <w:jc w:val="center"/>
        <w:rPr>
          <w:rFonts w:ascii="Times New Roman" w:hAnsi="Times New Roman" w:cs="Times New Roman"/>
          <w:b/>
          <w:color w:val="000000"/>
          <w:sz w:val="26"/>
          <w:szCs w:val="26"/>
        </w:rPr>
      </w:pPr>
      <w:bookmarkStart w:id="0" w:name="_GoBack"/>
      <w:r w:rsidRPr="00D303A6">
        <w:rPr>
          <w:rFonts w:ascii="Times New Roman" w:hAnsi="Times New Roman" w:cs="Times New Roman"/>
          <w:b/>
          <w:color w:val="000000"/>
          <w:sz w:val="26"/>
          <w:szCs w:val="26"/>
        </w:rPr>
        <w:t xml:space="preserve">Nghị luận về bạo lực học đường mẫu </w:t>
      </w:r>
      <w:r w:rsidRPr="00D303A6">
        <w:rPr>
          <w:rFonts w:ascii="Times New Roman" w:hAnsi="Times New Roman" w:cs="Times New Roman"/>
          <w:b/>
          <w:color w:val="000000"/>
          <w:sz w:val="26"/>
          <w:szCs w:val="26"/>
          <w:lang w:val="vi-VN"/>
        </w:rPr>
        <w:t>13</w:t>
      </w:r>
    </w:p>
    <w:bookmarkEnd w:id="0"/>
    <w:p w:rsidR="00D303A6" w:rsidRPr="00D303A6" w:rsidRDefault="00D303A6" w:rsidP="00D303A6">
      <w:pPr>
        <w:spacing w:line="276" w:lineRule="auto"/>
        <w:jc w:val="both"/>
        <w:rPr>
          <w:rFonts w:ascii="Times New Roman" w:hAnsi="Times New Roman" w:cs="Times New Roman"/>
          <w:b/>
          <w:color w:val="000000"/>
          <w:sz w:val="26"/>
          <w:szCs w:val="26"/>
        </w:rPr>
      </w:pPr>
      <w:r w:rsidRPr="00D303A6">
        <w:rPr>
          <w:rFonts w:ascii="Times New Roman" w:hAnsi="Times New Roman" w:cs="Times New Roman"/>
          <w:sz w:val="26"/>
          <w:szCs w:val="26"/>
          <w:shd w:val="clear" w:color="auto" w:fill="FFFFFF"/>
        </w:rPr>
        <w:t>Một trong những tuổi thơ đẹp nhất của chúng ta đó chính là tuổi học trò. Nhưng vẻ đẹp hồn nhiên, tươi sáng của tuổi học trò hiện nay không còn nữa. Tình trạng bạo lực học đường đang được diễn ra rất phổ biến ở mọi miền Tổ Quốc, từ vùng quê cho đến thành thị. Những hành động thể hiện cho chúng ta thấy giới trẻ hiện nay đã mất đi nếp sống thanh lịch văn minh vốn có. Dùng những lời lẽ tục tĩu, vô cùng bậy bạ để mắng chủi nhau. Những hành động thiếu văn minh, xúc phạm đến danh dự và thân thể người khác được các bạn học sinh quay clip lại, gửi cho nhau xem và thậm chí là đăng lên cả mạng xã hội. Khiến rất nhiều người đã mất mạng vì bạo lực học đường, họ đã tự tử vì quá áp lực từ dư luận và bạn bè. Còn có những hành động thô bạo khiến bạn bè phải kinh hãi như đánh hội đồng, xé quần áo của một bạn rồi chụp ảnh đăng lên mạng xã hội, đánh đập và tra tấn một bạn nào đó. Những hành động bạo lực học đường này cho chúng ta thấy sự nghiêm trọng và là một phần do lỗi của gia đình chưa dạy bảo con em đúng cách. Khiến rất nhiều nạn nhân không còn được sống nữa vì bạo lực học đường. Chính vì vậy mà chúng ta cần xây dựng một xã hội lành mạnh, chống những xung đột và bạo lực học đường để giúp cho xã hội văn minh - đất nước tươi đẹp hơn.</w:t>
      </w:r>
    </w:p>
    <w:sectPr w:rsidR="00D303A6" w:rsidRPr="00D303A6" w:rsidSect="00D30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A6"/>
    <w:rsid w:val="000B7E50"/>
    <w:rsid w:val="000E4985"/>
    <w:rsid w:val="00D3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AA6A"/>
  <w15:chartTrackingRefBased/>
  <w15:docId w15:val="{B5B8645C-4298-427C-B4EE-20F5780B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Microsoft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2023-01-09T09:51:00Z</dcterms:created>
  <dcterms:modified xsi:type="dcterms:W3CDTF">2023-01-09T09:51:00Z</dcterms:modified>
</cp:coreProperties>
</file>