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F28" w:rsidRPr="00507866" w:rsidRDefault="00507866" w:rsidP="00507866">
      <w:pPr>
        <w:spacing w:line="276" w:lineRule="auto"/>
        <w:jc w:val="center"/>
        <w:rPr>
          <w:rFonts w:ascii="Times New Roman" w:hAnsi="Times New Roman" w:cs="Times New Roman"/>
          <w:b/>
          <w:color w:val="000000"/>
          <w:sz w:val="26"/>
          <w:szCs w:val="26"/>
          <w:lang w:val="vi-VN"/>
        </w:rPr>
      </w:pPr>
      <w:bookmarkStart w:id="0" w:name="_GoBack"/>
      <w:r w:rsidRPr="00507866">
        <w:rPr>
          <w:rFonts w:ascii="Times New Roman" w:hAnsi="Times New Roman" w:cs="Times New Roman"/>
          <w:b/>
          <w:color w:val="000000"/>
          <w:sz w:val="26"/>
          <w:szCs w:val="26"/>
        </w:rPr>
        <w:t xml:space="preserve">Nghị luận về bạo lực học đường mẫu </w:t>
      </w:r>
      <w:r w:rsidRPr="00507866">
        <w:rPr>
          <w:rFonts w:ascii="Times New Roman" w:hAnsi="Times New Roman" w:cs="Times New Roman"/>
          <w:b/>
          <w:color w:val="000000"/>
          <w:sz w:val="26"/>
          <w:szCs w:val="26"/>
          <w:lang w:val="vi-VN"/>
        </w:rPr>
        <w:t>10</w:t>
      </w:r>
    </w:p>
    <w:bookmarkEnd w:id="0"/>
    <w:p w:rsidR="00507866" w:rsidRPr="00507866" w:rsidRDefault="00507866" w:rsidP="00507866">
      <w:pPr>
        <w:spacing w:line="276" w:lineRule="auto"/>
        <w:jc w:val="both"/>
        <w:rPr>
          <w:rFonts w:ascii="Times New Roman" w:hAnsi="Times New Roman" w:cs="Times New Roman"/>
          <w:b/>
          <w:color w:val="000000"/>
          <w:sz w:val="26"/>
          <w:szCs w:val="26"/>
          <w:lang w:val="vi-VN"/>
        </w:rPr>
      </w:pPr>
      <w:r w:rsidRPr="00507866">
        <w:rPr>
          <w:rFonts w:ascii="Times New Roman" w:hAnsi="Times New Roman" w:cs="Times New Roman"/>
          <w:sz w:val="26"/>
          <w:szCs w:val="26"/>
          <w:shd w:val="clear" w:color="auto" w:fill="FFFFFF"/>
        </w:rPr>
        <w:t>Bạo lực học đường là những hành vi thô bạo, ngang ngược, bất chấp công lý, đạo lý, xúc phạm, trấn áp người khác gây nên những tổn thương về tinh thần và thể xác diễn ra trong phạm vi trường học. Một số biểu hiện của bạo lực học như xúc phạm, lăng mạ, sỉ nhục, đánh đập, tra tấn, hành hạ, làm tổn hại về sức khỏe, xâm phạm cơ thể con người. Chỉ cần một thao tác rất nhanh trên google ta có thể tìm thấy hàng loạt các clip bạo lực không chỉ đơn giản chỉ là các nam sinh mà nay hot nhất chính là clip của các nữ sinh: Ở Phú Thọ, nữ sinh đánh bạn bằng giày cao gót; ở Hà Nội, ở TP HCM, Nghệ An. Một số học sinh có thái độ không đúng mực với thầy cô giáo, dùng dao đâm chết bạn bè, thầy cô. Thậm chí các em lập nên các nhóm hội hoạt động đánh nhau có tổ chức trong nhà trường hay giáo viên đánh đập, xúc phạm tới nhân phẩm của học sinh. Nguyên nhân dẫn đến thực trạng trên là do xảy ra vì những xích mích nhỏ, không đáng có: Nhìn đểu, nói móc, tranh giành người yêu, không cùng đẳng cấp. Nhưng nguyên nhân gốc rễ là do sự phát triển thiếu toàn diện, thiếu hụt về nhân cách, thiếu khả năng kiểm soát hành vi ứng xử của bản thân, non nớt trong kĩ năng sống, sai lệch trong quan điểm sống. Do ảnh hưởng từ môi trường văn hóa bạo lực: phim, ảnh, sách, báo, đồ chơi mang tính bạo lực và môi trường xã hội bạo lực: hàng xóm bạo lực, bạo lực gia đình. Do sự giáo dục chưa đúng đắn, thiếu quan tâm của gia đình. Sự giáo dục trong nhà trường: nặng về dạy kiến thức văn hóa, đôi khi lãng quên nhiệm vụ giáo dục con người “tiên học lễ hậu học văn”. Do xã hội thờ ơ, dửng dưng, buông xuôi, chưa có sự quan tâm đúng mức, những giải pháp thiết thực, đồng bộ, triệt để... Hậu quả để lại hết sức nghiêm trọng: Đối với nạn nhân, gây tổn thương về thể xác, tinh thần, gia đình, người thân, bạn bè người bị hại. Tạo tính bất ổn trong xã hội: tâm lí lo lắng bất an bao trùm từ gia đình, nhà trường, đến xã hội. Đối với người có hành vi bạo lực: Con người phát triển không toàn diện, có thiên hướng bạo lực, là mầm mống của tội ác mất hết tính người sau này. Làm hỏng tương lại chính mình, gây nguy hại cho xã hội. Bị mọi người lên án, xa lánh, căm ghét. Đối với những người gây ra bạo lực học đường: cố gắng mở rộng nâng cao nhận thức: Ý thức rõ ràng về hành động và hậu quả hành động do bản thân thực hiện. Nhận thức rõ vai trò sức mạnh của tình người để từ đó có những hành động hợp lí, đúng đắn. Để cải thiện tình hình, xã hội cần có những giải pháp đồng bộ, chặt chẽ giáo dục con người trong gia đình, nhà trường, trong toàn xã hội; coi trọng dạy kĩ năng sống, cách ứng xử, tạo nền tảng phát triển tính nhân văn trong mỗi con người. Mỗi người cần có thái độ quyết liệt phê phán răn đe, giáo dục cải tạo, biện pháp trừng phạt kiên quyết làm gương cho người khác. Bản thân chúng ta cần có quan điểm nhận thức, hành động đúng đắn, hình thành những quan niệm sống tốt đẹp. Đồng thời cần góp phần tuyên truyền, nâng cao nhận thức của những người xung quanh về việc bạo lực trong học đường và xã hội.</w:t>
      </w:r>
    </w:p>
    <w:sectPr w:rsidR="00507866" w:rsidRPr="00507866" w:rsidSect="0050786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866"/>
    <w:rsid w:val="000B7E50"/>
    <w:rsid w:val="000E4985"/>
    <w:rsid w:val="00507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DCCFF"/>
  <w15:chartTrackingRefBased/>
  <w15:docId w15:val="{3D9A9D5B-5509-4614-9D0F-F83C0C059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78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449</Words>
  <Characters>2563</Characters>
  <Application>Microsoft Office Word</Application>
  <DocSecurity>0</DocSecurity>
  <Lines>21</Lines>
  <Paragraphs>6</Paragraphs>
  <ScaleCrop>false</ScaleCrop>
  <Company>Microsoft</Company>
  <LinksUpToDate>false</LinksUpToDate>
  <CharactersWithSpaces>3006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2023-01-09T09:49:00Z</dcterms:created>
  <dcterms:modified xsi:type="dcterms:W3CDTF">2023-01-09T09:50:00Z</dcterms:modified>
</cp:coreProperties>
</file>