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C5F" w:rsidRPr="004431A5" w:rsidRDefault="00534C5F" w:rsidP="00534C5F">
      <w:pPr>
        <w:pStyle w:val="Heading2"/>
        <w:shd w:val="clear" w:color="auto" w:fill="FFFFFF"/>
        <w:spacing w:before="0" w:line="360" w:lineRule="auto"/>
        <w:jc w:val="center"/>
        <w:rPr>
          <w:rFonts w:ascii="Times New Roman" w:hAnsi="Times New Roman" w:cs="Times New Roman"/>
          <w:b/>
          <w:color w:val="auto"/>
          <w:sz w:val="26"/>
          <w:szCs w:val="26"/>
          <w:lang w:val="vi-VN"/>
        </w:rPr>
      </w:pPr>
      <w:r w:rsidRPr="004431A5">
        <w:rPr>
          <w:rFonts w:ascii="Times New Roman" w:hAnsi="Times New Roman" w:cs="Times New Roman"/>
          <w:b/>
          <w:color w:val="auto"/>
          <w:sz w:val="26"/>
          <w:szCs w:val="26"/>
        </w:rPr>
        <w:t xml:space="preserve">Nghị luận tuổi trẻ và tương lai đất nước - mẫu </w:t>
      </w:r>
      <w:r w:rsidRPr="004431A5">
        <w:rPr>
          <w:rFonts w:ascii="Times New Roman" w:hAnsi="Times New Roman" w:cs="Times New Roman"/>
          <w:b/>
          <w:color w:val="auto"/>
          <w:sz w:val="26"/>
          <w:szCs w:val="26"/>
          <w:lang w:val="vi-VN"/>
        </w:rPr>
        <w:t>8</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Tương lai đất nước chính là con đường phía trước của mỗi dân tộc. Nói đến tương lai đất nước là nói đến thời kì phát triển thịnh vượng sắp tới mà đất nước đang hướng đến.</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Thế hệ tuổi trẻ ngày nay được sống, lao động, học tập trong môi trường hòa bình; được thừa hưởng những thành quả của sự nghiệp công nghiệp hóa, hiện đại hóa và công cuộc đổi mới đất nước; được cống hiến và trưởng thành trong sự ổn định về chính trị, sự phát triển vững chắc của kinh tế – xã hội và đời sống vật chất, tinh thần của người dân không ngừng được cải thiện; được gia đình và xã hội dành cho nhiều cơ hội học tập để có trình độ học vấn, chuyên môn cao hơn các lớp thanh niên đi trước. Những lợi thế to lớn ấy khiến tuổi trẻ trở thành lực lượng lao động quan trọng nhất tham gia vào sự nghiệp xây dựng và bảo vệ Tổ quốc.</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Việt Nam ngày nay mang trên vai trọng trách lịch sử, đó là phải trở thành lực lượng lao động có trí tuệ và có tay nghề cao, có đạo đức và lối sống trong sáng, có sức khỏe thể chất và sức khỏe tâm thần cường tráng để đưa Việt Nam “sánh vai với các cường quốc năm châu” như mong muốn của chủ tịch Hồ Chí Minh.</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Với lợi thế năng động, sáng tạo, giàu nhiệt huyết, không ngại ngần khó khăn, tuổi trẻ là lớp người có khả năng học tập, tiếp nhận trình độ khoa học công nghệ kĩ thuật tiên tiến của các nước trên thế giới và vận dụng hiệu quả vào tình hình thực tiễn đất nước. Nhiều thanh niên Việt Nam đã không ngại khó khăn, ngày đêm ra sức học tập, sáng tạo và thành công rực rỡ trên con đường khởi nghiệp làm giàu. Họ chính là những tấm gương sáng ngời cho ý chí vượt khó vươn lên thành công.</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lớp người tiên phong trong chiến lược quảng bá hình ảnh con người và nền văn hóa Việt Nam ra khắp năm châu. Với trình độ công nghệ cao, sự nhạy bén tiếp biến và vận dụng tri thức, giỏi ngoại ngữ, tuổi trẻ Việt Nam từng bước giới thiệu với bạn bè khắp thế giới một nền văn hóa Việt Nam bình dị, nhân văn, mang đậm bản sắc Á Đông trên khắp các diễn đàn.</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là lực lượng nòng cốt trong nhiệm vụ bảo vệ đất nước. Hằng năm, lớp lớp thanh niên đã hăng hái lên đường nhập ngũ đi thực hiện nghĩa vụ thiêng liêng đối với tổ quốc.</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Như Bác Hồ đã nói: “Đâu cần thì thanh niên có, đâu khó có thanh niên”, tuổi trẻ ngày nay xông xáo vào các phong trào tình nguyện, đem sức trẻ dẻo dai giúp đỡ nhân dân các vùng khó khăn, thiên tai, bão lũ… Màu áo xanh thắm của đoàn thanh niên tình nguyện từ bao năm qua đã trở nên quen thuộc với người dân nghèo khó trên khắp mọi miền đất nước.</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lastRenderedPageBreak/>
        <w:t>Trước hết, tuổi trẻ phải có ý thức rõ ràng trách nhiệm, vai trò và nghĩa vụ của mình đối với tương lai đất nước. Tuổi trẻ phải tích cực bồi dưỡng và nâng cao tình yêu tổ quốc và ý thức trách nhiệm của bản thân đối với nhân dân và đất nước. Không ngừng rèn luyện bản thân, nâng cao bản lĩnh, nắm bắt cơ hội, biến tri thức thành công cụ đắc lực trong nhiệm vụ xây dựng và phát triển đất nước.</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cần tích cực học tập và tự học tập để nâng cao trình độ văn hóa, chuyên môn, khoa học, kỹ thuật, tay nghề. Trong thời kỳ phát triển kinh tế – xã hội trong nước và hội nhập quốc tế, thanh niên nước ta cần nâng cao trình độ học vấn, tay nghề, khả năng thực tế, kỹ năng lao động để thích ứng với thị trường lao động trong nước và thị trường lao động quốc tế. Người thanh niên nào cũng phải học; ở đâu, làm gì, thời gian nào cũng phải học; người thanh niên nào cũng phải xác định tham gia học tập thường xuyên, suốt đời là quyền và nghĩa vụ của bản thân.</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phải tích cực tham gia xây dựng môi trường xã hội trong sạch, lành mạnh văn minh, tiến bộ. Tích cực tham gia phòng chống ô nhiễm môi trường và ứng phó biến đổi khí hậu toàn cầu, bảo vệ sự sống trên trái đất. Tuổi trẻ phải là lực lượng xung kích đi đầu trong sự nghiệp phát triển kinh tế – xã hội, bảo đảm quốc phòng, an ninh. Tích cực tham gia các chương trình, dự án của địa phương; tự nguyện, tự giác tham gia các thực hiện nghĩa vụ quân sự, tham gia các hoạt động bảo vệ Tổ quốc và giữ gìn an ninh, trật tự, an toàn xã hội.</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Tuổi trẻ cần chủ động tham gia vào quá trình hội nhập quốc tế; không ngại ngần tham gia giải quyết các vấn đề toàn cầu; tham gia vào công tác ngoại giao nhân dân để nâng tầm ảnh hưởng của Việt Nam trên trường quốc tế; chủ động và tham gia có hiệu quả vào giải quyết các vấn đề toàn cầu như: giữ gìn hòa bình, đẩy lùi nguy cơ chiến tranh, chống khủng bố, bảo vệ môi trường và ứng phó với biến đổi khí hậu toàn cầu, hạn chế sự bùng nổ dân số, phòng ngừa và đẩy lùi các dịch bệnh hiểm nghèo.</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Không còn nghi ngờ gì nữa, tuổi trẻ chính là tương lai của đất nước. Chính tuổi trẻ sẽ là người quyết định vị thế của đất nước trên trường quốc tế, sánh vai với các cường quốc năm châu như lời Bác Hồ đã thiết tha căn dặn.</w:t>
      </w:r>
    </w:p>
    <w:p w:rsidR="00534C5F" w:rsidRPr="004431A5" w:rsidRDefault="00534C5F" w:rsidP="00534C5F">
      <w:pPr>
        <w:shd w:val="clear" w:color="auto" w:fill="FFFFFF"/>
        <w:spacing w:after="240" w:line="360" w:lineRule="auto"/>
        <w:jc w:val="both"/>
        <w:rPr>
          <w:rFonts w:ascii="Times New Roman" w:eastAsia="Times New Roman" w:hAnsi="Times New Roman" w:cs="Times New Roman"/>
          <w:sz w:val="26"/>
          <w:szCs w:val="26"/>
        </w:rPr>
      </w:pPr>
      <w:r w:rsidRPr="004431A5">
        <w:rPr>
          <w:rFonts w:ascii="Times New Roman" w:eastAsia="Times New Roman" w:hAnsi="Times New Roman" w:cs="Times New Roman"/>
          <w:sz w:val="26"/>
          <w:szCs w:val="26"/>
        </w:rPr>
        <w:t>Với tình hình thế giới có nhiều biến động như ngày nay, tuổi trẻ Việt Nam phải tăng cường học tập, rèn luyện mình vững vàng, sẵn sàng đưa đất nước phát triển, hội nhập cùng thế giới.</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5F"/>
    <w:rsid w:val="00251461"/>
    <w:rsid w:val="00534C5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15D15-855D-4009-B2DA-C766D91D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5F"/>
    <w:rPr>
      <w:rFonts w:eastAsiaTheme="minorEastAsia"/>
    </w:rPr>
  </w:style>
  <w:style w:type="paragraph" w:styleId="Heading2">
    <w:name w:val="heading 2"/>
    <w:basedOn w:val="Normal"/>
    <w:next w:val="Normal"/>
    <w:link w:val="Heading2Char"/>
    <w:uiPriority w:val="9"/>
    <w:unhideWhenUsed/>
    <w:qFormat/>
    <w:rsid w:val="00534C5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4C5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2023-02-20T09:35:00Z</dcterms:created>
  <dcterms:modified xsi:type="dcterms:W3CDTF">2023-02-20T09:35:00Z</dcterms:modified>
</cp:coreProperties>
</file>