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C2D8E" w:rsidRDefault="001C2D8E" w:rsidP="001C2D8E">
      <w:pPr>
        <w:spacing w:line="276" w:lineRule="auto"/>
        <w:jc w:val="center"/>
        <w:rPr>
          <w:rFonts w:ascii="Times New Roman" w:hAnsi="Times New Roman" w:cs="Times New Roman"/>
          <w:b/>
          <w:color w:val="000000"/>
          <w:sz w:val="26"/>
          <w:szCs w:val="26"/>
          <w:lang w:val="vi-VN"/>
        </w:rPr>
      </w:pPr>
      <w:r w:rsidRPr="001C2D8E">
        <w:rPr>
          <w:rFonts w:ascii="Times New Roman" w:hAnsi="Times New Roman" w:cs="Times New Roman"/>
          <w:b/>
          <w:color w:val="000000"/>
          <w:sz w:val="26"/>
          <w:szCs w:val="26"/>
        </w:rPr>
        <w:t xml:space="preserve">Mở bài vội vàng mẫu </w:t>
      </w:r>
      <w:r w:rsidRPr="001C2D8E">
        <w:rPr>
          <w:rFonts w:ascii="Times New Roman" w:hAnsi="Times New Roman" w:cs="Times New Roman"/>
          <w:b/>
          <w:color w:val="000000"/>
          <w:sz w:val="26"/>
          <w:szCs w:val="26"/>
          <w:lang w:val="vi-VN"/>
        </w:rPr>
        <w:t>7</w:t>
      </w:r>
    </w:p>
    <w:p w:rsidR="001C2D8E" w:rsidRPr="001C2D8E" w:rsidRDefault="001C2D8E" w:rsidP="001C2D8E">
      <w:pPr>
        <w:spacing w:line="276" w:lineRule="auto"/>
        <w:jc w:val="both"/>
        <w:rPr>
          <w:rFonts w:ascii="Times New Roman" w:hAnsi="Times New Roman" w:cs="Times New Roman"/>
          <w:b/>
          <w:color w:val="000000"/>
          <w:sz w:val="26"/>
          <w:szCs w:val="26"/>
          <w:lang w:val="vi-VN"/>
        </w:rPr>
      </w:pPr>
      <w:r w:rsidRPr="001C2D8E">
        <w:rPr>
          <w:rFonts w:ascii="Times New Roman" w:hAnsi="Times New Roman" w:cs="Times New Roman"/>
          <w:sz w:val="26"/>
          <w:szCs w:val="26"/>
          <w:shd w:val="clear" w:color="auto" w:fill="FFFFFF"/>
        </w:rPr>
        <w:t xml:space="preserve">Văn học Việt Nam với phong trào thơ mới đã mở ra một thời kỳ rực rỡ của những tâm hồn miên man. Chúng ta không thể nào quên một Thế Lữ với Nhớ rừng – mượn hình ảnh con hổ với núi rừng đại ngàn để thể hiện nỗi đau, hoài niệm về một thời đã xa. Hay những vần thơ được coi là kì bí, ám ảnh của một hồn yêu “Hàn Mặc Tử” với “Đây thôn </w:t>
      </w:r>
      <w:bookmarkStart w:id="0" w:name="_GoBack"/>
      <w:r w:rsidRPr="001C2D8E">
        <w:rPr>
          <w:rFonts w:ascii="Times New Roman" w:hAnsi="Times New Roman" w:cs="Times New Roman"/>
          <w:sz w:val="26"/>
          <w:szCs w:val="26"/>
          <w:shd w:val="clear" w:color="auto" w:fill="FFFFFF"/>
        </w:rPr>
        <w:t>Vĩ Dạ”. Song phải kể đến “Vội vàng” của Xuân Diệu thì ý thơ mới thực sự thăng hoa cùng tâm hồn yêu da diết. Chưa bao giờ người đọc cảm nhận về một mùa xuân lại mềm mại, dịu dàng và trữ tình đến vậy. Chưa</w:t>
      </w:r>
      <w:bookmarkEnd w:id="0"/>
      <w:r w:rsidRPr="001C2D8E">
        <w:rPr>
          <w:rFonts w:ascii="Times New Roman" w:hAnsi="Times New Roman" w:cs="Times New Roman"/>
          <w:sz w:val="26"/>
          <w:szCs w:val="26"/>
          <w:shd w:val="clear" w:color="auto" w:fill="FFFFFF"/>
        </w:rPr>
        <w:t xml:space="preserve"> bao giờ con người ta thực sự hiểu hết về thời gian. Và cũng nhờ đó mà mỗi chúng ta lại cảm thấy yêu cuộc sống này đến vậy. Bởi “Vội vàng” là lời thúc giục sống tích cực, nắm trọn từng khoảnh khắc của tuổi thanh xuân ngắn ngủi một đi không trở lại này.</w:t>
      </w:r>
    </w:p>
    <w:sectPr w:rsidR="001C2D8E" w:rsidRPr="001C2D8E" w:rsidSect="001C2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8E"/>
    <w:rsid w:val="000B7E50"/>
    <w:rsid w:val="000E4985"/>
    <w:rsid w:val="001C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BE1"/>
  <w15:chartTrackingRefBased/>
  <w15:docId w15:val="{EA92E9A4-18D8-42F0-BA31-C9F0729F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2023-01-02T14:43:00Z</dcterms:created>
  <dcterms:modified xsi:type="dcterms:W3CDTF">2023-01-02T14:44:00Z</dcterms:modified>
</cp:coreProperties>
</file>