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43121E" w:rsidRDefault="0043121E" w:rsidP="0043121E">
      <w:pPr>
        <w:pStyle w:val="NormalWeb"/>
        <w:spacing w:before="0" w:beforeAutospacing="0" w:after="0" w:afterAutospacing="0" w:line="276" w:lineRule="auto"/>
        <w:jc w:val="center"/>
        <w:rPr>
          <w:b/>
          <w:color w:val="000000" w:themeColor="text1"/>
          <w:sz w:val="26"/>
          <w:szCs w:val="26"/>
          <w:lang w:val="vi-VN"/>
        </w:rPr>
      </w:pPr>
      <w:r w:rsidRPr="0043121E">
        <w:rPr>
          <w:b/>
          <w:color w:val="000000" w:themeColor="text1"/>
          <w:sz w:val="26"/>
          <w:szCs w:val="26"/>
        </w:rPr>
        <w:t xml:space="preserve">Mở bài vội vàng đoạn 2 mẫu </w:t>
      </w:r>
      <w:r w:rsidRPr="0043121E">
        <w:rPr>
          <w:b/>
          <w:color w:val="000000" w:themeColor="text1"/>
          <w:sz w:val="26"/>
          <w:szCs w:val="26"/>
          <w:lang w:val="vi-VN"/>
        </w:rPr>
        <w:t>3</w:t>
      </w:r>
    </w:p>
    <w:p w:rsidR="0043121E" w:rsidRPr="0043121E" w:rsidRDefault="0043121E" w:rsidP="0043121E">
      <w:pPr>
        <w:pStyle w:val="NormalWeb"/>
        <w:spacing w:before="0" w:beforeAutospacing="0" w:after="0" w:afterAutospacing="0" w:line="276" w:lineRule="auto"/>
        <w:jc w:val="both"/>
        <w:rPr>
          <w:b/>
          <w:color w:val="000000" w:themeColor="text1"/>
          <w:sz w:val="26"/>
          <w:szCs w:val="26"/>
        </w:rPr>
      </w:pPr>
      <w:r w:rsidRPr="0043121E">
        <w:rPr>
          <w:sz w:val="26"/>
          <w:szCs w:val="26"/>
          <w:shd w:val="clear" w:color="auto" w:fill="FFFFFF"/>
        </w:rPr>
        <w:t xml:space="preserve">Trong “Thi nhân Việt Nam”, nhà phê bình văn học Hoài Thanh từng khẳng định: “Thơ Xuân Diệu là một nguồn sống dạt dào chưa từng có ở chố nước non lặng lẽ này.”. Nhắc tới Xuân Diệu, ta không thể không </w:t>
      </w:r>
      <w:bookmarkStart w:id="0" w:name="_GoBack"/>
      <w:r w:rsidRPr="0043121E">
        <w:rPr>
          <w:sz w:val="26"/>
          <w:szCs w:val="26"/>
          <w:shd w:val="clear" w:color="auto" w:fill="FFFFFF"/>
        </w:rPr>
        <w:t xml:space="preserve">nhắc tới một bài thơ in đậm dấu ấn, phong cách của ông – Vội vàng. Được rút ta từ tập “Thơ thơ”, “Vội vàng” là nỗi ám ảnh thời gian và lòng ham yêu, khát sống đến cuống quýt của Xuân Diệu. Nếu phần đầu tiên của bài thơ là ước muốn táo bạo cùng vẻ đẹp độc đáo của mùa xuân thì sang phần thơ thứ hai, nhà </w:t>
      </w:r>
      <w:bookmarkEnd w:id="0"/>
      <w:r w:rsidRPr="0043121E">
        <w:rPr>
          <w:sz w:val="26"/>
          <w:szCs w:val="26"/>
          <w:shd w:val="clear" w:color="auto" w:fill="FFFFFF"/>
        </w:rPr>
        <w:t>thơ giải thích lí do phải sống vội vàng.</w:t>
      </w:r>
    </w:p>
    <w:sectPr w:rsidR="0043121E" w:rsidRPr="0043121E" w:rsidSect="0043121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21E"/>
    <w:rsid w:val="000B7E50"/>
    <w:rsid w:val="000E4985"/>
    <w:rsid w:val="00431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0C828"/>
  <w15:chartTrackingRefBased/>
  <w15:docId w15:val="{9A0270D9-3E93-475E-9DA5-FEA48F5CA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3121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98</Words>
  <Characters>560</Characters>
  <Application>Microsoft Office Word</Application>
  <DocSecurity>0</DocSecurity>
  <Lines>4</Lines>
  <Paragraphs>1</Paragraphs>
  <ScaleCrop>false</ScaleCrop>
  <Company>Microsoft</Company>
  <LinksUpToDate>false</LinksUpToDate>
  <CharactersWithSpaces>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2023-01-02T14:51:00Z</dcterms:created>
  <dcterms:modified xsi:type="dcterms:W3CDTF">2023-01-02T14:51:00Z</dcterms:modified>
</cp:coreProperties>
</file>