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21" w:rsidRPr="00DD5F21" w:rsidRDefault="00DD5F21" w:rsidP="00DD5F21">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DD5F21">
        <w:rPr>
          <w:rFonts w:ascii="Times New Roman" w:eastAsia="Times New Roman" w:hAnsi="Times New Roman" w:cs="Times New Roman"/>
          <w:b/>
          <w:bCs/>
          <w:sz w:val="36"/>
          <w:szCs w:val="36"/>
        </w:rPr>
        <w:t>Mở bài mẫu 5</w:t>
      </w:r>
    </w:p>
    <w:p w:rsidR="00DD5F21" w:rsidRPr="00DD5F21" w:rsidRDefault="00DD5F21" w:rsidP="00DD5F21">
      <w:pPr>
        <w:shd w:val="clear" w:color="auto" w:fill="FFFFFF"/>
        <w:spacing w:after="240" w:line="276" w:lineRule="auto"/>
        <w:jc w:val="both"/>
        <w:rPr>
          <w:rFonts w:ascii="Times New Roman" w:eastAsia="Times New Roman" w:hAnsi="Times New Roman" w:cs="Times New Roman"/>
          <w:sz w:val="36"/>
          <w:szCs w:val="36"/>
        </w:rPr>
      </w:pPr>
      <w:r w:rsidRPr="00DD5F21">
        <w:rPr>
          <w:rFonts w:ascii="Times New Roman" w:eastAsia="Times New Roman" w:hAnsi="Times New Roman" w:cs="Times New Roman"/>
          <w:sz w:val="36"/>
          <w:szCs w:val="36"/>
        </w:rPr>
        <w:t>Người mẹ Việt Nam luôn là một nguồn cảm hứng sáng tạo của văn chương. Không một thể loại nào là không có các tác phẩm viết về mẹ. Trong các tác phẩm của nhà văn của</w:t>
      </w:r>
      <w:bookmarkStart w:id="0" w:name="_GoBack"/>
      <w:bookmarkEnd w:id="0"/>
      <w:r w:rsidRPr="00DD5F21">
        <w:rPr>
          <w:rFonts w:ascii="Times New Roman" w:eastAsia="Times New Roman" w:hAnsi="Times New Roman" w:cs="Times New Roman"/>
          <w:sz w:val="36"/>
          <w:szCs w:val="36"/>
        </w:rPr>
        <w:t xml:space="preserve"> Kim Lân, người đọc chắc có lẽ không thể không bị ấn tượng bởi nhân vật bà cụ Tứ. Bà là một người mẹ nghèo có tấm lòng nhân hậu, tình yêu thương con người và có niềm tin vào tương lai.</w:t>
      </w:r>
    </w:p>
    <w:p w:rsidR="00856F28" w:rsidRPr="00DD5F21" w:rsidRDefault="00DD5F21" w:rsidP="00DD5F21">
      <w:pPr>
        <w:spacing w:line="276" w:lineRule="auto"/>
        <w:jc w:val="both"/>
        <w:rPr>
          <w:rFonts w:ascii="Times New Roman" w:hAnsi="Times New Roman" w:cs="Times New Roman"/>
          <w:sz w:val="36"/>
          <w:szCs w:val="36"/>
        </w:rPr>
      </w:pPr>
    </w:p>
    <w:sectPr w:rsidR="00856F28" w:rsidRPr="00DD5F21" w:rsidSect="00DD5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21"/>
    <w:rsid w:val="000B7E50"/>
    <w:rsid w:val="000E4985"/>
    <w:rsid w:val="00DD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A28E5-8638-42A3-8052-92CC74E8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5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5F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5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2022-12-26T08:27:00Z</dcterms:created>
  <dcterms:modified xsi:type="dcterms:W3CDTF">2022-12-26T08:30:00Z</dcterms:modified>
</cp:coreProperties>
</file>