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08" w:rsidRPr="00201F08" w:rsidRDefault="00201F08" w:rsidP="00201F08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1F08">
        <w:rPr>
          <w:rFonts w:ascii="Times New Roman" w:hAnsi="Times New Roman" w:cs="Times New Roman"/>
          <w:b/>
          <w:sz w:val="26"/>
          <w:szCs w:val="26"/>
        </w:rPr>
        <w:t>Mở bài trực tiếp mẫu 2</w:t>
      </w:r>
    </w:p>
    <w:p w:rsidR="00856F28" w:rsidRPr="00201F08" w:rsidRDefault="00201F08" w:rsidP="00201F0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F08">
        <w:rPr>
          <w:rFonts w:ascii="Times New Roman" w:hAnsi="Times New Roman" w:cs="Times New Roman"/>
          <w:sz w:val="26"/>
          <w:szCs w:val="26"/>
        </w:rPr>
        <w:t>Truyện Kiều là một trong những kiệt tác để đời trong nền văn học Việt Nam của Nguyễ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201F08">
        <w:rPr>
          <w:rFonts w:ascii="Times New Roman" w:hAnsi="Times New Roman" w:cs="Times New Roman"/>
          <w:sz w:val="26"/>
          <w:szCs w:val="26"/>
        </w:rPr>
        <w:t>Du. Với tài và tâm của mình, Nguyễn du vận dụng sáng tạo ngôn ngữ , nghệ thuật và sự thấ</w:t>
      </w:r>
      <w:r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201F08">
        <w:rPr>
          <w:rFonts w:ascii="Times New Roman" w:hAnsi="Times New Roman" w:cs="Times New Roman"/>
          <w:sz w:val="26"/>
          <w:szCs w:val="26"/>
        </w:rPr>
        <w:t>hiểu cảm thông tái hiện cuộc đời đầy sóng gió của Thúy Kiều và những mối tình nàng trả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201F08">
        <w:rPr>
          <w:rFonts w:ascii="Times New Roman" w:hAnsi="Times New Roman" w:cs="Times New Roman"/>
          <w:sz w:val="26"/>
          <w:szCs w:val="26"/>
        </w:rPr>
        <w:t>qua vớ</w:t>
      </w:r>
      <w:r>
        <w:rPr>
          <w:rFonts w:ascii="Times New Roman" w:hAnsi="Times New Roman" w:cs="Times New Roman"/>
          <w:sz w:val="26"/>
          <w:szCs w:val="26"/>
        </w:rPr>
        <w:t>i bao đau khô. Trong đó có anh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201F08">
        <w:rPr>
          <w:rFonts w:ascii="Times New Roman" w:hAnsi="Times New Roman" w:cs="Times New Roman"/>
          <w:sz w:val="26"/>
          <w:szCs w:val="26"/>
        </w:rPr>
        <w:t>hùng Từ Hải được khắc họa qua đoạ</w:t>
      </w:r>
      <w:r>
        <w:rPr>
          <w:rFonts w:ascii="Times New Roman" w:hAnsi="Times New Roman" w:cs="Times New Roman"/>
          <w:sz w:val="26"/>
          <w:szCs w:val="26"/>
        </w:rPr>
        <w:t>n trích Chí Khí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bookmarkStart w:id="0" w:name="_GoBack"/>
      <w:bookmarkEnd w:id="0"/>
      <w:r w:rsidRPr="00201F08">
        <w:rPr>
          <w:rFonts w:ascii="Times New Roman" w:hAnsi="Times New Roman" w:cs="Times New Roman"/>
          <w:sz w:val="26"/>
          <w:szCs w:val="26"/>
        </w:rPr>
        <w:t>Anh Hùng.</w:t>
      </w:r>
    </w:p>
    <w:sectPr w:rsidR="00856F28" w:rsidRPr="00201F08" w:rsidSect="00201F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08"/>
    <w:rsid w:val="000B7E50"/>
    <w:rsid w:val="000E4985"/>
    <w:rsid w:val="0020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668DB"/>
  <w15:chartTrackingRefBased/>
  <w15:docId w15:val="{15D1E578-EDA3-4708-8B7C-C041CCFF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2023-01-03T06:55:00Z</dcterms:created>
  <dcterms:modified xsi:type="dcterms:W3CDTF">2023-01-03T06:56:00Z</dcterms:modified>
</cp:coreProperties>
</file>