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B7" w:rsidRPr="000873B7" w:rsidRDefault="000873B7" w:rsidP="000873B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3B7">
        <w:rPr>
          <w:rFonts w:ascii="Times New Roman" w:hAnsi="Times New Roman" w:cs="Times New Roman"/>
          <w:b/>
          <w:sz w:val="26"/>
          <w:szCs w:val="26"/>
        </w:rPr>
        <w:t>Mở bài gián tiếp mẫu 2</w:t>
      </w:r>
    </w:p>
    <w:p w:rsidR="00856F28" w:rsidRPr="000873B7" w:rsidRDefault="000873B7" w:rsidP="000873B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3B7">
        <w:rPr>
          <w:rFonts w:ascii="Times New Roman" w:hAnsi="Times New Roman" w:cs="Times New Roman"/>
          <w:sz w:val="26"/>
          <w:szCs w:val="26"/>
        </w:rPr>
        <w:t>Nói đến Nguyễn Tuân là người ta nghĩ ngay đến một nhà văn suốt đời đi tìm cái đẹ</w:t>
      </w:r>
      <w:r>
        <w:rPr>
          <w:rFonts w:ascii="Times New Roman" w:hAnsi="Times New Roman" w:cs="Times New Roman"/>
          <w:sz w:val="26"/>
          <w:szCs w:val="26"/>
        </w:rPr>
        <w:t>p. Cái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873B7">
        <w:rPr>
          <w:rFonts w:ascii="Times New Roman" w:hAnsi="Times New Roman" w:cs="Times New Roman"/>
          <w:sz w:val="26"/>
          <w:szCs w:val="26"/>
        </w:rPr>
        <w:t>đẹp trong các tác phẩm của ông phải là cái đẹp đạt đến độ hoàn thiện, hoàn mỹ. Sự nghiệ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873B7">
        <w:rPr>
          <w:rFonts w:ascii="Times New Roman" w:hAnsi="Times New Roman" w:cs="Times New Roman"/>
          <w:sz w:val="26"/>
          <w:szCs w:val="26"/>
        </w:rPr>
        <w:t>cầm bút của Nguyễn Tuân đạt được rất nhiều thành tựu kê cả trước và sau cách mạng. “Ngườ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873B7">
        <w:rPr>
          <w:rFonts w:ascii="Times New Roman" w:hAnsi="Times New Roman" w:cs="Times New Roman"/>
          <w:sz w:val="26"/>
          <w:szCs w:val="26"/>
        </w:rPr>
        <w:t>lái đò sông Đà” trích từ tập tùy bút “Sông Đà” là một trong những sáng tác tiêu biểu củ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0873B7">
        <w:rPr>
          <w:rFonts w:ascii="Times New Roman" w:hAnsi="Times New Roman" w:cs="Times New Roman"/>
          <w:sz w:val="26"/>
          <w:szCs w:val="26"/>
        </w:rPr>
        <w:t>Nguyễn Tuân sau cách mạng tháng Tám.</w:t>
      </w:r>
    </w:p>
    <w:sectPr w:rsidR="00856F28" w:rsidRPr="000873B7" w:rsidSect="00087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B7"/>
    <w:rsid w:val="000873B7"/>
    <w:rsid w:val="000B7E50"/>
    <w:rsid w:val="000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6489"/>
  <w15:chartTrackingRefBased/>
  <w15:docId w15:val="{DE8D6640-E139-4312-80A4-515A6F2D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2023-01-03T08:14:00Z</dcterms:created>
  <dcterms:modified xsi:type="dcterms:W3CDTF">2023-01-03T08:14:00Z</dcterms:modified>
</cp:coreProperties>
</file>