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344" w:rsidRPr="003357C1" w:rsidRDefault="001B5344" w:rsidP="001B5344">
      <w:pPr>
        <w:pStyle w:val="Heading3"/>
        <w:shd w:val="clear" w:color="auto" w:fill="FFFFFF"/>
        <w:spacing w:before="0" w:beforeAutospacing="0" w:after="0" w:afterAutospacing="0" w:line="360" w:lineRule="auto"/>
        <w:jc w:val="center"/>
        <w:rPr>
          <w:sz w:val="36"/>
          <w:szCs w:val="36"/>
        </w:rPr>
      </w:pPr>
      <w:r w:rsidRPr="003357C1">
        <w:rPr>
          <w:sz w:val="36"/>
          <w:szCs w:val="36"/>
        </w:rPr>
        <w:t xml:space="preserve">Mở bài Hồn Trương Ba da hàng thịt mẫu </w:t>
      </w:r>
      <w:r>
        <w:rPr>
          <w:sz w:val="36"/>
          <w:szCs w:val="36"/>
        </w:rPr>
        <w:t>5</w:t>
      </w:r>
    </w:p>
    <w:p w:rsidR="001B5344" w:rsidRPr="003357C1" w:rsidRDefault="001B5344" w:rsidP="001B5344">
      <w:pPr>
        <w:pStyle w:val="NormalWeb"/>
        <w:shd w:val="clear" w:color="auto" w:fill="FFFFFF"/>
        <w:spacing w:before="0" w:beforeAutospacing="0" w:after="0" w:afterAutospacing="0" w:line="360" w:lineRule="auto"/>
        <w:jc w:val="both"/>
        <w:rPr>
          <w:sz w:val="36"/>
          <w:szCs w:val="36"/>
        </w:rPr>
      </w:pPr>
      <w:r w:rsidRPr="003357C1">
        <w:rPr>
          <w:sz w:val="36"/>
          <w:szCs w:val="36"/>
        </w:rPr>
        <w:t>Sân khấu kịch những năm 80 của thế kỷ XX người ta vẫn nói có một hiện tượng đặc biệt, đó là Lưu Quang Vũ. Ở thời điểm đó ông là một trong những nhà soạn kịch tài năng nhất của nền văn học nghệ thuật Việt Nam hiện đại. Kịch của ông đặc sắc hơn cũng bởi lẽ là sự kết hợp hấp dẫn của kịch bản văn học và nghệ thuật sân khấu, giữa tính hiện dại với giá trị truyền thống, sự phê phán mạnh mẽ đầy quyết liệt với chất trữ tình đằm thắm mà bay bổng. Và "Hồn Trương Ba, da hàng thịt" là một tác phẩm đáng chú ý nhất trong những sáng tác của ông.</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344"/>
    <w:rsid w:val="001B5344"/>
    <w:rsid w:val="00251461"/>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A6FE8F-B014-4213-9895-1A8FF22EE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B53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B534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B53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492</Characters>
  <Application>Microsoft Office Word</Application>
  <DocSecurity>0</DocSecurity>
  <Lines>4</Lines>
  <Paragraphs>1</Paragraphs>
  <ScaleCrop>false</ScaleCrop>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2023-02-09T07:11:00Z</dcterms:created>
  <dcterms:modified xsi:type="dcterms:W3CDTF">2023-02-09T07:11:00Z</dcterms:modified>
</cp:coreProperties>
</file>