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3446DA" w:rsidRDefault="003446DA" w:rsidP="003446DA">
      <w:pPr>
        <w:shd w:val="clear" w:color="auto" w:fill="FFFFFF"/>
        <w:spacing w:before="405" w:after="255" w:line="276" w:lineRule="auto"/>
        <w:jc w:val="center"/>
        <w:outlineLvl w:val="2"/>
        <w:rPr>
          <w:rFonts w:ascii="Times New Roman" w:eastAsia="Times New Roman" w:hAnsi="Times New Roman" w:cs="Times New Roman"/>
          <w:b/>
          <w:bCs/>
          <w:color w:val="000000" w:themeColor="text1"/>
          <w:sz w:val="26"/>
          <w:szCs w:val="26"/>
          <w:lang w:val="vi-VN"/>
        </w:rPr>
      </w:pPr>
      <w:bookmarkStart w:id="0" w:name="_GoBack"/>
      <w:r w:rsidRPr="003446DA">
        <w:rPr>
          <w:rFonts w:ascii="Times New Roman" w:eastAsia="Times New Roman" w:hAnsi="Times New Roman" w:cs="Times New Roman"/>
          <w:b/>
          <w:bCs/>
          <w:color w:val="000000" w:themeColor="text1"/>
          <w:sz w:val="26"/>
          <w:szCs w:val="26"/>
        </w:rPr>
        <w:t xml:space="preserve">Mẫu mở bài tây tiến trực tiếp </w:t>
      </w:r>
      <w:r w:rsidRPr="003446DA">
        <w:rPr>
          <w:rFonts w:ascii="Times New Roman" w:eastAsia="Times New Roman" w:hAnsi="Times New Roman" w:cs="Times New Roman"/>
          <w:b/>
          <w:bCs/>
          <w:color w:val="000000" w:themeColor="text1"/>
          <w:sz w:val="26"/>
          <w:szCs w:val="26"/>
          <w:lang w:val="vi-VN"/>
        </w:rPr>
        <w:t xml:space="preserve">mẫu </w:t>
      </w:r>
      <w:r w:rsidRPr="003446DA">
        <w:rPr>
          <w:rFonts w:ascii="Times New Roman" w:eastAsia="Times New Roman" w:hAnsi="Times New Roman" w:cs="Times New Roman"/>
          <w:b/>
          <w:bCs/>
          <w:color w:val="000000" w:themeColor="text1"/>
          <w:sz w:val="26"/>
          <w:szCs w:val="26"/>
          <w:lang w:val="vi-VN"/>
        </w:rPr>
        <w:t>5</w:t>
      </w:r>
    </w:p>
    <w:bookmarkEnd w:id="0"/>
    <w:p w:rsidR="003446DA" w:rsidRPr="003446DA" w:rsidRDefault="003446DA" w:rsidP="003446DA">
      <w:pPr>
        <w:pStyle w:val="NormalWeb"/>
        <w:shd w:val="clear" w:color="auto" w:fill="FFFFFF"/>
        <w:spacing w:before="0" w:beforeAutospacing="0" w:after="390" w:afterAutospacing="0" w:line="276" w:lineRule="auto"/>
        <w:jc w:val="both"/>
        <w:rPr>
          <w:color w:val="222222"/>
          <w:sz w:val="26"/>
          <w:szCs w:val="26"/>
        </w:rPr>
      </w:pPr>
      <w:r w:rsidRPr="003446DA">
        <w:rPr>
          <w:color w:val="222222"/>
          <w:sz w:val="26"/>
          <w:szCs w:val="26"/>
        </w:rPr>
        <w:t>Sự nghiệp văn học của Quang Dũng tuy không phong phú, đồ sộ như những nhà thơ khác, nhưng mỗi một tác phẩm của ông để lại đều để lại những dấu ấn đậm sâu trong lòng bạn đọc. Trong sự nghiệp sáng tác của mình, bài thơ Tây Tiến chính là tác phẩm nổi bật nhất của ông. Qua những vần thơ đầy tinh tế, sinh động mà cũng vô cùng chân thực, ông đã khắc họa thành công chân dung của những người lính, binh đoàn Tây Tiến.</w:t>
      </w:r>
    </w:p>
    <w:p w:rsidR="003446DA" w:rsidRPr="003446DA" w:rsidRDefault="003446DA" w:rsidP="003446DA">
      <w:pPr>
        <w:pStyle w:val="NormalWeb"/>
        <w:shd w:val="clear" w:color="auto" w:fill="FFFFFF"/>
        <w:spacing w:before="0" w:beforeAutospacing="0" w:after="390" w:afterAutospacing="0" w:line="276" w:lineRule="auto"/>
        <w:jc w:val="both"/>
        <w:rPr>
          <w:color w:val="222222"/>
          <w:sz w:val="26"/>
          <w:szCs w:val="26"/>
        </w:rPr>
      </w:pPr>
      <w:r w:rsidRPr="003446DA">
        <w:rPr>
          <w:color w:val="222222"/>
          <w:sz w:val="26"/>
          <w:szCs w:val="26"/>
        </w:rPr>
        <w:t>Tây Tiến được Quang Dũng viết vào năm 1948, tại Phù Lưu Chanh, sau khi ông rời binh đoàn Tây Tiến để công tác ở một nơi khác. Mặc dù đã rời binh đoàn, những nỗi nhớ và tình yêu dành cho đồng đội, đơn vị cũ vẫn luôn tha thiết, nnhững điều đó đã kết tinh nên tác phẩm nghệ thuật này. Bởi vậy, nỗi nhớ tha thiết, sâu đậm chính là cảm xúc chủ đạo xuyên suốt bài thơ</w:t>
      </w:r>
    </w:p>
    <w:p w:rsidR="003446DA" w:rsidRPr="003446DA" w:rsidRDefault="003446DA" w:rsidP="003446DA">
      <w:pPr>
        <w:shd w:val="clear" w:color="auto" w:fill="FFFFFF"/>
        <w:spacing w:before="405" w:after="255" w:line="276" w:lineRule="auto"/>
        <w:jc w:val="both"/>
        <w:outlineLvl w:val="2"/>
        <w:rPr>
          <w:rFonts w:ascii="Times New Roman" w:eastAsia="Times New Roman" w:hAnsi="Times New Roman" w:cs="Times New Roman"/>
          <w:b/>
          <w:bCs/>
          <w:color w:val="000000" w:themeColor="text1"/>
          <w:sz w:val="26"/>
          <w:szCs w:val="26"/>
          <w:lang w:val="vi-VN"/>
        </w:rPr>
      </w:pPr>
    </w:p>
    <w:sectPr w:rsidR="003446DA" w:rsidRPr="003446DA" w:rsidSect="003446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6DA"/>
    <w:rsid w:val="000B7E50"/>
    <w:rsid w:val="000E4985"/>
    <w:rsid w:val="0034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E3BAE"/>
  <w15:chartTrackingRefBased/>
  <w15:docId w15:val="{2EBB0FA0-73C0-4C10-9219-67BF2D99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6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95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Company>Microsoft</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2023-01-05T02:46:00Z</dcterms:created>
  <dcterms:modified xsi:type="dcterms:W3CDTF">2023-01-05T02:46:00Z</dcterms:modified>
</cp:coreProperties>
</file>