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C6F32" w:rsidRDefault="00EC6F32" w:rsidP="00EC6F32">
      <w:pPr>
        <w:shd w:val="clear" w:color="auto" w:fill="FFFFFF"/>
        <w:spacing w:before="405" w:after="255" w:line="276" w:lineRule="auto"/>
        <w:jc w:val="center"/>
        <w:outlineLvl w:val="2"/>
        <w:rPr>
          <w:rFonts w:ascii="Times New Roman" w:eastAsia="Times New Roman" w:hAnsi="Times New Roman" w:cs="Times New Roman"/>
          <w:b/>
          <w:bCs/>
          <w:color w:val="000000" w:themeColor="text1"/>
          <w:sz w:val="26"/>
          <w:szCs w:val="26"/>
          <w:lang w:val="vi-VN"/>
        </w:rPr>
      </w:pPr>
      <w:bookmarkStart w:id="0" w:name="_GoBack"/>
      <w:r w:rsidRPr="00EC6F32">
        <w:rPr>
          <w:rFonts w:ascii="Times New Roman" w:eastAsia="Times New Roman" w:hAnsi="Times New Roman" w:cs="Times New Roman"/>
          <w:b/>
          <w:bCs/>
          <w:color w:val="000000" w:themeColor="text1"/>
          <w:sz w:val="26"/>
          <w:szCs w:val="26"/>
        </w:rPr>
        <w:t xml:space="preserve">Mẫu mở bài tây tiến trực tiếp </w:t>
      </w:r>
      <w:r w:rsidRPr="00EC6F32">
        <w:rPr>
          <w:rFonts w:ascii="Times New Roman" w:eastAsia="Times New Roman" w:hAnsi="Times New Roman" w:cs="Times New Roman"/>
          <w:b/>
          <w:bCs/>
          <w:color w:val="000000" w:themeColor="text1"/>
          <w:sz w:val="26"/>
          <w:szCs w:val="26"/>
          <w:lang w:val="vi-VN"/>
        </w:rPr>
        <w:t xml:space="preserve">mẫu </w:t>
      </w:r>
      <w:r w:rsidRPr="00EC6F32">
        <w:rPr>
          <w:rFonts w:ascii="Times New Roman" w:eastAsia="Times New Roman" w:hAnsi="Times New Roman" w:cs="Times New Roman"/>
          <w:b/>
          <w:bCs/>
          <w:color w:val="000000" w:themeColor="text1"/>
          <w:sz w:val="26"/>
          <w:szCs w:val="26"/>
          <w:lang w:val="vi-VN"/>
        </w:rPr>
        <w:t>4</w:t>
      </w:r>
    </w:p>
    <w:bookmarkEnd w:id="0"/>
    <w:p w:rsidR="00EC6F32" w:rsidRPr="00EC6F32" w:rsidRDefault="00EC6F32" w:rsidP="00EC6F32">
      <w:pPr>
        <w:shd w:val="clear" w:color="auto" w:fill="FFFFFF"/>
        <w:spacing w:before="405" w:after="255" w:line="276" w:lineRule="auto"/>
        <w:jc w:val="both"/>
        <w:outlineLvl w:val="2"/>
        <w:rPr>
          <w:rFonts w:ascii="Times New Roman" w:eastAsia="Times New Roman" w:hAnsi="Times New Roman" w:cs="Times New Roman"/>
          <w:b/>
          <w:bCs/>
          <w:color w:val="000000" w:themeColor="text1"/>
          <w:sz w:val="26"/>
          <w:szCs w:val="26"/>
          <w:lang w:val="vi-VN"/>
        </w:rPr>
      </w:pPr>
      <w:r w:rsidRPr="00EC6F32">
        <w:rPr>
          <w:rFonts w:ascii="Times New Roman" w:hAnsi="Times New Roman" w:cs="Times New Roman"/>
          <w:color w:val="222222"/>
          <w:sz w:val="26"/>
          <w:szCs w:val="26"/>
          <w:shd w:val="clear" w:color="auto" w:fill="FFFFFF"/>
        </w:rPr>
        <w:t>Quang Dũng là một nghệ sĩ đa tài trưởng thành trong kháng chiến chống thực dân Pháp, ông đã từng tham gia hoạt động và chiến đấu trong binh đoàn Tây Tiến, chính vì những trải nghiệm cùng sống, cùng chiến đấu gắn bó với nhau trong những ngày tháng gian khổ ấy đã để lại những miền kí ức không thể phai mờ trong tâm hồn của nhà thơ. Hơn nữa, những trải nghiệm về chiến tranh, cuộc sống gian khổ của người lính cũng chính là chất liệu, là nguồn cảm hứng quan trọng trong sáng tác thơ ca của Quang Dũng. Ông đã để lại cho nền văn học rất nhiều bài thơ hay viết về đề tài chiến tranh, người lính, nhưng trong đó Tây Tiến chính là tác phẩm tiêu biểu nhất kết tinh mọi tài năng, phong cách và con người của Quang Dũng.</w:t>
      </w:r>
    </w:p>
    <w:sectPr w:rsidR="00EC6F32" w:rsidRPr="00EC6F32" w:rsidSect="00EC6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32"/>
    <w:rsid w:val="000B7E50"/>
    <w:rsid w:val="000E4985"/>
    <w:rsid w:val="00EC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DF38"/>
  <w15:chartTrackingRefBased/>
  <w15:docId w15:val="{7E853D8C-6CAA-4413-A588-EA27657E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Company>Microsoft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2023-01-05T02:45:00Z</dcterms:created>
  <dcterms:modified xsi:type="dcterms:W3CDTF">2023-01-05T02:46:00Z</dcterms:modified>
</cp:coreProperties>
</file>