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B0BF1" w:rsidRDefault="004B0BF1" w:rsidP="004B0BF1">
      <w:pPr>
        <w:spacing w:line="276" w:lineRule="auto"/>
        <w:jc w:val="center"/>
        <w:rPr>
          <w:rFonts w:ascii="Times New Roman" w:hAnsi="Times New Roman" w:cs="Times New Roman"/>
          <w:b/>
          <w:color w:val="000000"/>
          <w:sz w:val="26"/>
          <w:szCs w:val="26"/>
        </w:rPr>
      </w:pPr>
      <w:r w:rsidRPr="004B0BF1">
        <w:rPr>
          <w:rFonts w:ascii="Times New Roman" w:hAnsi="Times New Roman" w:cs="Times New Roman"/>
          <w:b/>
          <w:color w:val="000000"/>
          <w:sz w:val="26"/>
          <w:szCs w:val="26"/>
        </w:rPr>
        <w:t xml:space="preserve">Kiều ở lầu Ngưng Bích mẫu </w:t>
      </w:r>
      <w:r w:rsidRPr="004B0BF1">
        <w:rPr>
          <w:rFonts w:ascii="Times New Roman" w:hAnsi="Times New Roman" w:cs="Times New Roman"/>
          <w:b/>
          <w:color w:val="000000"/>
          <w:sz w:val="26"/>
          <w:szCs w:val="26"/>
        </w:rPr>
        <w:t>5</w:t>
      </w:r>
    </w:p>
    <w:p w:rsidR="004B0BF1" w:rsidRPr="004B0BF1" w:rsidRDefault="004B0BF1" w:rsidP="004B0BF1">
      <w:pPr>
        <w:pStyle w:val="NormalWeb"/>
        <w:shd w:val="clear" w:color="auto" w:fill="FFFFFF"/>
        <w:spacing w:before="0" w:beforeAutospacing="0" w:after="240" w:afterAutospacing="0" w:line="276" w:lineRule="auto"/>
        <w:jc w:val="both"/>
        <w:rPr>
          <w:sz w:val="26"/>
          <w:szCs w:val="26"/>
        </w:rPr>
      </w:pPr>
      <w:r w:rsidRPr="004B0BF1">
        <w:rPr>
          <w:sz w:val="26"/>
          <w:szCs w:val="26"/>
        </w:rPr>
        <w:t>Trong Truyện Kiều có nhiều đoạn thơ hay miêu tả nỗi cô đơn, nhớ nhà của Kiều, nhưng không đoạn nào thể hiện được tâm trạng bi đát, bế tắc, đơn côi như đoạn Kiều ở lầu Ngưng Bích.Sau khi biết mình bị bán vào lầu xanh, Kiều đã tự tử, nhưng không chết. Biết Kiều tính cách khẳng khái, cứng rắn, Tú Bà đã cho Kiều ở riêng trong lầu Ngưng Bích để thực hiện một âm mưu khác.</w:t>
      </w:r>
    </w:p>
    <w:p w:rsidR="004B0BF1" w:rsidRPr="004B0BF1" w:rsidRDefault="004B0BF1" w:rsidP="004B0BF1">
      <w:pPr>
        <w:pStyle w:val="NormalWeb"/>
        <w:shd w:val="clear" w:color="auto" w:fill="FFFFFF"/>
        <w:spacing w:before="0" w:beforeAutospacing="0" w:after="240" w:afterAutospacing="0" w:line="276" w:lineRule="auto"/>
        <w:jc w:val="both"/>
        <w:rPr>
          <w:sz w:val="26"/>
          <w:szCs w:val="26"/>
        </w:rPr>
      </w:pPr>
      <w:r w:rsidRPr="004B0BF1">
        <w:rPr>
          <w:sz w:val="26"/>
          <w:szCs w:val="26"/>
        </w:rPr>
        <w:t>Trong thời gian này, sức khỏe của Kiều mới hồi phục trở lại, nhưng tình cảm lại hết sức cô đơn. Chết thì nàng đã không muốn chết nữa vì sợ bị lụy cho cha mẹ, nhưng sống thì sẽ sống như thế nào, một thân một mình ở nơi hoàn toàn xa lạ, tứ cố vô thân? Đây là đoạn thơ hay nổi tiếng của Truyện Kiều, cực tả nỗi lòng cô đơn, buồn thảm, bi đát đó của nàng Kiều.</w:t>
      </w:r>
    </w:p>
    <w:p w:rsidR="004B0BF1" w:rsidRPr="004B0BF1" w:rsidRDefault="004B0BF1" w:rsidP="004B0BF1">
      <w:pPr>
        <w:pStyle w:val="NormalWeb"/>
        <w:shd w:val="clear" w:color="auto" w:fill="FFFFFF"/>
        <w:spacing w:before="0" w:beforeAutospacing="0" w:after="240" w:afterAutospacing="0" w:line="276" w:lineRule="auto"/>
        <w:jc w:val="both"/>
        <w:rPr>
          <w:sz w:val="26"/>
          <w:szCs w:val="26"/>
        </w:rPr>
      </w:pPr>
      <w:r w:rsidRPr="004B0BF1">
        <w:rPr>
          <w:sz w:val="26"/>
          <w:szCs w:val="26"/>
        </w:rPr>
        <w:t>Trước hết, Nguyễn Du miêu tả tình cảnh cô đơn của Kiều khi ở lầu Ngưng Bích bằng cách vẽ ra khung cảnh xung quanh theo con mắt của Kiều:</w:t>
      </w:r>
    </w:p>
    <w:p w:rsidR="004B0BF1" w:rsidRPr="004B0BF1" w:rsidRDefault="004B0BF1" w:rsidP="004B0BF1">
      <w:pPr>
        <w:pStyle w:val="NormalWeb"/>
        <w:shd w:val="clear" w:color="auto" w:fill="FFFFFF"/>
        <w:spacing w:before="0" w:beforeAutospacing="0" w:after="0" w:afterAutospacing="0" w:line="276" w:lineRule="auto"/>
        <w:jc w:val="center"/>
        <w:rPr>
          <w:sz w:val="26"/>
          <w:szCs w:val="26"/>
        </w:rPr>
      </w:pPr>
      <w:r w:rsidRPr="004B0BF1">
        <w:rPr>
          <w:rStyle w:val="Emphasis"/>
          <w:sz w:val="26"/>
          <w:szCs w:val="26"/>
          <w:bdr w:val="none" w:sz="0" w:space="0" w:color="auto" w:frame="1"/>
        </w:rPr>
        <w:t>Trước lầu Ngưng Bích khóa xuân</w:t>
      </w:r>
      <w:r w:rsidRPr="004B0BF1">
        <w:rPr>
          <w:sz w:val="26"/>
          <w:szCs w:val="26"/>
        </w:rPr>
        <w:br/>
      </w:r>
      <w:r w:rsidRPr="004B0BF1">
        <w:rPr>
          <w:rStyle w:val="Emphasis"/>
          <w:sz w:val="26"/>
          <w:szCs w:val="26"/>
          <w:bdr w:val="none" w:sz="0" w:space="0" w:color="auto" w:frame="1"/>
        </w:rPr>
        <w:t>Vẻ non xa, tấm trăng gần ở chung</w:t>
      </w:r>
      <w:r w:rsidRPr="004B0BF1">
        <w:rPr>
          <w:sz w:val="26"/>
          <w:szCs w:val="26"/>
        </w:rPr>
        <w:br/>
      </w:r>
      <w:r w:rsidRPr="004B0BF1">
        <w:rPr>
          <w:rStyle w:val="Emphasis"/>
          <w:sz w:val="26"/>
          <w:szCs w:val="26"/>
          <w:bdr w:val="none" w:sz="0" w:space="0" w:color="auto" w:frame="1"/>
        </w:rPr>
        <w:t>Bốn bề bát ngát xa trông</w:t>
      </w:r>
      <w:r w:rsidRPr="004B0BF1">
        <w:rPr>
          <w:sz w:val="26"/>
          <w:szCs w:val="26"/>
        </w:rPr>
        <w:br/>
      </w:r>
      <w:r w:rsidRPr="004B0BF1">
        <w:rPr>
          <w:rStyle w:val="Emphasis"/>
          <w:sz w:val="26"/>
          <w:szCs w:val="26"/>
          <w:bdr w:val="none" w:sz="0" w:space="0" w:color="auto" w:frame="1"/>
        </w:rPr>
        <w:t>Cát vàng cồn nọ, bụi hồng dặm kia</w:t>
      </w:r>
      <w:r w:rsidRPr="004B0BF1">
        <w:rPr>
          <w:sz w:val="26"/>
          <w:szCs w:val="26"/>
        </w:rPr>
        <w:br/>
      </w:r>
      <w:r w:rsidRPr="004B0BF1">
        <w:rPr>
          <w:rStyle w:val="Emphasis"/>
          <w:sz w:val="26"/>
          <w:szCs w:val="26"/>
          <w:bdr w:val="none" w:sz="0" w:space="0" w:color="auto" w:frame="1"/>
        </w:rPr>
        <w:t>Bẽ bàng mây sớm đèn khuya</w:t>
      </w:r>
      <w:r w:rsidRPr="004B0BF1">
        <w:rPr>
          <w:sz w:val="26"/>
          <w:szCs w:val="26"/>
        </w:rPr>
        <w:br/>
      </w:r>
      <w:r w:rsidRPr="004B0BF1">
        <w:rPr>
          <w:rStyle w:val="Emphasis"/>
          <w:sz w:val="26"/>
          <w:szCs w:val="26"/>
          <w:bdr w:val="none" w:sz="0" w:space="0" w:color="auto" w:frame="1"/>
        </w:rPr>
        <w:t>Nửa tình, nửa cảnh như chia tấm lòng</w:t>
      </w:r>
    </w:p>
    <w:p w:rsidR="004B0BF1" w:rsidRPr="004B0BF1" w:rsidRDefault="004B0BF1" w:rsidP="004B0BF1">
      <w:pPr>
        <w:pStyle w:val="NormalWeb"/>
        <w:shd w:val="clear" w:color="auto" w:fill="FFFFFF"/>
        <w:spacing w:before="0" w:beforeAutospacing="0" w:after="240" w:afterAutospacing="0" w:line="276" w:lineRule="auto"/>
        <w:jc w:val="both"/>
        <w:rPr>
          <w:sz w:val="26"/>
          <w:szCs w:val="26"/>
        </w:rPr>
      </w:pPr>
      <w:r w:rsidRPr="004B0BF1">
        <w:rPr>
          <w:sz w:val="26"/>
          <w:szCs w:val="26"/>
        </w:rPr>
        <w:t>Hai chữ “khóa xuân” rất đẹp nhưng nói lên thực chất Kiều bị giam lỏng. Câu “Vẻ non xa, tấm trăng gần ở chung” cũng rất đẹp, cực tả cảnh cô đơn của Kiều. Lầu Ngưng Bích cao quá, trơ trọi quá, Kiều như chỉ còn “ở chung” làm bạn với “vẻ non xa, tấm trăng gần” (gần trăng vì lầu quá cao). Một cảm giác trơ trọi, rợn ngợp, lơ lửng tràn ngập câu thơ. Nhìn ra xung quanh chỉ thấy một không gian bao la, xa vời: non xa, xa trông, cát vàng, cồn nọ, bụi hồng dặm kia, tịnh không một bóng cây, bóng nhà, bóng người.</w:t>
      </w:r>
    </w:p>
    <w:p w:rsidR="004B0BF1" w:rsidRPr="004B0BF1" w:rsidRDefault="004B0BF1" w:rsidP="004B0BF1">
      <w:pPr>
        <w:pStyle w:val="NormalWeb"/>
        <w:shd w:val="clear" w:color="auto" w:fill="FFFFFF"/>
        <w:spacing w:before="0" w:beforeAutospacing="0" w:after="240" w:afterAutospacing="0" w:line="276" w:lineRule="auto"/>
        <w:jc w:val="both"/>
        <w:rPr>
          <w:sz w:val="26"/>
          <w:szCs w:val="26"/>
        </w:rPr>
      </w:pPr>
      <w:r w:rsidRPr="004B0BF1">
        <w:rPr>
          <w:sz w:val="26"/>
          <w:szCs w:val="26"/>
        </w:rPr>
        <w:t>Về thời gian, sớm làm bạn với mây, khuya làm bạn với đèn, thức ngủ một mình thui thủi triền miên, thật là bẽ bàng - ngao ngán và vô vọng. Nhưng nàng buồn về cảnh một phần, một phần khác buồn hơn là vì tình. Đó là hai nỗi buồn chia sẻ tâm hồn nàng.Thứ hai, nhà thơ cực tả nỗi lòng nhớ nhung, thương xót đối với người thân. Người đầu tiên được nhớ trong giờ phút cô quạnh ấy là Kim Trọng, người tình mà nàng đã nặng lòng thề hẹn:</w:t>
      </w:r>
    </w:p>
    <w:p w:rsidR="004B0BF1" w:rsidRPr="004B0BF1" w:rsidRDefault="004B0BF1" w:rsidP="004B0BF1">
      <w:pPr>
        <w:pStyle w:val="NormalWeb"/>
        <w:shd w:val="clear" w:color="auto" w:fill="FFFFFF"/>
        <w:spacing w:before="0" w:beforeAutospacing="0" w:after="0" w:afterAutospacing="0" w:line="276" w:lineRule="auto"/>
        <w:jc w:val="center"/>
        <w:rPr>
          <w:sz w:val="26"/>
          <w:szCs w:val="26"/>
        </w:rPr>
      </w:pPr>
      <w:r w:rsidRPr="004B0BF1">
        <w:rPr>
          <w:rStyle w:val="Emphasis"/>
          <w:sz w:val="26"/>
          <w:szCs w:val="26"/>
          <w:bdr w:val="none" w:sz="0" w:space="0" w:color="auto" w:frame="1"/>
        </w:rPr>
        <w:t>Tưởng người dưới nguyệt chén đồng</w:t>
      </w:r>
      <w:r w:rsidRPr="004B0BF1">
        <w:rPr>
          <w:sz w:val="26"/>
          <w:szCs w:val="26"/>
        </w:rPr>
        <w:br/>
      </w:r>
      <w:r w:rsidRPr="004B0BF1">
        <w:rPr>
          <w:rStyle w:val="Emphasis"/>
          <w:sz w:val="26"/>
          <w:szCs w:val="26"/>
          <w:bdr w:val="none" w:sz="0" w:space="0" w:color="auto" w:frame="1"/>
        </w:rPr>
        <w:t>Tin sương luống những rày trông mai chờ</w:t>
      </w:r>
    </w:p>
    <w:p w:rsidR="004B0BF1" w:rsidRPr="004B0BF1" w:rsidRDefault="004B0BF1" w:rsidP="004B0BF1">
      <w:pPr>
        <w:pStyle w:val="NormalWeb"/>
        <w:shd w:val="clear" w:color="auto" w:fill="FFFFFF"/>
        <w:spacing w:before="0" w:beforeAutospacing="0" w:after="240" w:afterAutospacing="0" w:line="276" w:lineRule="auto"/>
        <w:jc w:val="both"/>
        <w:rPr>
          <w:sz w:val="26"/>
          <w:szCs w:val="26"/>
        </w:rPr>
      </w:pPr>
      <w:r w:rsidRPr="004B0BF1">
        <w:rPr>
          <w:sz w:val="26"/>
          <w:szCs w:val="26"/>
        </w:rPr>
        <w:t>Trong tâm trí nàng vẫn còn như in hình ảnh hai người cùng uống rượu thề nguyền dưới trăng: “Đinh ninh hai miệng một lời song song”. Kiều thương nhất là việc Kim Trọng vẫn chưa biết Kiều đã thuộc về người khác, vẫn đang ngày đêm trông chờ nàng một cách uổng công.Hết thương Kim Trọng, nàng lại thương mình:</w:t>
      </w:r>
    </w:p>
    <w:p w:rsidR="004B0BF1" w:rsidRPr="004B0BF1" w:rsidRDefault="004B0BF1" w:rsidP="004B0BF1">
      <w:pPr>
        <w:pStyle w:val="NormalWeb"/>
        <w:shd w:val="clear" w:color="auto" w:fill="FFFFFF"/>
        <w:spacing w:before="0" w:beforeAutospacing="0" w:after="0" w:afterAutospacing="0" w:line="276" w:lineRule="auto"/>
        <w:jc w:val="center"/>
        <w:rPr>
          <w:sz w:val="26"/>
          <w:szCs w:val="26"/>
        </w:rPr>
      </w:pPr>
      <w:r w:rsidRPr="004B0BF1">
        <w:rPr>
          <w:rStyle w:val="Emphasis"/>
          <w:sz w:val="26"/>
          <w:szCs w:val="26"/>
          <w:bdr w:val="none" w:sz="0" w:space="0" w:color="auto" w:frame="1"/>
        </w:rPr>
        <w:t>Bên trời góc bể bơ vơ</w:t>
      </w:r>
      <w:r w:rsidRPr="004B0BF1">
        <w:rPr>
          <w:sz w:val="26"/>
          <w:szCs w:val="26"/>
        </w:rPr>
        <w:br/>
      </w:r>
      <w:r w:rsidRPr="004B0BF1">
        <w:rPr>
          <w:rStyle w:val="Emphasis"/>
          <w:sz w:val="26"/>
          <w:szCs w:val="26"/>
          <w:bdr w:val="none" w:sz="0" w:space="0" w:color="auto" w:frame="1"/>
        </w:rPr>
        <w:t>Tấm son gột rửa bao giờ cho phai</w:t>
      </w:r>
    </w:p>
    <w:p w:rsidR="004B0BF1" w:rsidRPr="004B0BF1" w:rsidRDefault="004B0BF1" w:rsidP="004B0BF1">
      <w:pPr>
        <w:pStyle w:val="NormalWeb"/>
        <w:shd w:val="clear" w:color="auto" w:fill="FFFFFF"/>
        <w:spacing w:before="0" w:beforeAutospacing="0" w:after="240" w:afterAutospacing="0" w:line="276" w:lineRule="auto"/>
        <w:jc w:val="both"/>
        <w:rPr>
          <w:sz w:val="26"/>
          <w:szCs w:val="26"/>
        </w:rPr>
      </w:pPr>
      <w:r w:rsidRPr="004B0BF1">
        <w:rPr>
          <w:sz w:val="26"/>
          <w:szCs w:val="26"/>
        </w:rPr>
        <w:t>“Tấm son” đây là tấm lòng thủy chung, son sắt của Thuý Kiều đối với Kim Trọng. Nói bao giờ mới quên được mối tình có nghĩa là chẳng bao giờ quên được. Kế đến là nhớ thương cha mẹ già:</w:t>
      </w:r>
    </w:p>
    <w:p w:rsidR="004B0BF1" w:rsidRPr="004B0BF1" w:rsidRDefault="004B0BF1" w:rsidP="004B0BF1">
      <w:pPr>
        <w:pStyle w:val="NormalWeb"/>
        <w:shd w:val="clear" w:color="auto" w:fill="FFFFFF"/>
        <w:spacing w:before="0" w:beforeAutospacing="0" w:after="0" w:afterAutospacing="0" w:line="276" w:lineRule="auto"/>
        <w:jc w:val="center"/>
        <w:rPr>
          <w:sz w:val="26"/>
          <w:szCs w:val="26"/>
        </w:rPr>
      </w:pPr>
      <w:r w:rsidRPr="004B0BF1">
        <w:rPr>
          <w:rStyle w:val="Emphasis"/>
          <w:sz w:val="26"/>
          <w:szCs w:val="26"/>
          <w:bdr w:val="none" w:sz="0" w:space="0" w:color="auto" w:frame="1"/>
        </w:rPr>
        <w:lastRenderedPageBreak/>
        <w:t>Xót người tựa cửa hôm mai</w:t>
      </w:r>
      <w:r w:rsidRPr="004B0BF1">
        <w:rPr>
          <w:sz w:val="26"/>
          <w:szCs w:val="26"/>
        </w:rPr>
        <w:br/>
      </w:r>
      <w:r w:rsidRPr="004B0BF1">
        <w:rPr>
          <w:rStyle w:val="Emphasis"/>
          <w:sz w:val="26"/>
          <w:szCs w:val="26"/>
          <w:bdr w:val="none" w:sz="0" w:space="0" w:color="auto" w:frame="1"/>
        </w:rPr>
        <w:t>Quạt lồng ấp lạnh những ai đó giờ?</w:t>
      </w:r>
      <w:r w:rsidRPr="004B0BF1">
        <w:rPr>
          <w:sz w:val="26"/>
          <w:szCs w:val="26"/>
        </w:rPr>
        <w:br/>
      </w:r>
      <w:r w:rsidRPr="004B0BF1">
        <w:rPr>
          <w:rStyle w:val="Emphasis"/>
          <w:sz w:val="26"/>
          <w:szCs w:val="26"/>
          <w:bdr w:val="none" w:sz="0" w:space="0" w:color="auto" w:frame="1"/>
        </w:rPr>
        <w:t>Sân Lai cách mấy nắng mưa</w:t>
      </w:r>
      <w:r w:rsidRPr="004B0BF1">
        <w:rPr>
          <w:sz w:val="26"/>
          <w:szCs w:val="26"/>
        </w:rPr>
        <w:br/>
      </w:r>
      <w:r w:rsidRPr="004B0BF1">
        <w:rPr>
          <w:rStyle w:val="Emphasis"/>
          <w:sz w:val="26"/>
          <w:szCs w:val="26"/>
          <w:bdr w:val="none" w:sz="0" w:space="0" w:color="auto" w:frame="1"/>
        </w:rPr>
        <w:t>Có khi gốc tử đã vừa người ôm</w:t>
      </w:r>
    </w:p>
    <w:p w:rsidR="004B0BF1" w:rsidRPr="004B0BF1" w:rsidRDefault="004B0BF1" w:rsidP="004B0BF1">
      <w:pPr>
        <w:pStyle w:val="NormalWeb"/>
        <w:shd w:val="clear" w:color="auto" w:fill="FFFFFF"/>
        <w:spacing w:before="0" w:beforeAutospacing="0" w:after="240" w:afterAutospacing="0" w:line="276" w:lineRule="auto"/>
        <w:jc w:val="both"/>
        <w:rPr>
          <w:sz w:val="26"/>
          <w:szCs w:val="26"/>
        </w:rPr>
      </w:pPr>
      <w:r w:rsidRPr="004B0BF1">
        <w:rPr>
          <w:sz w:val="26"/>
          <w:szCs w:val="26"/>
        </w:rPr>
        <w:t>"Tựa cửa” là hình ảnh của ngóng trông. Nàng tưởng tượng cha mẹ đang tựa cửa ngóng trông nàng về. Và giờ đây ai là người “quạt nồng ấp lạnh” cho cha mẹ. Nàng cảm thấy thời gian xa nhà đã rất lâu: “Cách mấy nắng mưa”, và tưởng như thấy cha mẹ đã già (“có khi gốc tử đã vừa người ôm”). Hiển nhiên là Kiều cũng nhớ hai em, song chàng Kim và cha mẹ vẫn là mối tình cảm tha thiết nhất, gắn bó nhất.</w:t>
      </w:r>
    </w:p>
    <w:p w:rsidR="004B0BF1" w:rsidRPr="004B0BF1" w:rsidRDefault="004B0BF1" w:rsidP="004B0BF1">
      <w:pPr>
        <w:pStyle w:val="NormalWeb"/>
        <w:shd w:val="clear" w:color="auto" w:fill="FFFFFF"/>
        <w:spacing w:before="0" w:beforeAutospacing="0" w:after="240" w:afterAutospacing="0" w:line="276" w:lineRule="auto"/>
        <w:jc w:val="both"/>
        <w:rPr>
          <w:sz w:val="26"/>
          <w:szCs w:val="26"/>
        </w:rPr>
      </w:pPr>
      <w:r w:rsidRPr="004B0BF1">
        <w:rPr>
          <w:sz w:val="26"/>
          <w:szCs w:val="26"/>
        </w:rPr>
        <w:t>Cuối cùng, Kiều nhìn đến cảnh trống trải, xa vắng mà nghĩ đến thân phận. Đây là những câu thơ réo rắt bậc nhất về nỗi buồn luôn lạc, bơ vơ. Mỗi câu như gợi lên một nỗi buồn thảm, hãi hùng lắng sâu trong vô thức:</w:t>
      </w:r>
    </w:p>
    <w:p w:rsidR="004B0BF1" w:rsidRPr="004B0BF1" w:rsidRDefault="004B0BF1" w:rsidP="004B0BF1">
      <w:pPr>
        <w:pStyle w:val="NormalWeb"/>
        <w:shd w:val="clear" w:color="auto" w:fill="FFFFFF"/>
        <w:spacing w:before="0" w:beforeAutospacing="0" w:after="0" w:afterAutospacing="0" w:line="276" w:lineRule="auto"/>
        <w:jc w:val="center"/>
        <w:rPr>
          <w:sz w:val="26"/>
          <w:szCs w:val="26"/>
        </w:rPr>
      </w:pPr>
      <w:r w:rsidRPr="004B0BF1">
        <w:rPr>
          <w:rStyle w:val="Emphasis"/>
          <w:sz w:val="26"/>
          <w:szCs w:val="26"/>
          <w:bdr w:val="none" w:sz="0" w:space="0" w:color="auto" w:frame="1"/>
        </w:rPr>
        <w:t>Buồn trông cửa bể chiều hôm</w:t>
      </w:r>
      <w:r w:rsidRPr="004B0BF1">
        <w:rPr>
          <w:sz w:val="26"/>
          <w:szCs w:val="26"/>
        </w:rPr>
        <w:br/>
      </w:r>
      <w:r w:rsidRPr="004B0BF1">
        <w:rPr>
          <w:rStyle w:val="Emphasis"/>
          <w:sz w:val="26"/>
          <w:szCs w:val="26"/>
          <w:bdr w:val="none" w:sz="0" w:space="0" w:color="auto" w:frame="1"/>
        </w:rPr>
        <w:t>Thuyền ai thấp thoáng cánh buồm xa xa</w:t>
      </w:r>
      <w:r w:rsidRPr="004B0BF1">
        <w:rPr>
          <w:sz w:val="26"/>
          <w:szCs w:val="26"/>
        </w:rPr>
        <w:br/>
      </w:r>
      <w:r w:rsidRPr="004B0BF1">
        <w:rPr>
          <w:rStyle w:val="Emphasis"/>
          <w:sz w:val="26"/>
          <w:szCs w:val="26"/>
          <w:bdr w:val="none" w:sz="0" w:space="0" w:color="auto" w:frame="1"/>
        </w:rPr>
        <w:t>Buồn trông ngọn nước mới sa</w:t>
      </w:r>
      <w:r w:rsidRPr="004B0BF1">
        <w:rPr>
          <w:sz w:val="26"/>
          <w:szCs w:val="26"/>
        </w:rPr>
        <w:br/>
      </w:r>
      <w:r w:rsidRPr="004B0BF1">
        <w:rPr>
          <w:rStyle w:val="Emphasis"/>
          <w:sz w:val="26"/>
          <w:szCs w:val="26"/>
          <w:bdr w:val="none" w:sz="0" w:space="0" w:color="auto" w:frame="1"/>
        </w:rPr>
        <w:t>Hoa trôi man mác biết là về đâu</w:t>
      </w:r>
      <w:r w:rsidRPr="004B0BF1">
        <w:rPr>
          <w:sz w:val="26"/>
          <w:szCs w:val="26"/>
        </w:rPr>
        <w:br/>
      </w:r>
      <w:r w:rsidRPr="004B0BF1">
        <w:rPr>
          <w:rStyle w:val="Emphasis"/>
          <w:sz w:val="26"/>
          <w:szCs w:val="26"/>
          <w:bdr w:val="none" w:sz="0" w:space="0" w:color="auto" w:frame="1"/>
        </w:rPr>
        <w:t>Buồn trông nội cỏ dầu dầu</w:t>
      </w:r>
      <w:r w:rsidRPr="004B0BF1">
        <w:rPr>
          <w:sz w:val="26"/>
          <w:szCs w:val="26"/>
        </w:rPr>
        <w:br/>
      </w:r>
      <w:r w:rsidRPr="004B0BF1">
        <w:rPr>
          <w:rStyle w:val="Emphasis"/>
          <w:sz w:val="26"/>
          <w:szCs w:val="26"/>
          <w:bdr w:val="none" w:sz="0" w:space="0" w:color="auto" w:frame="1"/>
        </w:rPr>
        <w:t>Chân mây mặt đất một màu xanh xanh</w:t>
      </w:r>
      <w:r w:rsidRPr="004B0BF1">
        <w:rPr>
          <w:sz w:val="26"/>
          <w:szCs w:val="26"/>
        </w:rPr>
        <w:br/>
      </w:r>
      <w:r w:rsidRPr="004B0BF1">
        <w:rPr>
          <w:rStyle w:val="Emphasis"/>
          <w:sz w:val="26"/>
          <w:szCs w:val="26"/>
          <w:bdr w:val="none" w:sz="0" w:space="0" w:color="auto" w:frame="1"/>
        </w:rPr>
        <w:t>Buồn trông gió cuốn mặt duềnh</w:t>
      </w:r>
      <w:r w:rsidRPr="004B0BF1">
        <w:rPr>
          <w:sz w:val="26"/>
          <w:szCs w:val="26"/>
        </w:rPr>
        <w:br/>
      </w:r>
      <w:r w:rsidRPr="004B0BF1">
        <w:rPr>
          <w:rStyle w:val="Emphasis"/>
          <w:sz w:val="26"/>
          <w:szCs w:val="26"/>
          <w:bdr w:val="none" w:sz="0" w:space="0" w:color="auto" w:frame="1"/>
        </w:rPr>
        <w:t>Ầm ầm tiếng sóng kêu quanh ghế ngồi</w:t>
      </w:r>
    </w:p>
    <w:p w:rsidR="004B0BF1" w:rsidRPr="004B0BF1" w:rsidRDefault="004B0BF1" w:rsidP="004B0BF1">
      <w:pPr>
        <w:pStyle w:val="NormalWeb"/>
        <w:shd w:val="clear" w:color="auto" w:fill="FFFFFF"/>
        <w:spacing w:before="0" w:beforeAutospacing="0" w:after="240" w:afterAutospacing="0" w:line="276" w:lineRule="auto"/>
        <w:jc w:val="both"/>
        <w:rPr>
          <w:sz w:val="26"/>
          <w:szCs w:val="26"/>
        </w:rPr>
      </w:pPr>
      <w:r w:rsidRPr="004B0BF1">
        <w:rPr>
          <w:sz w:val="26"/>
          <w:szCs w:val="26"/>
        </w:rPr>
        <w:t xml:space="preserve">Tám câu thơ, mỗi cặp câu gợi ra một nỗi buồn sâu thẳm. “Buồn trông” là buồn nhìn xa, cũng như buồn nhìn trông ngóng một cái gì mơ hồ sẽ đến làm đổi thay tình trạng hiện tại, nhưng trông mà vô vọng. Hình như nàng mong một cánh buồm, nhưng cánh buồm chỉ thấp thoáng xa xa, không rõ, như là một ước vọng mơ hồ, mỗi lúc một xa. Nàng lại trông một ngọn </w:t>
      </w:r>
      <w:bookmarkStart w:id="0" w:name="_GoBack"/>
      <w:r w:rsidRPr="004B0BF1">
        <w:rPr>
          <w:sz w:val="26"/>
          <w:szCs w:val="26"/>
        </w:rPr>
        <w:t>nước mới, từ cửa sông ra biển, ngọn sóng xô đẩy theo cánh hoa phiêu dạt, không biết về đâu. Kiều ngồi</w:t>
      </w:r>
      <w:bookmarkEnd w:id="0"/>
      <w:r w:rsidRPr="004B0BF1">
        <w:rPr>
          <w:sz w:val="26"/>
          <w:szCs w:val="26"/>
        </w:rPr>
        <w:t xml:space="preserve"> trên lầu cao làm sao thấy được cánh hoa trên dòng nước.</w:t>
      </w:r>
    </w:p>
    <w:p w:rsidR="004B0BF1" w:rsidRPr="004B0BF1" w:rsidRDefault="004B0BF1" w:rsidP="004B0BF1">
      <w:pPr>
        <w:spacing w:line="276" w:lineRule="auto"/>
        <w:jc w:val="center"/>
        <w:rPr>
          <w:rFonts w:ascii="Times New Roman" w:hAnsi="Times New Roman" w:cs="Times New Roman"/>
          <w:b/>
          <w:color w:val="000000"/>
          <w:sz w:val="26"/>
          <w:szCs w:val="26"/>
        </w:rPr>
      </w:pPr>
    </w:p>
    <w:sectPr w:rsidR="004B0BF1" w:rsidRPr="004B0BF1" w:rsidSect="004B0B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F1"/>
    <w:rsid w:val="000B7E50"/>
    <w:rsid w:val="000E4985"/>
    <w:rsid w:val="004B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4027"/>
  <w15:chartTrackingRefBased/>
  <w15:docId w15:val="{2B2F621E-39EB-47ED-AD3E-96253754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B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0B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0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3498</Characters>
  <Application>Microsoft Office Word</Application>
  <DocSecurity>0</DocSecurity>
  <Lines>29</Lines>
  <Paragraphs>8</Paragraphs>
  <ScaleCrop>false</ScaleCrop>
  <Company>Microsoft</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2023-01-03T06:33:00Z</dcterms:created>
  <dcterms:modified xsi:type="dcterms:W3CDTF">2023-01-03T06:36:00Z</dcterms:modified>
</cp:coreProperties>
</file>