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E3" w:rsidRPr="00503BF8" w:rsidRDefault="00E163E3" w:rsidP="00E163E3">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13</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Con người ta ai cũng muốn thành đạt. Nhưng con đường dẫn đến thành công thường quanh co khúc khuỷu và lắm chông gai. Để động viên con người vững chí, bền gan phấn đấu và tin tưởng ở thắng lợi, cha ông ta dặn dò con cháu qua câu tục ngữ: “Có công mài sắt có ngày nên kim”.</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Ai cũng biết cây kim bé nhỏ tới mức nào nhưng cũng hoàn hảo tới mức nào. Thân kim bằng sắt tròn, mảnh, nhỏ xíu. Đầu kim nhọn sắt. Trôn kim cũng có một lỗ nhỏ xíu để luồn chỉ qua. Có thể kim mới trở thành một vật có ích cho cuộc đời. Còn sắt là vật liệu làm nên kim. Chỉ có điều, làm từ sắt nên kim là cả một quá trình tôi luyện, mài giũa công phu bền bỉ. Nhưng có đi có lại. Ai có công mài sắt bền bỉ, kiên trì sẽ có ngày nên kim. Đức kiên trì, chí bền bỉ chính là một yếu tố quan trọng dẫn đến thành công.</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Thực tế cuộc sống đã cho thấy điều đó là hoàn toàn có cơ sở. Trong lịch sử chống ngoại xâm của dân tộc ta, chúng ta phải thực hiện chiến lược trường kì kháng chiến, nhất định thắng lợi. Từ cuộc kháng chiến chống quân Minh của vua tôi nhà Lê đến cuộc kháng chiến chống Pháp, chống Mỹ của nhân dân ta trong những năm vừa qua, tất cả đều thử thách ý chí kiên trì, bền gan vững chí của cả dân tộc. Và cuối cùng chúng ta đã giành được thắng lợi, đã giành được độc lập cho dân tộc, tự do cho nhân dân. Nhờ kiên trì kháng chiến, nhân dân ta thành công.</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Trong đời sống lao động sản xuất, nhân dân ta cũng nhiều lần thể hiện đức kiên nhẫn đáng khâm phục. Nhìn những con đê sừng sững đôi bờ sông Cầu, sông Hồng, sông Đáy, sông Thương, chúng ta hiểu được cha ông ta đã kiên trì, bền bỉ tới mức nào để ngăn dòng nước lũ, bảo vệ mùa màng trên đồng bằng Bắc Bộ. Chỉ với đôi bàn tay cầm mai, đôi vai vác đất, hoàn toàn là sức lao động thủ công, không có máy xúc, máy ủi, máy gạt, máy đầm như ngày nay, cha ông ta đã kiên trì, quyết tâm lao động và thành công.</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Trong học tập, đức kiên trì lại càng cần thiết để có được thành công. Từ một em bé mẫu giáo vào lớp một, bắt đầu cầm phấn viết chữ O đầu tiên đến khi biết đọc, </w:t>
      </w:r>
      <w:r w:rsidRPr="00503BF8">
        <w:rPr>
          <w:sz w:val="34"/>
          <w:szCs w:val="34"/>
        </w:rPr>
        <w:lastRenderedPageBreak/>
        <w:t>biết viết, biết làm toán rồi lần lượt mỗi năm một lớp, phải mất 12 năm mới hoàn thành những kiến thức phổ thông. Trong quá trình lâu dài ấy, nếu không có lòng kiên trì luyện tập, cố gắng học hành, làm sao có ngày cầm được bằng tốt nghiệp. Người bình thường đã vậy, với những người như Nguyễn Ngọc Ký, lòng kiên trì bền bỉ lại càng cần thiết để vượt qua khó khăn. Vốn bị liệt hai tay từ nhỏ, anh đã kiên trì luyện viết bằng chân để có thể đến lớp cùng bạn bè. Đức kiên trì đã giúp anh chiến thắng số phận. anh đã học xong phổ thông, học xong đại học và trở thành thầy giáo, một nhà giáo ưu tú.</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Thế mới biết ý chí, nghị lực, lòng kiên nhẫn, sự bền bỉ đóng vai trò quan trọng tới mức nào trong việc quyết định thành bại của mỗi công việc nói riêng và cả sự nghiệp của mỗi con người nói chung. Có mục đích ban đầu đúng đắn chưa đủ; phải có lòng kiên trì, nhẫn nại cộng với một phương pháp làm việc năng động và sáng tạo thì chúng ta mới có thể biến ước mơ thành hiện thực.</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Bàn luận về một vấn đề có tầm cỡ lớn lao là sự nghiệp mà lại lấy hình ảnh của một sự vật thật bé nhỏ là một cây kim để nói, ông cha ta phải có chủ ý rõ ràng và sâu sắc, gửi gắm trong lời khuyên giản dị như một triết lý: Có công mài sắt có ngày nên kim. Câu tục ngữ không chỉ là một bài học về ý chí mà còn là lời động viên chân tình: hãy lạc quan, tin tưởng.</w:t>
      </w:r>
    </w:p>
    <w:p w:rsidR="00E163E3" w:rsidRPr="00503BF8" w:rsidRDefault="00E163E3" w:rsidP="00E163E3">
      <w:pPr>
        <w:pStyle w:val="NormalWeb"/>
        <w:shd w:val="clear" w:color="auto" w:fill="FFFFFF"/>
        <w:spacing w:before="0" w:beforeAutospacing="0" w:after="240" w:afterAutospacing="0" w:line="276" w:lineRule="auto"/>
        <w:jc w:val="both"/>
        <w:rPr>
          <w:sz w:val="34"/>
          <w:szCs w:val="34"/>
        </w:rPr>
      </w:pPr>
      <w:r w:rsidRPr="00503BF8">
        <w:rPr>
          <w:sz w:val="34"/>
          <w:szCs w:val="34"/>
        </w:rPr>
        <w:t>Việc tu dưỡng, rèn luyện của mỗi con người phải được tiến hành thường xuyên, liên tục. Kinh nghiệm của thế hệ trước là lời khuyên quý báu, lời cổ vũ thanh thiếu niên trên con đường phấn đấu xây dựng cuộc sống tốt đẹp.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E3"/>
    <w:rsid w:val="00251461"/>
    <w:rsid w:val="006622D3"/>
    <w:rsid w:val="00D70EC9"/>
    <w:rsid w:val="00DF4DE3"/>
    <w:rsid w:val="00E1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128F-B714-4239-BC3A-D110D8B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6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63E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163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2023-02-20T08:37:00Z</dcterms:created>
  <dcterms:modified xsi:type="dcterms:W3CDTF">2023-02-20T08:37:00Z</dcterms:modified>
</cp:coreProperties>
</file>