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9E" w:rsidRPr="00503BF8" w:rsidRDefault="005E329E" w:rsidP="005E329E">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12</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Những câu tục ngữ, thành ngữ trong văn học dân gian ở nước ta luôn mang đến những bài học, những ý nghĩa sâu sắc và cách làm người, đối nhân xử thế. Đó là những lời khuyên, lời nhắn nhủ mà ông cha ta muốn gửi gắm cho các thế hệ đi sau. Để nói về đức tính kiên trì, có ý chí, quyết tâm không quản ngại khó khăn trong cuộc sống. Ông cha ta thường có câu: “Có công mài sắt có ngày nên kim”.</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Câu thành ngữ với tám chữ ngắn gọn nhưng đầy ý nghĩa nhằm khuyên ta nên rèn luyện đức tính kiên nhẫn, không được nản chí ắt sẽ thành công. Hình ảnh trong câu tục ngữ là hình ảnh ẩn dụ và đối lập giữa “sắt” và “kim”. Tại sao ông cha ta lại không dùng hình ảnh khác mà lại dùng sắt” và “kim”. "Sắt" thường là những hình khối to lớn,có vẻ bề ngoài sần sùi còn "kim" lại là một vật vô cùng nhỏ bé, sáng bóng. Vậy mà mài từ sắt thành kim sẽ đến khi nào cơ chứ? Ông cha ta dùng hai hình ảnh hoàn toàn trái ngược này để nói đến sự khó nhọc và gian khổ của công việc “mài sắt” và thành quả đạt được “nên kim” và nhắn nhủ với chúng ta rằng chỉ cần chúng ta biết cố gắng, biết nỗ lực kiên trì, ý chí quyết tâm và mục đích rõ ràng thì chắc chắn một ngày nào đó, chúng ta sẽ thành công, sẽ mài được chiếc kim nhỏ bé, sáng đẹp từ một khối sắt xấu xí.</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Qua những hình ảnh đó, ông bà ta muốn nhắn nhủ đến những thế hệ mai sau những lời khuyên răn đầy ý nghĩa tốt đẹp đó là mỗi chúng ta bắt đầu làm bất cứ việc gì thì phải kiên trì và quyết tâm thực hiện. “Sắt” là hình ảnh ẩn dụ của những thử thách, những khó khăn trong cuộc sống, trong công việc, học tập mà chúng ta gặp phải trên con đường thực hiện lý tưởng, cũng như mơ ước nguyện vọng của mình. Còn “kim” chính là hình ảnh của kết quả, là ước mơ, nguyện vọng của mình, điều mà mình cần đạt tới, mong muốn đạt tới trong cuộc sống. “Có công mài sắt có ngày nên kim” muốn khuyên răn chúng ta rằng chỉ khi có lòng quyết tâm và kiên trì thì bất cứ khó khăn nào ta cũng có thể vượt qua để đạt được thành công như mong muốn.</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Chúng ta có nhận thấy được rằng từ xưa đến này hầu hết những con người thành công là đều nhờ vào ý chí và lòng kiên trì của mình. Chẳng hạn như chủ tịch Hồ </w:t>
      </w:r>
      <w:r w:rsidRPr="00503BF8">
        <w:rPr>
          <w:sz w:val="34"/>
          <w:szCs w:val="34"/>
        </w:rPr>
        <w:lastRenderedPageBreak/>
        <w:t>Chí Minh - người vĩ đại nhất của đất nước ta, với sự quyết tâm, kiên trì và ý chí kiên cường của mình, người đã bôn ba ở nơi xứ người với biết bao khó khăn và gian khổ để tìm ra được con đường cứu nước, giúp cho nhân dân ta thoát khỏi sự áp bức và nô lệ. Hay nhà khoa học Thomas Edison, để sáng chế ra bóng đèn với dây tóc bóng đèn từ sợi Vonfram, ngài đã kiên trì thử qua thử lại với các vật liệu khác nhau hơn hai nghìn lần. Hay Mai An Tiêm người lạc vào đảo hoang không người, không thức ăn với hai bàn tay trắng nhưng nhờ đầu tóc tìm tòi, ý chí quyết tâm, yêu cuộc sống Mai An Tiêm đã tìm được nguồn sống cho riêng mình…</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Hay các doanh nhân nổi tiếng như Bill Gates, Jack ma. Mark Zuckerberg, … họ cũng đều là những từ hai bàn tay trắng mà làm nên thành công như ngày hôm nay. Trước khi thành công, họ cũng đã từng thất bại nhiều lần, nhưng họ không gục ngã. Họ lấy đó làm kinh nghiệm để đứng lên để quyết tâm, kiên trì và rồi thành công như hiện tại, trở thành những người thành công và giàu có nhất trên thế giới mà ai ai cũng ngưỡng mộ. Vậy chúng ta mới hiểu được rằng, để đi đến thành công thì chúng ta phải trải qua rất nhiều khó khăn, thử thách và cả những thất bại nhưng điều quan trọng là chúng ta không nản chí, hãy luôn kiên trì và quyết tâm mạnh mẽ.</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Như đất nước ta có được hòa bình như ngày hôm nay cũng nhờ vào sự kiên cường, bền bỉ, quyết tâm đánh đuổi quân giặc ngoại xâm để bảo vệ đất nước. Hay trong lĩnh vực kinh tế, trải qua biết bao khó khăn từ thiên nhiên như lũ lụt, hạn hán… với lòng lòng quyết tâm không ngại gian khó, nhân dân ta đã từng bước đưa nền kinh tế của nước ta ngày càng phát triển hơn.</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Qua đó, chúng ta nhận thấy được rằng, bất kỳ trong lĩnh vực nào muốn thành công thì không thể thiếu được một yếu tố đó chính sự bền bỉ, chịu thương chịu khó, và lòng kiên trì. Không có thành công nào đến dễ dàng cả, lúc nào cũng sẽ có chông gai và thử thách, nhưng chỉ cần chúng ta biết cách vượt qua những khó khăn, đứng dậy trước những vấp ngã của cuộc sống thì chắc chắn rằng chúng ta sẽ đạt được những thành quả tốt nhất như mình mong muốn.</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lastRenderedPageBreak/>
        <w:t>Câu thành ngữ trên thực sự là một bài học quý giá, tiếp thêm cho ta sức mạnh, ý chí quyết tâm để hoàn thành công việc. Đó chính là những đúc kết lâu đời từ xa xưa của ông cha ta trong quá trình lao động, kinh nghiệm chiến đấu, sản xuất và cả trong đời thường cuộc sống.</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Bên cạnh những người kiên trì, chăm chỉ không ngại gian khổ thì trong cuộc sống vẫn còn một số người rất nhanh nản, nhanh bỏ cuộc giữ chừng và không có ý chí tiến thủ vì ngại khó khăn, ngại vất vả nên không chịu làm. Vì vậy, đối diện với đời sống, công việc, nếu không rèn luyện một đức tính kiên nhẫn tối thiểu có khi chúng ta sẽ gặp thất bại. Một việc làm dù rất nhỏ cũng khó thành công nếu thiếu lòng kiên nhẫn.</w:t>
      </w:r>
    </w:p>
    <w:p w:rsidR="005E329E" w:rsidRPr="00503BF8" w:rsidRDefault="005E329E" w:rsidP="005E329E">
      <w:pPr>
        <w:pStyle w:val="NormalWeb"/>
        <w:shd w:val="clear" w:color="auto" w:fill="FFFFFF"/>
        <w:spacing w:before="0" w:beforeAutospacing="0" w:after="240" w:afterAutospacing="0" w:line="276" w:lineRule="auto"/>
        <w:jc w:val="both"/>
        <w:rPr>
          <w:sz w:val="34"/>
          <w:szCs w:val="34"/>
        </w:rPr>
      </w:pPr>
      <w:r w:rsidRPr="00503BF8">
        <w:rPr>
          <w:sz w:val="34"/>
          <w:szCs w:val="34"/>
        </w:rPr>
        <w:t>“Có công mài sắt có ngày nên kim” thực sự là một lời khuyên có ý nghĩa nhân văn sâu sắc của ông cha ta, nó mãi thấm nhuần trong tư tưởng của mỗi con người Việt Nam hôm qua, hôm nay, ngày mai và mãi mãi muôn đời sau cũng vậy. Để giữ gìn được đức tính tốt đẹp này chúng ta nên chăm chỉ, kiên trì, quyết tâm giữ vững lý tưởng thì nhất định chúng ta sẽ có được thành công như mong muốn. Tương lai đang chờ và lúc nào cũng chờ đón chúng ta những con người dũng cảm. Hãy bước tới mạnh mẽ và tự tin bởi vì chủ tịch Hồ Chí Minh đã dạy: “Không có việc gì khó. Chỉ sợ lòng không bền. Đào núi và lấp biển. Quyết chí ắt làm nên”.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9E"/>
    <w:rsid w:val="00251461"/>
    <w:rsid w:val="005E329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50106-DDB6-47B5-9821-0DE0F7E5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3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329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E32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2023-02-20T08:37:00Z</dcterms:created>
  <dcterms:modified xsi:type="dcterms:W3CDTF">2023-02-20T08:37:00Z</dcterms:modified>
</cp:coreProperties>
</file>