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87" w:rsidRPr="00965787" w:rsidRDefault="00965787" w:rsidP="00965787">
      <w:pPr>
        <w:shd w:val="clear" w:color="auto" w:fill="FFFFFF" w:themeFill="background1"/>
        <w:spacing w:after="75" w:line="276" w:lineRule="auto"/>
        <w:jc w:val="center"/>
        <w:textAlignment w:val="center"/>
        <w:outlineLvl w:val="2"/>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Bài văn tả con gà trống số </w:t>
      </w:r>
      <w:r>
        <w:rPr>
          <w:rFonts w:ascii="Times New Roman" w:eastAsia="Times New Roman" w:hAnsi="Times New Roman" w:cs="Times New Roman"/>
          <w:b/>
          <w:sz w:val="36"/>
          <w:szCs w:val="36"/>
          <w:lang w:val="vi-VN"/>
        </w:rPr>
        <w:t>9</w:t>
      </w:r>
      <w:bookmarkStart w:id="0" w:name="_GoBack"/>
      <w:bookmarkEnd w:id="0"/>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r w:rsidRPr="00965787">
        <w:rPr>
          <w:rFonts w:ascii="Times New Roman" w:eastAsia="Times New Roman" w:hAnsi="Times New Roman" w:cs="Times New Roman"/>
          <w:sz w:val="36"/>
          <w:szCs w:val="36"/>
        </w:rPr>
        <w:t>Phương đông vừa ửng hồng, không gian vẫn còn mờ ảo bởi màn sương đêm còn giăng kín. Bỗng một tiếng gáy vang động xé tan màn sương sớm: “Ò! ó! o!” làm cho mọi vật bừng tỉnh giấc. Đó là tiếng gáy của chú gà trống nhà em - chú trống nòi mẹ cho em nuôi kể từ ngày chị em chú bắt đầu sống tự lập. Mới đó mà đã năm, sáu tuần trăng trôi qua.</w:t>
      </w:r>
      <w:r>
        <w:rPr>
          <w:rFonts w:ascii="Times New Roman" w:eastAsia="Times New Roman" w:hAnsi="Times New Roman" w:cs="Times New Roman"/>
          <w:sz w:val="36"/>
          <w:szCs w:val="36"/>
        </w:rPr>
        <w:tab/>
      </w:r>
      <w:r w:rsidRPr="00965787">
        <w:rPr>
          <w:rFonts w:ascii="Times New Roman" w:eastAsia="Times New Roman" w:hAnsi="Times New Roman" w:cs="Times New Roman"/>
          <w:sz w:val="36"/>
          <w:szCs w:val="36"/>
        </w:rPr>
        <w:br/>
      </w:r>
      <w:r w:rsidRPr="00965787">
        <w:rPr>
          <w:rFonts w:ascii="Times New Roman" w:eastAsia="Times New Roman" w:hAnsi="Times New Roman" w:cs="Times New Roman"/>
          <w:sz w:val="36"/>
          <w:szCs w:val="36"/>
        </w:rPr>
        <w:br/>
        <w:t>Giờ đây, chú đã là một “thanh niên tráng kiện”. Tuần trước mẹ cân thử, cứ tưởng chú chỉ nặng độ ba kí là cùng. Ai ngờ chú lên đến ba kí sáu, vạm vỡ như một đô vật ngoại hạng. Bạn bè cùng xóm đều phải kiêng nể trước thân hình hộ pháp của chú. Nhìn bộ mã, dáng đi, điệu đứng của chú ai cũng tấm tắc khen là một “đấng hào hoa phong nhã”.</w:t>
      </w:r>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r w:rsidRPr="00965787">
        <w:rPr>
          <w:rFonts w:ascii="Times New Roman" w:eastAsia="Times New Roman" w:hAnsi="Times New Roman" w:cs="Times New Roman"/>
          <w:sz w:val="36"/>
          <w:szCs w:val="36"/>
        </w:rPr>
        <w:t>Cái mào của chú mới tuyệt làm sao! Cái vương miện màu đỏ tươi như màu hoa phượng vĩ ấy như tôn chú lên cái địa vị chủ soái ở cái “xóm gà” đông đúc này. Cái mỏ của chú trông như hai mảnh thép hình vòng cung ốp lại dùng để kiếm ăn và tự vệ. Đôi mắt sáng tròn như hai hạt hồng ngọc lúc nào cũng lóng la lóng lánh.</w:t>
      </w:r>
      <w:r>
        <w:rPr>
          <w:rFonts w:ascii="Times New Roman" w:eastAsia="Times New Roman" w:hAnsi="Times New Roman" w:cs="Times New Roman"/>
          <w:sz w:val="36"/>
          <w:szCs w:val="36"/>
        </w:rPr>
        <w:tab/>
      </w:r>
      <w:r w:rsidRPr="00965787">
        <w:rPr>
          <w:rFonts w:ascii="Times New Roman" w:eastAsia="Times New Roman" w:hAnsi="Times New Roman" w:cs="Times New Roman"/>
          <w:sz w:val="36"/>
          <w:szCs w:val="36"/>
        </w:rPr>
        <w:br/>
      </w:r>
      <w:r w:rsidRPr="00965787">
        <w:rPr>
          <w:rFonts w:ascii="Times New Roman" w:eastAsia="Times New Roman" w:hAnsi="Times New Roman" w:cs="Times New Roman"/>
          <w:sz w:val="36"/>
          <w:szCs w:val="36"/>
        </w:rPr>
        <w:br/>
        <w:t>Là một chú gà đã trưởng thành, toàn thân chú được bao bọc bằng một lớp lông màu vàng rực pha lẫn những chiếc lông màu đen xanh óng ánh như rắc hạt kim tuyến. Bao quanh cái cổ là một lớp lông mịn và mềm như nhung thẫm, làm cho da cổ vốn lúc nào cũng đỏ au càng thêm rắn rỏi. Đôi chân vừa to lại vừa cao được bao bọc bởi một lớp vảy sừng màu vàng sậm.</w:t>
      </w:r>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r w:rsidRPr="00965787">
        <w:rPr>
          <w:rFonts w:ascii="Times New Roman" w:eastAsia="Times New Roman" w:hAnsi="Times New Roman" w:cs="Times New Roman"/>
          <w:sz w:val="36"/>
          <w:szCs w:val="36"/>
        </w:rPr>
        <w:t xml:space="preserve">Hai cái cựa chòi ra như hai mũi đinh mười, nhọn hoắt, một thứ vũ khí lợi hại giúp chú đánh bại mọi đối thủ trong xóm, nâng chú lên địa vị “thống soái”. Bộ lông đuôi của chú mới rực rỡ làm sao! Những chiếc lông ba màu vàng, đen, trắng pha lẫn, dài thượt, cong vút về sau, vừa tạo cho chú một dáng vẻ khỏe khoắn, cân đối, lại vừa tăng thêm vẻ bảnh trai của một “thanh </w:t>
      </w:r>
      <w:r w:rsidRPr="00965787">
        <w:rPr>
          <w:rFonts w:ascii="Times New Roman" w:eastAsia="Times New Roman" w:hAnsi="Times New Roman" w:cs="Times New Roman"/>
          <w:sz w:val="36"/>
          <w:szCs w:val="36"/>
        </w:rPr>
        <w:lastRenderedPageBreak/>
        <w:t>niên” vừa mới lớn.</w:t>
      </w:r>
      <w:r>
        <w:rPr>
          <w:rFonts w:ascii="Times New Roman" w:eastAsia="Times New Roman" w:hAnsi="Times New Roman" w:cs="Times New Roman"/>
          <w:sz w:val="36"/>
          <w:szCs w:val="36"/>
        </w:rPr>
        <w:tab/>
      </w:r>
      <w:r w:rsidRPr="00965787">
        <w:rPr>
          <w:rFonts w:ascii="Times New Roman" w:eastAsia="Times New Roman" w:hAnsi="Times New Roman" w:cs="Times New Roman"/>
          <w:sz w:val="36"/>
          <w:szCs w:val="36"/>
        </w:rPr>
        <w:br/>
      </w:r>
      <w:r w:rsidRPr="00965787">
        <w:rPr>
          <w:rFonts w:ascii="Times New Roman" w:eastAsia="Times New Roman" w:hAnsi="Times New Roman" w:cs="Times New Roman"/>
          <w:sz w:val="36"/>
          <w:szCs w:val="36"/>
        </w:rPr>
        <w:br/>
        <w:t>Sáng nào cũng vậy, khi tiếng chuông nhà thờ ngân vang, em đã thấy chú đứng vắt vẻo trên cành cây ổi cạnh hồi nhà, vỗ cánh phành phạch rồi cất giọng gáy vang bài ca muôn thuở: “Ò… ó… o…” rộn khắp thôn xóm như đánh thức mọi người cùng dậy. Hát chán, chú lại đứng chờ đợi. Mấy chị mái tơ nghe tiếng hát của chú vội chen nhau ùa ra sân. Từ trên cành ổi cao, chú nhún mình, vỗ cánh, nhoáng một cái đã thấy chú đứng bên chị mái nâu mặt đỏ, lông mượt từ bao giờ.</w:t>
      </w:r>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r w:rsidRPr="00965787">
        <w:rPr>
          <w:rFonts w:ascii="Times New Roman" w:eastAsia="Times New Roman" w:hAnsi="Times New Roman" w:cs="Times New Roman"/>
          <w:sz w:val="36"/>
          <w:szCs w:val="36"/>
        </w:rPr>
        <w:t>Có lẽ trên mười chị gà mái, chú thích nhất cô mái nâu này. Có thể là vì bạn cùng lứa với chú, với lại chị ta cũng thích kèm cặp với cu cậu. Mỗi lần chú kiếm được một miếng mồi ngon, bao giờ chú cũng tục tục… mời chị mái nâu cùng chén. Có lúc chú nhường hẳn cho chị mà không hề đắn đo do dự chút nào. Chú “ga lăng” như thế nên chị gà mái nào cũng thích được sóng đôi cùng chú.</w:t>
      </w:r>
      <w:r>
        <w:rPr>
          <w:rFonts w:ascii="Times New Roman" w:eastAsia="Times New Roman" w:hAnsi="Times New Roman" w:cs="Times New Roman"/>
          <w:sz w:val="36"/>
          <w:szCs w:val="36"/>
        </w:rPr>
        <w:tab/>
      </w:r>
      <w:r w:rsidRPr="00965787">
        <w:rPr>
          <w:rFonts w:ascii="Times New Roman" w:eastAsia="Times New Roman" w:hAnsi="Times New Roman" w:cs="Times New Roman"/>
          <w:sz w:val="36"/>
          <w:szCs w:val="36"/>
        </w:rPr>
        <w:br/>
      </w:r>
      <w:r w:rsidRPr="00965787">
        <w:rPr>
          <w:rFonts w:ascii="Times New Roman" w:eastAsia="Times New Roman" w:hAnsi="Times New Roman" w:cs="Times New Roman"/>
          <w:sz w:val="36"/>
          <w:szCs w:val="36"/>
        </w:rPr>
        <w:br/>
        <w:t>Đôi với bạn bè hàng xóm cùng “giới” với chú thì chú tỏ ra khắt khe, thậm chí nhiều lúc mất “lịch sự” nữa. Mỗi lần chúng bạn láng giềng đi kè kè với bất kì một chị mái nào trong đàn là chú ta tỏ thái độ phản ứng ngay. Chú lặng lẽ tách khỏi đàn, áp sát đối phương. Khi dừng lại, chú vỗ cánh phành phạch làm bụi bay mù mịt, sau đó dướn cổ, cất cao giọng “đô trưởng” ca bản “ò… ó… o…” như thách thức, đe dọa.</w:t>
      </w:r>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p>
    <w:p w:rsidR="00965787" w:rsidRPr="00965787" w:rsidRDefault="00965787" w:rsidP="00965787">
      <w:pPr>
        <w:shd w:val="clear" w:color="auto" w:fill="FFFFFF" w:themeFill="background1"/>
        <w:spacing w:after="0" w:line="276" w:lineRule="auto"/>
        <w:jc w:val="both"/>
        <w:rPr>
          <w:rFonts w:ascii="Times New Roman" w:eastAsia="Times New Roman" w:hAnsi="Times New Roman" w:cs="Times New Roman"/>
          <w:sz w:val="36"/>
          <w:szCs w:val="36"/>
        </w:rPr>
      </w:pPr>
      <w:r w:rsidRPr="00965787">
        <w:rPr>
          <w:rFonts w:ascii="Times New Roman" w:eastAsia="Times New Roman" w:hAnsi="Times New Roman" w:cs="Times New Roman"/>
          <w:sz w:val="36"/>
          <w:szCs w:val="36"/>
        </w:rPr>
        <w:t>Các bạn láng giềng đã nhiều phen vì lòng tự trọng đã thử sức với chú. Biết mình không phải là đối thủ, thấy chú sắp sửa gây sự đã vội vàng “cao chạy xa bay”, vừa tăng tốc vừa ngoái đầu nhìn lại có vẻ hậm hực. Những lúc như vậy, chú có vẻ đắc thắng, tự hào, lững thững trở lại đàn với một dáng điệu tự đắc, kênh kiệu. Đối với người ngoài thì vậy đó, nhưng trong nhà hình như chú không hề hiếp đáp một ai, lúc nào cũng tỏ ra “độ lượng bao dung”.</w:t>
      </w:r>
      <w:r w:rsidRPr="00965787">
        <w:rPr>
          <w:rFonts w:ascii="Times New Roman" w:eastAsia="Times New Roman" w:hAnsi="Times New Roman" w:cs="Times New Roman"/>
          <w:sz w:val="36"/>
          <w:szCs w:val="36"/>
        </w:rPr>
        <w:br/>
      </w:r>
      <w:r w:rsidRPr="00965787">
        <w:rPr>
          <w:rFonts w:ascii="Times New Roman" w:eastAsia="Times New Roman" w:hAnsi="Times New Roman" w:cs="Times New Roman"/>
          <w:sz w:val="36"/>
          <w:szCs w:val="36"/>
        </w:rPr>
        <w:lastRenderedPageBreak/>
        <w:br/>
        <w:t>Em quý chú trống nòi không chỉ chú là niềm tự hào, kiêu hãnh của em với chúng bạn cùng xóm mà còn là kết quả lao động đầu tiên của em trong suốt năm, sáu tháng nay. Ngoài ra, chú còn là chiếc đồng hồ báo thức chính xác, vui nhộn, sống động nhất mà các hãng đồng hồ Ra-đô, Gi-mi-cô hiện đại ngày nay chẳng bao giờ tạo ra được.</w:t>
      </w:r>
    </w:p>
    <w:p w:rsidR="00856F28" w:rsidRPr="00965787" w:rsidRDefault="00965787" w:rsidP="00965787">
      <w:pPr>
        <w:shd w:val="clear" w:color="auto" w:fill="FFFFFF" w:themeFill="background1"/>
        <w:spacing w:line="276" w:lineRule="auto"/>
        <w:jc w:val="both"/>
        <w:rPr>
          <w:rFonts w:ascii="Times New Roman" w:hAnsi="Times New Roman" w:cs="Times New Roman"/>
          <w:sz w:val="36"/>
          <w:szCs w:val="36"/>
        </w:rPr>
      </w:pPr>
    </w:p>
    <w:sectPr w:rsidR="00856F28" w:rsidRPr="00965787" w:rsidSect="00965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87"/>
    <w:rsid w:val="000B7E50"/>
    <w:rsid w:val="000E4985"/>
    <w:rsid w:val="0096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E61A"/>
  <w15:chartTrackingRefBased/>
  <w15:docId w15:val="{CA49AFEC-9E49-44BB-820C-B518BB33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5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7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6949">
      <w:bodyDiv w:val="1"/>
      <w:marLeft w:val="0"/>
      <w:marRight w:val="0"/>
      <w:marTop w:val="0"/>
      <w:marBottom w:val="0"/>
      <w:divBdr>
        <w:top w:val="none" w:sz="0" w:space="0" w:color="auto"/>
        <w:left w:val="none" w:sz="0" w:space="0" w:color="auto"/>
        <w:bottom w:val="none" w:sz="0" w:space="0" w:color="auto"/>
        <w:right w:val="none" w:sz="0" w:space="0" w:color="auto"/>
      </w:divBdr>
      <w:divsChild>
        <w:div w:id="606080339">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2022-12-27T03:39:00Z</dcterms:created>
  <dcterms:modified xsi:type="dcterms:W3CDTF">2022-12-27T03:41:00Z</dcterms:modified>
</cp:coreProperties>
</file>