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4B" w:rsidRPr="00D52D13" w:rsidRDefault="00AC494B" w:rsidP="00AC494B">
      <w:pPr>
        <w:shd w:val="clear" w:color="auto" w:fill="FFFFFF"/>
        <w:spacing w:after="240" w:line="360" w:lineRule="auto"/>
        <w:jc w:val="center"/>
        <w:rPr>
          <w:rFonts w:ascii="Roboto Regular" w:eastAsia="Times New Roman" w:hAnsi="Roboto Regular" w:cs="Times New Roman"/>
          <w:b/>
          <w:sz w:val="36"/>
          <w:szCs w:val="36"/>
        </w:rPr>
      </w:pPr>
      <w:r w:rsidRPr="00D52D13">
        <w:rPr>
          <w:rFonts w:ascii="Roboto Regular" w:eastAsia="Times New Roman" w:hAnsi="Roboto Regular" w:cs="Times New Roman"/>
          <w:b/>
          <w:sz w:val="36"/>
          <w:szCs w:val="36"/>
        </w:rPr>
        <w:t>Phân tích Bài thơ về Tiểu đội xe không kính – Mẫu 8</w:t>
      </w:r>
    </w:p>
    <w:p w:rsidR="00AC494B" w:rsidRPr="00D52D13" w:rsidRDefault="00AC494B" w:rsidP="00AC494B">
      <w:pPr>
        <w:pStyle w:val="NormalWeb"/>
        <w:shd w:val="clear" w:color="auto" w:fill="FFFFFF"/>
        <w:spacing w:before="0" w:beforeAutospacing="0" w:after="0" w:afterAutospacing="0" w:line="360" w:lineRule="auto"/>
        <w:jc w:val="both"/>
        <w:textAlignment w:val="baseline"/>
        <w:rPr>
          <w:rFonts w:ascii="Roboto Regular" w:hAnsi="Roboto Regular"/>
          <w:sz w:val="36"/>
          <w:szCs w:val="36"/>
        </w:rPr>
      </w:pPr>
      <w:r w:rsidRPr="00D52D13">
        <w:rPr>
          <w:rFonts w:ascii="Roboto Regular" w:hAnsi="Roboto Regular"/>
          <w:sz w:val="36"/>
          <w:szCs w:val="36"/>
        </w:rPr>
        <w:t>Là một trong những gương mặt tiêu biểu của thế hệ các nhà thơ trẻ thời chống Mĩ cứu nước, Phạm Tiến Duật đem đến cho người đọc sự vui tươi, hồn nhiên, tinh nghịch trong thơ ông. Bài thơ về tiểu đội xe không kính có giọng điệu sôi nổi, trẻ trung, dí dỏm làm nổi bật hình ảnh những anh chiến sĩ lái xe Trường Sơn ngang tàng, ung dung và lạc quan yêu đời.</w:t>
      </w:r>
    </w:p>
    <w:p w:rsidR="00AC494B" w:rsidRPr="00D52D13" w:rsidRDefault="00AC494B" w:rsidP="00AC494B">
      <w:pPr>
        <w:pStyle w:val="NormalWeb"/>
        <w:shd w:val="clear" w:color="auto" w:fill="FFFFFF"/>
        <w:spacing w:before="0" w:beforeAutospacing="0" w:after="0" w:afterAutospacing="0" w:line="360" w:lineRule="auto"/>
        <w:jc w:val="both"/>
        <w:textAlignment w:val="baseline"/>
        <w:rPr>
          <w:rFonts w:ascii="Roboto Regular" w:hAnsi="Roboto Regular"/>
          <w:sz w:val="36"/>
          <w:szCs w:val="36"/>
        </w:rPr>
      </w:pPr>
      <w:r w:rsidRPr="00D52D13">
        <w:rPr>
          <w:rFonts w:ascii="Roboto Regular" w:hAnsi="Roboto Regular"/>
          <w:sz w:val="36"/>
          <w:szCs w:val="36"/>
        </w:rPr>
        <w:t>Những chiếc xe không có kính - hình ảnh thơ độc đáo đã khiến cho nhan đề thơ trở nên hết sức đặc biệt - tưởng chừng như tác giả sắp viết một câu truyện dài vậy. Hình ảnh ấy đã làm nổi bật lên hình tượng những người lính trẻ, những người lái xe thời kì đó.</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Không có kính không phải vì xe không có kính</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Bom giật, bom rung kính vỡ đi rồi</w:t>
      </w:r>
    </w:p>
    <w:p w:rsidR="00AC494B" w:rsidRPr="00D52D13" w:rsidRDefault="00AC494B" w:rsidP="00AC494B">
      <w:pPr>
        <w:pStyle w:val="NormalWeb"/>
        <w:shd w:val="clear" w:color="auto" w:fill="FFFFFF"/>
        <w:spacing w:before="0" w:beforeAutospacing="0" w:after="0" w:afterAutospacing="0" w:line="360" w:lineRule="auto"/>
        <w:jc w:val="both"/>
        <w:textAlignment w:val="baseline"/>
        <w:rPr>
          <w:rFonts w:ascii="Roboto Regular" w:hAnsi="Roboto Regular"/>
          <w:sz w:val="36"/>
          <w:szCs w:val="36"/>
        </w:rPr>
      </w:pPr>
      <w:r w:rsidRPr="00D52D13">
        <w:rPr>
          <w:rFonts w:ascii="Roboto Regular" w:hAnsi="Roboto Regular"/>
          <w:sz w:val="36"/>
          <w:szCs w:val="36"/>
        </w:rPr>
        <w:t>Từ ngôn từ, phong cách, nội dung đến nhịp điệu thơ đều rất tự nhiên, mộc mạc, có sức gợi tả, gợi cầm. Câu thơ làm hiện lên trước mắt người đọc một hình ảnh lạ lùng: những chiếc xe không kính. Mặt khác, lời giải thích của tác giả về những chiếc xa đặc biệt ấy cũng rất đỗi chân thực đến gần như là lột trần ra một chiếc xe đã bị phá hủy bởi bom giật, bom rung - những động từ mạnh làm nổi bật hình ảnh thơ.</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Ung dung buồng lái ta ngồi,</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Nhìn đất, nhìn trời, nhìn thẳng</w:t>
      </w:r>
    </w:p>
    <w:p w:rsidR="00AC494B" w:rsidRPr="00D52D13" w:rsidRDefault="00AC494B" w:rsidP="00AC494B">
      <w:pPr>
        <w:pStyle w:val="NormalWeb"/>
        <w:shd w:val="clear" w:color="auto" w:fill="FFFFFF"/>
        <w:spacing w:before="0" w:beforeAutospacing="0" w:after="0" w:afterAutospacing="0" w:line="360" w:lineRule="auto"/>
        <w:jc w:val="both"/>
        <w:textAlignment w:val="baseline"/>
        <w:rPr>
          <w:rFonts w:ascii="Roboto Regular" w:hAnsi="Roboto Regular"/>
          <w:sz w:val="36"/>
          <w:szCs w:val="36"/>
        </w:rPr>
      </w:pPr>
      <w:r w:rsidRPr="00D52D13">
        <w:rPr>
          <w:rFonts w:ascii="Roboto Regular" w:hAnsi="Roboto Regular"/>
          <w:sz w:val="36"/>
          <w:szCs w:val="36"/>
        </w:rPr>
        <w:lastRenderedPageBreak/>
        <w:t>Nhịp thơ ngắn, nhanh, điệp từ nhìn lặp lại tạo nên tiết tấu hết sức sinh động cho câu thơ. Rồi sau đó, lại là lời kể về những sự vật được nhìn thấy trên đường</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Nhìn thấy gió vào xoa mắt đắng</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Nhìn thấy con đường chạy thẳng vào tim</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Thấy sao trời và đột ngột cánh chim</w:t>
      </w:r>
    </w:p>
    <w:p w:rsidR="00AC494B" w:rsidRPr="00D52D13" w:rsidRDefault="00AC494B" w:rsidP="00AC494B">
      <w:pPr>
        <w:pStyle w:val="NormalWeb"/>
        <w:shd w:val="clear" w:color="auto" w:fill="FFFFFF"/>
        <w:spacing w:before="0" w:beforeAutospacing="0" w:after="0" w:afterAutospacing="0" w:line="360" w:lineRule="auto"/>
        <w:jc w:val="center"/>
        <w:textAlignment w:val="baseline"/>
        <w:rPr>
          <w:rFonts w:ascii="Roboto Regular" w:hAnsi="Roboto Regular"/>
          <w:i/>
          <w:sz w:val="36"/>
          <w:szCs w:val="36"/>
        </w:rPr>
      </w:pPr>
      <w:r w:rsidRPr="00D52D13">
        <w:rPr>
          <w:rFonts w:ascii="Roboto Regular" w:hAnsi="Roboto Regular"/>
          <w:i/>
          <w:sz w:val="36"/>
          <w:szCs w:val="36"/>
        </w:rPr>
        <w:t>Như sa như ùa vào buồng lái.</w:t>
      </w:r>
    </w:p>
    <w:p w:rsidR="00AC494B" w:rsidRPr="00D52D13" w:rsidRDefault="00AC494B" w:rsidP="00AC494B">
      <w:pPr>
        <w:pStyle w:val="NormalWeb"/>
        <w:shd w:val="clear" w:color="auto" w:fill="FFFFFF"/>
        <w:spacing w:before="0" w:beforeAutospacing="0" w:after="0" w:afterAutospacing="0" w:line="360" w:lineRule="auto"/>
        <w:jc w:val="both"/>
        <w:textAlignment w:val="baseline"/>
        <w:rPr>
          <w:rFonts w:ascii="Roboto Regular" w:hAnsi="Roboto Regular"/>
          <w:sz w:val="36"/>
          <w:szCs w:val="36"/>
        </w:rPr>
      </w:pPr>
      <w:r w:rsidRPr="00D52D13">
        <w:rPr>
          <w:rFonts w:ascii="Roboto Regular" w:hAnsi="Roboto Regular"/>
          <w:sz w:val="36"/>
          <w:szCs w:val="36"/>
        </w:rPr>
        <w:t>Những người lính lái xe vẫn ung dung, vẫn nhìn đất, nhìn trời, nhìn thẳng. Lời thơ mà nhịp nhàng, sôi nổi như lời ca, tiếng hát, khiến không khí bài thơ thật vui tươi, sôi động. Khi chiếc xe bị phá hủy, nát tan đến như vậy thì biết bao khó khăn đã nảy sinh cũng chỉ vì xe không có kính. Thế nhưng, không có kính thì tác giả lại có bụi rồi có mưa tuôn, mưa xối. Cấu trúc thơ lặp đi lặp lại - đã toát lên thái độ bất chấp, không hề run sợ, coi thường mọi khó khăn. Những câu thơ như vang lên tiếng cười vui vẻ, cười để lạc quan yêu đời, để phớt lờ những khó khăn. </w:t>
      </w:r>
    </w:p>
    <w:p w:rsidR="00AC494B" w:rsidRPr="00D52D13" w:rsidRDefault="00AC494B" w:rsidP="00AC494B">
      <w:pPr>
        <w:pStyle w:val="NormalWeb"/>
        <w:shd w:val="clear" w:color="auto" w:fill="FFFFFF"/>
        <w:spacing w:before="0" w:beforeAutospacing="0" w:after="0" w:afterAutospacing="0" w:line="360" w:lineRule="auto"/>
        <w:jc w:val="both"/>
        <w:textAlignment w:val="baseline"/>
        <w:rPr>
          <w:rFonts w:ascii="Roboto Regular" w:hAnsi="Roboto Regular"/>
          <w:sz w:val="36"/>
          <w:szCs w:val="36"/>
        </w:rPr>
      </w:pPr>
      <w:r w:rsidRPr="00D52D13">
        <w:rPr>
          <w:rFonts w:ascii="Roboto Regular" w:hAnsi="Roboto Regular"/>
          <w:sz w:val="36"/>
          <w:szCs w:val="36"/>
        </w:rPr>
        <w:t xml:space="preserve">Tuy chiếc xe có bị phá hủy, nát tan đến mức nào, dù gian khổ khó khăn bao nhiêu, nhưng chỉ cần trong xe có một trái tim. Đúng vậy! Chính tình yêu Tổ quốc đã cầm lái, đã là động lực thúc đẩy, giúp những người lính có thêm sức mạnh trước khó khăn. Lời thơ nhẹ nhàng như một lời khẳng định chắc nịch, ngắn gọn. Câu thơ kết của bài thơ có lẽ là câu thơ hay nhất đã kết lại sức mạnh của con người </w:t>
      </w:r>
      <w:r w:rsidRPr="00D52D13">
        <w:rPr>
          <w:rFonts w:ascii="Roboto Regular" w:hAnsi="Roboto Regular"/>
          <w:sz w:val="36"/>
          <w:szCs w:val="36"/>
        </w:rPr>
        <w:lastRenderedPageBreak/>
        <w:t>chính là ở tình yêu nước. Nhưng đồng thời, nó cũng mở ra, gợi ra cánh cửa ánh sáng: miền Nam, nơi mà người dân đang trông ngóng cách mạng trong từng khoảnh khắc.</w:t>
      </w:r>
    </w:p>
    <w:p w:rsidR="00AC494B" w:rsidRPr="00D52D13" w:rsidRDefault="00AC494B" w:rsidP="00AC494B">
      <w:pPr>
        <w:pStyle w:val="NormalWeb"/>
        <w:shd w:val="clear" w:color="auto" w:fill="FFFFFF"/>
        <w:spacing w:before="0" w:beforeAutospacing="0" w:after="0" w:afterAutospacing="0" w:line="360" w:lineRule="auto"/>
        <w:jc w:val="both"/>
        <w:textAlignment w:val="baseline"/>
        <w:rPr>
          <w:rFonts w:ascii="Roboto Regular" w:hAnsi="Roboto Regular"/>
          <w:sz w:val="36"/>
          <w:szCs w:val="36"/>
        </w:rPr>
      </w:pPr>
      <w:r w:rsidRPr="00D52D13">
        <w:rPr>
          <w:rFonts w:ascii="Roboto Regular" w:hAnsi="Roboto Regular"/>
          <w:sz w:val="36"/>
          <w:szCs w:val="36"/>
        </w:rPr>
        <w:t>Phạm Tiến Duật với lời thơ, chất thơ trẻ trung, ngang tàng, nghịch ngợm, có phần tếu táo đã làm cho bài thơ trở nên thật đặc biệt, rất có hồn. Ngôn từ giản dị, thơ mà có nhạc, trong nhạc có thơ, hình ảnh sáng tạo mà vẫn đầy chân thực...Tất cả những yếu tố đó đã tạo nên dấu ấn đặc trưng cho tác phẩm.</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4B"/>
    <w:rsid w:val="006622D3"/>
    <w:rsid w:val="00AC494B"/>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A3BFD-8C90-4DA8-9B6E-73E125D2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9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2023-01-04T09:09:00Z</dcterms:created>
  <dcterms:modified xsi:type="dcterms:W3CDTF">2023-01-04T09:09:00Z</dcterms:modified>
</cp:coreProperties>
</file>