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03FF" w14:textId="77777777" w:rsidR="00C56AD8" w:rsidRPr="00C56AD8" w:rsidRDefault="00C56AD8" w:rsidP="00C56AD8">
      <w:pPr>
        <w:pStyle w:val="NormalWeb"/>
        <w:spacing w:before="0" w:beforeAutospacing="0" w:after="160" w:afterAutospacing="0" w:line="360" w:lineRule="auto"/>
        <w:jc w:val="center"/>
        <w:rPr>
          <w:sz w:val="26"/>
          <w:szCs w:val="26"/>
        </w:rPr>
      </w:pPr>
      <w:r w:rsidRPr="00C56AD8">
        <w:rPr>
          <w:b/>
          <w:bCs/>
          <w:color w:val="000000"/>
          <w:sz w:val="26"/>
          <w:szCs w:val="26"/>
        </w:rPr>
        <w:t>Bài văn tả cảnh công viên lớp 5 ngắn gọn – Mẫu</w:t>
      </w:r>
      <w:r w:rsidRPr="00C56AD8">
        <w:rPr>
          <w:color w:val="000000"/>
          <w:sz w:val="26"/>
          <w:szCs w:val="26"/>
        </w:rPr>
        <w:t xml:space="preserve"> </w:t>
      </w:r>
      <w:r w:rsidRPr="00C56AD8">
        <w:rPr>
          <w:b/>
          <w:bCs/>
          <w:color w:val="000000"/>
          <w:sz w:val="26"/>
          <w:szCs w:val="26"/>
        </w:rPr>
        <w:t>4</w:t>
      </w:r>
    </w:p>
    <w:p w14:paraId="21BDF653" w14:textId="77777777" w:rsidR="00C56AD8" w:rsidRPr="00C56AD8" w:rsidRDefault="00C56AD8" w:rsidP="00C56AD8">
      <w:pPr>
        <w:pStyle w:val="NormalWeb"/>
        <w:shd w:val="clear" w:color="auto" w:fill="FFFFFF"/>
        <w:spacing w:before="0" w:beforeAutospacing="0" w:after="0" w:afterAutospacing="0" w:line="360" w:lineRule="auto"/>
        <w:jc w:val="both"/>
        <w:rPr>
          <w:sz w:val="26"/>
          <w:szCs w:val="26"/>
        </w:rPr>
      </w:pPr>
      <w:r w:rsidRPr="00C56AD8">
        <w:rPr>
          <w:color w:val="000000"/>
          <w:sz w:val="26"/>
          <w:szCs w:val="26"/>
        </w:rPr>
        <w:t>Hà Nội có thật nhiều khu vui chơi giải trí: công viên nước hiện đại, công viên Thống Nhất rộng lớn,… Nhưng gần gũi với em nhất là công viên Thủ Lệ nằm ở cuối phố Kim Mã.</w:t>
      </w:r>
    </w:p>
    <w:p w14:paraId="0F9F99D5" w14:textId="77777777" w:rsidR="00C56AD8" w:rsidRPr="00C56AD8" w:rsidRDefault="00C56AD8" w:rsidP="00C56AD8">
      <w:pPr>
        <w:pStyle w:val="NormalWeb"/>
        <w:shd w:val="clear" w:color="auto" w:fill="FFFFFF"/>
        <w:spacing w:before="0" w:beforeAutospacing="0" w:after="0" w:afterAutospacing="0" w:line="360" w:lineRule="auto"/>
        <w:jc w:val="both"/>
        <w:rPr>
          <w:sz w:val="26"/>
          <w:szCs w:val="26"/>
        </w:rPr>
      </w:pPr>
      <w:r w:rsidRPr="00C56AD8">
        <w:rPr>
          <w:color w:val="000000"/>
          <w:sz w:val="26"/>
          <w:szCs w:val="26"/>
        </w:rPr>
        <w:t>Ra đời cùng với công viên Thống Nhất tuy nhiên công viên Thủ Lệ nhỏ hơn nhiều. Cổng công viên mới được tu sửa lại to và đẹp hơn. Bác cổng chào được khoác chiếc áo màu xanh lá cây sẫm vui vẻ dang tay chào đón khách tham quan. Mọi người tha hồ tung tăng trên con đường lát gạch sạch sẽ.</w:t>
      </w:r>
    </w:p>
    <w:p w14:paraId="78DD4562" w14:textId="77777777" w:rsidR="00C56AD8" w:rsidRPr="00C56AD8" w:rsidRDefault="00C56AD8" w:rsidP="00C56AD8">
      <w:pPr>
        <w:pStyle w:val="NormalWeb"/>
        <w:shd w:val="clear" w:color="auto" w:fill="FFFFFF"/>
        <w:spacing w:before="0" w:beforeAutospacing="0" w:after="0" w:afterAutospacing="0" w:line="360" w:lineRule="auto"/>
        <w:jc w:val="both"/>
        <w:rPr>
          <w:sz w:val="26"/>
          <w:szCs w:val="26"/>
        </w:rPr>
      </w:pPr>
      <w:r w:rsidRPr="00C56AD8">
        <w:rPr>
          <w:color w:val="000000"/>
          <w:sz w:val="26"/>
          <w:szCs w:val="26"/>
        </w:rPr>
        <w:t>Em thích thú ngắm những thảm cỏ xanh mướt còn đọng lại những giọt sương long lanh, ngắm những bồn hoa cúc vàng, cúc trắng rực rỡ trong nắng mai. Trước kia, công viên Thủ Lệ chỉ buồn hiu hắt. Thế mà bây giờ, nơi đây đông vui suốt cả tuần. Đến đây em vừa có thể ngắm các con thú hiếm vừa có thể vui chơi những trò chơi độc đáo.</w:t>
      </w:r>
    </w:p>
    <w:p w14:paraId="5BBBCBF8" w14:textId="77777777" w:rsidR="00C56AD8" w:rsidRPr="00C56AD8" w:rsidRDefault="00C56AD8" w:rsidP="00C56AD8">
      <w:pPr>
        <w:pStyle w:val="NormalWeb"/>
        <w:shd w:val="clear" w:color="auto" w:fill="FFFFFF"/>
        <w:spacing w:before="0" w:beforeAutospacing="0" w:after="0" w:afterAutospacing="0" w:line="360" w:lineRule="auto"/>
        <w:jc w:val="both"/>
        <w:rPr>
          <w:sz w:val="26"/>
          <w:szCs w:val="26"/>
        </w:rPr>
      </w:pPr>
      <w:r w:rsidRPr="00C56AD8">
        <w:rPr>
          <w:color w:val="000000"/>
          <w:sz w:val="26"/>
          <w:szCs w:val="26"/>
        </w:rPr>
        <w:t>Khu rộng nhất là các dãy chuồng thú: voi, tê giác, cá sấu, còn cả chúa sơn lâm có cái bờm lòe xòe, cả những chú hươu nai hiền lành, ngơ ngác… Em thích nhất đứng trên gò đất cao ngắm những chú voi khổng lồ. Có lúc, một chú voi con tinh nghịch hút nước ở hồ phun vào mẹ. Đôi tai chú ve vẩy ra điều thích thú lắm.</w:t>
      </w:r>
    </w:p>
    <w:p w14:paraId="4E8CBD3D" w14:textId="77777777" w:rsidR="00C56AD8" w:rsidRPr="00C56AD8" w:rsidRDefault="00C56AD8" w:rsidP="00C56AD8">
      <w:pPr>
        <w:pStyle w:val="NormalWeb"/>
        <w:shd w:val="clear" w:color="auto" w:fill="FFFFFF"/>
        <w:spacing w:before="0" w:beforeAutospacing="0" w:after="0" w:afterAutospacing="0" w:line="360" w:lineRule="auto"/>
        <w:jc w:val="both"/>
        <w:rPr>
          <w:sz w:val="26"/>
          <w:szCs w:val="26"/>
        </w:rPr>
      </w:pPr>
      <w:r w:rsidRPr="00C56AD8">
        <w:rPr>
          <w:color w:val="000000"/>
          <w:sz w:val="26"/>
          <w:szCs w:val="26"/>
        </w:rPr>
        <w:t>Nếu mệt mỏi, ta có thể ngồi nghỉ trên ghế đá mát lạnh hoặc nằm dài trên thảm cỏ xanh mướt ven hồ Thủ Lệ. Những buổi chiều hè, nếu được đạp vịt trên hồ thì thú vị biết bao. Mặt trời đỏ ối như quả cầu lửa làm cho mặt nước vốn trong xanh bỗng điệu đà diện bộ cánh hồng rực. Những chiếc thuyền thiên nga trắng muốt tung tăng bơi trên mặt hồ, đưa du khách vãn cảnh.</w:t>
      </w:r>
    </w:p>
    <w:p w14:paraId="0844A654" w14:textId="77777777" w:rsidR="00C56AD8" w:rsidRPr="00C56AD8" w:rsidRDefault="00C56AD8" w:rsidP="00C56AD8">
      <w:pPr>
        <w:pStyle w:val="NormalWeb"/>
        <w:shd w:val="clear" w:color="auto" w:fill="FFFFFF"/>
        <w:spacing w:before="0" w:beforeAutospacing="0" w:after="240" w:afterAutospacing="0" w:line="360" w:lineRule="auto"/>
        <w:jc w:val="both"/>
        <w:rPr>
          <w:sz w:val="26"/>
          <w:szCs w:val="26"/>
        </w:rPr>
      </w:pPr>
      <w:r w:rsidRPr="00C56AD8">
        <w:rPr>
          <w:color w:val="000000"/>
          <w:sz w:val="26"/>
          <w:szCs w:val="26"/>
        </w:rPr>
        <w:t>Công viên Thủ Lệ là nơi vui chơi giải trí không thể thiếu trong cuộc sống của mỗi người. Em ước mơ được trở thành một nhà kinh doanh tài ba để sau này góp phần xây dựng công viên thêm giàu đẹp hơn, sánh ngang với khu vui chơi Disney land Hồng Kông.</w:t>
      </w:r>
    </w:p>
    <w:p w14:paraId="69DDCCFA" w14:textId="77777777" w:rsidR="008E2FC0" w:rsidRPr="00C56AD8" w:rsidRDefault="008E2FC0" w:rsidP="00C56AD8">
      <w:pPr>
        <w:spacing w:line="360" w:lineRule="auto"/>
        <w:rPr>
          <w:rFonts w:ascii="Times New Roman" w:hAnsi="Times New Roman" w:cs="Times New Roman"/>
          <w:sz w:val="26"/>
          <w:szCs w:val="26"/>
        </w:rPr>
      </w:pPr>
    </w:p>
    <w:sectPr w:rsidR="008E2FC0" w:rsidRPr="00C56AD8" w:rsidSect="00C56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AD8"/>
    <w:rsid w:val="008E2FC0"/>
    <w:rsid w:val="00C56AD8"/>
    <w:rsid w:val="00E3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B92E"/>
  <w15:chartTrackingRefBased/>
  <w15:docId w15:val="{B12CAE71-108F-415E-A50F-566CF96F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A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2023-01-06T06:48:00Z</dcterms:created>
  <dcterms:modified xsi:type="dcterms:W3CDTF">2023-01-06T06:48:00Z</dcterms:modified>
</cp:coreProperties>
</file>